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b/>
          <w:sz w:val="21"/>
          <w:szCs w:val="21"/>
          <w:lang w:eastAsia="zh-CN"/>
        </w:rPr>
      </w:pPr>
      <w:r>
        <w:rPr>
          <w:rFonts w:hint="eastAsia"/>
          <w:b/>
          <w:sz w:val="21"/>
          <w:szCs w:val="21"/>
          <w:lang w:eastAsia="zh-CN"/>
        </w:rPr>
        <w:t>论文模板</w:t>
      </w:r>
    </w:p>
    <w:p>
      <w:pPr>
        <w:spacing w:line="320" w:lineRule="exact"/>
        <w:jc w:val="center"/>
        <w:rPr>
          <w:rFonts w:hint="eastAsia"/>
          <w:b/>
          <w:sz w:val="21"/>
          <w:szCs w:val="21"/>
          <w:lang w:eastAsia="zh-CN"/>
        </w:rPr>
      </w:pPr>
    </w:p>
    <w:p>
      <w:pPr>
        <w:spacing w:line="320" w:lineRule="exact"/>
        <w:jc w:val="both"/>
        <w:rPr>
          <w:b/>
          <w:sz w:val="21"/>
          <w:szCs w:val="21"/>
        </w:rPr>
      </w:pPr>
      <w:r>
        <w:rPr>
          <w:rFonts w:hint="eastAsia"/>
          <w:b/>
          <w:sz w:val="21"/>
          <w:szCs w:val="21"/>
        </w:rPr>
        <w:t>论文</w:t>
      </w:r>
      <w:r>
        <w:rPr>
          <w:rFonts w:hint="eastAsia"/>
          <w:b/>
          <w:sz w:val="21"/>
          <w:szCs w:val="21"/>
          <w:lang w:eastAsia="zh-CN"/>
        </w:rPr>
        <w:t>内容、</w:t>
      </w:r>
      <w:r>
        <w:rPr>
          <w:rFonts w:hint="eastAsia"/>
          <w:b/>
          <w:sz w:val="21"/>
          <w:szCs w:val="21"/>
        </w:rPr>
        <w:t>格式说明</w:t>
      </w:r>
    </w:p>
    <w:p>
      <w:pPr>
        <w:spacing w:line="320" w:lineRule="exact"/>
        <w:rPr>
          <w:szCs w:val="21"/>
        </w:rPr>
      </w:pPr>
    </w:p>
    <w:p>
      <w:pPr>
        <w:spacing w:line="320" w:lineRule="exact"/>
        <w:rPr>
          <w:rFonts w:hint="default"/>
          <w:b/>
          <w:szCs w:val="21"/>
          <w:lang w:val="en-US"/>
        </w:rPr>
      </w:pPr>
      <w:r>
        <w:rPr>
          <w:rFonts w:hint="eastAsia"/>
          <w:szCs w:val="21"/>
          <w:lang w:val="en-US" w:eastAsia="zh-CN"/>
        </w:rPr>
        <w:t>文档采用A4幅面，版心为：41字x40行。页面设置大致为：上3.5cm、下3.5cm;左2.8cm、右3.0cm，行距设置为：固定值16磅。</w:t>
      </w:r>
    </w:p>
    <w:p>
      <w:pPr>
        <w:spacing w:line="320" w:lineRule="exact"/>
        <w:jc w:val="left"/>
        <w:rPr>
          <w:color w:val="00B050"/>
          <w:szCs w:val="21"/>
        </w:rPr>
      </w:pPr>
      <w:r>
        <w:rPr>
          <w:rFonts w:hint="eastAsia"/>
          <w:b/>
          <w:szCs w:val="21"/>
        </w:rPr>
        <w:t>标题</w:t>
      </w:r>
      <w:r>
        <w:rPr>
          <w:rFonts w:hint="eastAsia"/>
          <w:szCs w:val="21"/>
        </w:rPr>
        <w:t xml:space="preserve">                    正文xxxxxxxxxxxxxxxxxxxxxxx标题</w:t>
      </w:r>
      <w:r>
        <w:rPr>
          <w:rFonts w:hint="eastAsia"/>
          <w:color w:val="C00000"/>
          <w:sz w:val="18"/>
          <w:szCs w:val="18"/>
        </w:rPr>
        <w:t>(居中，不超过20字符)</w:t>
      </w:r>
    </w:p>
    <w:p>
      <w:pPr>
        <w:spacing w:line="320" w:lineRule="exact"/>
        <w:rPr>
          <w:color w:val="00B050"/>
          <w:szCs w:val="21"/>
        </w:rPr>
      </w:pPr>
      <w:r>
        <w:rPr>
          <w:rFonts w:hint="eastAsia"/>
          <w:b/>
          <w:szCs w:val="21"/>
        </w:rPr>
        <w:t>副标题</w:t>
      </w:r>
      <w:r>
        <w:rPr>
          <w:rFonts w:hint="eastAsia"/>
          <w:szCs w:val="21"/>
        </w:rPr>
        <w:t xml:space="preserve">                      ——正文副标题正文副标题</w:t>
      </w:r>
      <w:r>
        <w:rPr>
          <w:rFonts w:hint="eastAsia"/>
          <w:color w:val="C00000"/>
          <w:sz w:val="18"/>
          <w:szCs w:val="18"/>
        </w:rPr>
        <w:t>(居中。可</w:t>
      </w:r>
      <w:r>
        <w:rPr>
          <w:rFonts w:hint="eastAsia"/>
          <w:color w:val="C00000"/>
          <w:sz w:val="18"/>
          <w:szCs w:val="18"/>
          <w:lang w:eastAsia="zh-CN"/>
        </w:rPr>
        <w:t>无</w:t>
      </w:r>
      <w:r>
        <w:rPr>
          <w:rFonts w:hint="eastAsia"/>
          <w:color w:val="C00000"/>
          <w:sz w:val="18"/>
          <w:szCs w:val="18"/>
        </w:rPr>
        <w:t>)</w:t>
      </w:r>
    </w:p>
    <w:p>
      <w:pPr>
        <w:spacing w:line="320" w:lineRule="exact"/>
        <w:rPr>
          <w:szCs w:val="21"/>
        </w:rPr>
      </w:pPr>
    </w:p>
    <w:p>
      <w:pPr>
        <w:spacing w:line="320" w:lineRule="exact"/>
        <w:rPr>
          <w:color w:val="00B050"/>
          <w:szCs w:val="21"/>
        </w:rPr>
      </w:pPr>
      <w:r>
        <w:rPr>
          <w:rFonts w:hint="eastAsia"/>
          <w:b/>
          <w:szCs w:val="21"/>
        </w:rPr>
        <w:t>作者姓名</w:t>
      </w:r>
      <w:r>
        <w:rPr>
          <w:rFonts w:hint="eastAsia"/>
          <w:szCs w:val="21"/>
        </w:rPr>
        <w:t xml:space="preserve">                          第一作者，第二作者</w:t>
      </w:r>
      <w:r>
        <w:rPr>
          <w:rFonts w:hint="eastAsia"/>
          <w:color w:val="C00000"/>
          <w:sz w:val="18"/>
          <w:szCs w:val="18"/>
        </w:rPr>
        <w:t>（居中）</w:t>
      </w:r>
    </w:p>
    <w:p>
      <w:pPr>
        <w:spacing w:line="320" w:lineRule="exact"/>
        <w:rPr>
          <w:color w:val="00B050"/>
          <w:szCs w:val="21"/>
        </w:rPr>
      </w:pPr>
      <w:r>
        <w:rPr>
          <w:rFonts w:hint="eastAsia"/>
          <w:b/>
          <w:szCs w:val="21"/>
        </w:rPr>
        <w:t>作者单位</w:t>
      </w:r>
      <w:r>
        <w:rPr>
          <w:rFonts w:hint="eastAsia"/>
          <w:szCs w:val="21"/>
        </w:rPr>
        <w:t xml:space="preserve">        （xxx大学 xxx院或所，省名 城市名 邮编）</w:t>
      </w:r>
      <w:r>
        <w:rPr>
          <w:rFonts w:hint="eastAsia"/>
          <w:color w:val="C00000"/>
          <w:sz w:val="18"/>
          <w:szCs w:val="18"/>
        </w:rPr>
        <w:t>（居中。写到二级单位）</w:t>
      </w:r>
    </w:p>
    <w:p>
      <w:pPr>
        <w:spacing w:line="320" w:lineRule="exact"/>
        <w:rPr>
          <w:szCs w:val="21"/>
        </w:rPr>
      </w:pPr>
      <w:r>
        <w:rPr>
          <w:rFonts w:hint="eastAsia"/>
          <w:color w:val="C00000"/>
          <w:sz w:val="18"/>
          <w:szCs w:val="18"/>
        </w:rPr>
        <w:t>或</w:t>
      </w:r>
      <w:r>
        <w:rPr>
          <w:rFonts w:hint="eastAsia"/>
          <w:szCs w:val="21"/>
        </w:rPr>
        <w:t>（北华大学 文学院，吉林 吉林 32013；吉林大学 文学院，吉林 长春 130012）</w:t>
      </w:r>
      <w:r>
        <w:rPr>
          <w:rFonts w:hint="eastAsia"/>
          <w:color w:val="C00000"/>
          <w:sz w:val="18"/>
          <w:szCs w:val="18"/>
        </w:rPr>
        <w:t>（同一作者）</w:t>
      </w:r>
    </w:p>
    <w:p>
      <w:pPr>
        <w:spacing w:line="320" w:lineRule="exact"/>
        <w:rPr>
          <w:color w:val="00B050"/>
          <w:szCs w:val="21"/>
        </w:rPr>
      </w:pPr>
      <w:r>
        <w:rPr>
          <w:rFonts w:hint="eastAsia"/>
          <w:color w:val="C00000"/>
          <w:sz w:val="18"/>
          <w:szCs w:val="18"/>
        </w:rPr>
        <w:t>或</w:t>
      </w:r>
      <w:r>
        <w:rPr>
          <w:rFonts w:hint="eastAsia"/>
          <w:szCs w:val="21"/>
        </w:rPr>
        <w:t>（1.北华大学 文学院，吉林 吉林 132013；2.吉林大学 外语学院，吉林 长春 130012）</w:t>
      </w:r>
      <w:r>
        <w:rPr>
          <w:rFonts w:hint="eastAsia"/>
          <w:color w:val="C00000"/>
          <w:sz w:val="18"/>
          <w:szCs w:val="18"/>
        </w:rPr>
        <w:t>（不同作者）</w:t>
      </w:r>
    </w:p>
    <w:p>
      <w:pPr>
        <w:spacing w:line="320" w:lineRule="exact"/>
        <w:rPr>
          <w:color w:val="00B050"/>
          <w:szCs w:val="21"/>
        </w:rPr>
      </w:pPr>
    </w:p>
    <w:p>
      <w:pPr>
        <w:spacing w:line="320" w:lineRule="exact"/>
        <w:rPr>
          <w:color w:val="C00000"/>
          <w:sz w:val="18"/>
          <w:szCs w:val="18"/>
        </w:rPr>
      </w:pPr>
      <w:r>
        <w:rPr>
          <w:rFonts w:hint="eastAsia"/>
          <w:color w:val="C00000"/>
          <w:sz w:val="18"/>
          <w:szCs w:val="18"/>
        </w:rPr>
        <w:t>以上内容为题区，占10-11行。</w:t>
      </w:r>
    </w:p>
    <w:p>
      <w:pPr>
        <w:spacing w:line="320" w:lineRule="exact"/>
        <w:rPr>
          <w:rFonts w:hint="eastAsia" w:eastAsiaTheme="minorEastAsia"/>
          <w:szCs w:val="21"/>
          <w:lang w:eastAsia="zh-CN"/>
        </w:rPr>
      </w:pPr>
      <w:r>
        <w:rPr>
          <w:rFonts w:hint="eastAsia"/>
          <w:b/>
          <w:szCs w:val="21"/>
        </w:rPr>
        <w:t xml:space="preserve">[摘要] </w:t>
      </w:r>
      <w:r>
        <w:rPr>
          <w:rFonts w:hint="eastAsia"/>
          <w:szCs w:val="21"/>
        </w:rPr>
        <w:t>摘要摘要摘要摘要摘要摘要摘要摘要摘要摘要摘要摘要摘要摘要摘要摘要摘要摘要摘要摘要摘要摘要摘要摘要摘要摘要摘要摘要摘要摘要摘要摘要摘要摘要摘要摘要摘要摘要摘要摘要摘要摘要要摘要摘要摘要摘要摘要摘要摘要摘要摘要摘要摘要摘要摘要摘要摘要摘要摘要摘要摘要</w:t>
      </w:r>
      <w:r>
        <w:rPr>
          <w:rFonts w:hint="eastAsia"/>
          <w:color w:val="C00000"/>
          <w:sz w:val="18"/>
          <w:szCs w:val="18"/>
          <w:lang w:eastAsia="zh-CN"/>
        </w:rPr>
        <w:t>（</w:t>
      </w:r>
      <w:r>
        <w:rPr>
          <w:rFonts w:hint="eastAsia"/>
          <w:color w:val="C00000"/>
          <w:sz w:val="18"/>
          <w:szCs w:val="18"/>
          <w:lang w:val="en-US" w:eastAsia="zh-CN"/>
        </w:rPr>
        <w:t>100—300字</w:t>
      </w:r>
      <w:r>
        <w:rPr>
          <w:rFonts w:hint="eastAsia"/>
          <w:color w:val="C00000"/>
          <w:sz w:val="18"/>
          <w:szCs w:val="18"/>
          <w:lang w:eastAsia="zh-CN"/>
        </w:rPr>
        <w:t>）</w:t>
      </w:r>
    </w:p>
    <w:p>
      <w:pPr>
        <w:spacing w:line="320" w:lineRule="exact"/>
        <w:rPr>
          <w:rFonts w:hint="eastAsia" w:eastAsiaTheme="minorEastAsia"/>
          <w:szCs w:val="21"/>
          <w:lang w:eastAsia="zh-CN"/>
        </w:rPr>
      </w:pPr>
      <w:r>
        <w:rPr>
          <w:rFonts w:hint="eastAsia"/>
          <w:b/>
          <w:szCs w:val="21"/>
        </w:rPr>
        <w:t xml:space="preserve">[关键词] </w:t>
      </w:r>
      <w:r>
        <w:rPr>
          <w:rFonts w:hint="eastAsia"/>
          <w:szCs w:val="21"/>
        </w:rPr>
        <w:t>关键关键词；关键词；关键之关键；关键</w:t>
      </w:r>
      <w:r>
        <w:rPr>
          <w:rFonts w:hint="eastAsia"/>
          <w:color w:val="C00000"/>
          <w:sz w:val="18"/>
          <w:szCs w:val="18"/>
          <w:lang w:val="en-US" w:eastAsia="zh-CN"/>
        </w:rPr>
        <w:t>（5—8个）</w:t>
      </w:r>
    </w:p>
    <w:p>
      <w:pPr>
        <w:spacing w:line="320" w:lineRule="exact"/>
        <w:rPr>
          <w:color w:val="00B050"/>
          <w:szCs w:val="21"/>
        </w:rPr>
      </w:pPr>
      <w:r>
        <w:rPr>
          <w:rFonts w:hint="eastAsia"/>
          <w:b/>
          <w:szCs w:val="21"/>
        </w:rPr>
        <w:t>[中途分类号]</w:t>
      </w:r>
      <w:r>
        <w:rPr>
          <w:rFonts w:hint="eastAsia"/>
          <w:szCs w:val="21"/>
        </w:rPr>
        <w:t xml:space="preserve"> </w:t>
      </w:r>
      <w:r>
        <w:rPr>
          <w:rFonts w:hint="eastAsia"/>
          <w:color w:val="C00000"/>
          <w:sz w:val="18"/>
          <w:szCs w:val="18"/>
        </w:rPr>
        <w:t>编辑部</w:t>
      </w:r>
      <w:r>
        <w:rPr>
          <w:rFonts w:hint="eastAsia"/>
          <w:color w:val="C00000"/>
          <w:sz w:val="18"/>
          <w:szCs w:val="18"/>
          <w:lang w:eastAsia="zh-CN"/>
        </w:rPr>
        <w:t>可</w:t>
      </w:r>
      <w:r>
        <w:rPr>
          <w:rFonts w:hint="eastAsia"/>
          <w:color w:val="C00000"/>
          <w:sz w:val="18"/>
          <w:szCs w:val="18"/>
        </w:rPr>
        <w:t>代查。</w:t>
      </w:r>
    </w:p>
    <w:p>
      <w:pPr>
        <w:spacing w:line="320" w:lineRule="exact"/>
        <w:rPr>
          <w:szCs w:val="21"/>
        </w:rPr>
      </w:pPr>
      <w:r>
        <w:rPr>
          <w:rFonts w:hint="eastAsia"/>
          <w:b/>
          <w:szCs w:val="21"/>
        </w:rPr>
        <w:t>[收稿日期]</w:t>
      </w:r>
      <w:r>
        <w:rPr>
          <w:rFonts w:hint="eastAsia"/>
          <w:szCs w:val="21"/>
        </w:rPr>
        <w:t xml:space="preserve"> 20</w:t>
      </w:r>
      <w:r>
        <w:rPr>
          <w:rFonts w:hint="eastAsia"/>
          <w:szCs w:val="21"/>
          <w:lang w:val="en-US" w:eastAsia="zh-CN"/>
        </w:rPr>
        <w:t>20</w:t>
      </w:r>
      <w:r>
        <w:rPr>
          <w:rFonts w:hint="eastAsia"/>
          <w:szCs w:val="21"/>
        </w:rPr>
        <w:t>-06-26</w:t>
      </w:r>
    </w:p>
    <w:p>
      <w:pPr>
        <w:spacing w:line="320" w:lineRule="exact"/>
        <w:rPr>
          <w:szCs w:val="21"/>
        </w:rPr>
      </w:pPr>
      <w:r>
        <w:rPr>
          <w:rFonts w:hint="eastAsia"/>
          <w:b/>
          <w:szCs w:val="21"/>
        </w:rPr>
        <w:t xml:space="preserve">[基金项目] </w:t>
      </w:r>
      <w:r>
        <w:rPr>
          <w:rFonts w:hint="eastAsia"/>
          <w:szCs w:val="21"/>
        </w:rPr>
        <w:t>国家语委十二五规划项目</w:t>
      </w:r>
      <w:r>
        <w:rPr>
          <w:rFonts w:hint="eastAsia"/>
          <w:color w:val="C00000"/>
          <w:szCs w:val="21"/>
          <w:lang w:eastAsia="zh-CN"/>
        </w:rPr>
        <w:t>（</w:t>
      </w:r>
      <w:r>
        <w:rPr>
          <w:rFonts w:hint="eastAsia"/>
          <w:b w:val="0"/>
          <w:bCs/>
          <w:color w:val="C00000"/>
          <w:szCs w:val="21"/>
          <w:lang w:eastAsia="zh-CN"/>
        </w:rPr>
        <w:t>种类</w:t>
      </w:r>
      <w:r>
        <w:rPr>
          <w:rFonts w:hint="eastAsia"/>
          <w:color w:val="C00000"/>
          <w:szCs w:val="21"/>
          <w:lang w:eastAsia="zh-CN"/>
        </w:rPr>
        <w:t>）</w:t>
      </w:r>
      <w:r>
        <w:rPr>
          <w:rFonts w:hint="eastAsia"/>
          <w:szCs w:val="21"/>
        </w:rPr>
        <w:t>“xxxxxxxxxxxxxx”</w:t>
      </w:r>
      <w:r>
        <w:rPr>
          <w:rFonts w:hint="eastAsia"/>
          <w:color w:val="C00000"/>
          <w:szCs w:val="21"/>
          <w:lang w:eastAsia="zh-CN"/>
        </w:rPr>
        <w:t>（名称）</w:t>
      </w:r>
      <w:r>
        <w:rPr>
          <w:rFonts w:hint="eastAsia"/>
          <w:szCs w:val="21"/>
        </w:rPr>
        <w:t>（YB125-18）</w:t>
      </w:r>
      <w:r>
        <w:rPr>
          <w:rFonts w:hint="eastAsia"/>
          <w:color w:val="C00000"/>
          <w:szCs w:val="21"/>
          <w:lang w:eastAsia="zh-CN"/>
        </w:rPr>
        <w:t>（编号）</w:t>
      </w:r>
      <w:r>
        <w:rPr>
          <w:rFonts w:hint="eastAsia"/>
          <w:szCs w:val="21"/>
          <w:lang w:eastAsia="zh-CN"/>
        </w:rPr>
        <w:t>的</w:t>
      </w:r>
      <w:r>
        <w:rPr>
          <w:rFonts w:hint="eastAsia"/>
          <w:szCs w:val="21"/>
        </w:rPr>
        <w:t>阶段性研究成果。</w:t>
      </w:r>
    </w:p>
    <w:p>
      <w:pPr>
        <w:spacing w:line="320" w:lineRule="exact"/>
        <w:rPr>
          <w:szCs w:val="21"/>
        </w:rPr>
      </w:pPr>
      <w:r>
        <w:rPr>
          <w:rFonts w:hint="eastAsia"/>
          <w:b/>
          <w:szCs w:val="21"/>
        </w:rPr>
        <w:t xml:space="preserve">[作者简介] </w:t>
      </w:r>
      <w:r>
        <w:rPr>
          <w:rFonts w:hint="eastAsia"/>
          <w:szCs w:val="21"/>
        </w:rPr>
        <w:t>姓名，北华大学外语学院教授，博士，主要从事应用语言学研究。（吉林 132013）</w:t>
      </w:r>
    </w:p>
    <w:p>
      <w:pPr>
        <w:spacing w:line="320" w:lineRule="exact"/>
        <w:rPr>
          <w:color w:val="C00000"/>
          <w:szCs w:val="21"/>
        </w:rPr>
      </w:pPr>
      <w:r>
        <w:rPr>
          <w:rFonts w:hint="eastAsia"/>
          <w:color w:val="C00000"/>
          <w:sz w:val="18"/>
          <w:szCs w:val="18"/>
        </w:rPr>
        <w:t>或：</w:t>
      </w:r>
      <w:r>
        <w:rPr>
          <w:rFonts w:hint="eastAsia"/>
          <w:szCs w:val="21"/>
        </w:rPr>
        <w:t>姓名，北华大学外语学院教授，博士，主要从事应用语言学研究；第二作者姓名，北华大学外语学院讲师，</w:t>
      </w:r>
      <w:r>
        <w:rPr>
          <w:rFonts w:hint="eastAsia"/>
          <w:szCs w:val="21"/>
          <w:lang w:eastAsia="zh-CN"/>
        </w:rPr>
        <w:t>博士，</w:t>
      </w:r>
      <w:r>
        <w:rPr>
          <w:rFonts w:hint="eastAsia"/>
          <w:szCs w:val="21"/>
        </w:rPr>
        <w:t>主要从事对外汉语教育研究。（吉林 132013）</w:t>
      </w:r>
      <w:r>
        <w:rPr>
          <w:rFonts w:hint="eastAsia"/>
          <w:color w:val="C00000"/>
          <w:sz w:val="18"/>
          <w:szCs w:val="18"/>
        </w:rPr>
        <w:t>（两个作者为同一单位）</w:t>
      </w:r>
    </w:p>
    <w:p>
      <w:pPr>
        <w:spacing w:line="320" w:lineRule="exact"/>
        <w:rPr>
          <w:color w:val="C00000"/>
          <w:sz w:val="18"/>
          <w:szCs w:val="18"/>
        </w:rPr>
      </w:pPr>
      <w:r>
        <w:rPr>
          <w:rFonts w:hint="eastAsia"/>
          <w:color w:val="C00000"/>
          <w:sz w:val="18"/>
          <w:szCs w:val="18"/>
        </w:rPr>
        <w:t>或：</w:t>
      </w:r>
      <w:r>
        <w:rPr>
          <w:rFonts w:hint="eastAsia"/>
          <w:szCs w:val="21"/>
        </w:rPr>
        <w:t xml:space="preserve"> 姓名（出生年-），北华大学外语学院副教授，主要从事外国文学研究。（吉林 132013）；第二作者姓名，吉林大学外语学院讲师，博士，主要从事外国文学研究。（长春 130012）</w:t>
      </w:r>
      <w:r>
        <w:rPr>
          <w:rFonts w:hint="eastAsia"/>
          <w:color w:val="C00000"/>
          <w:sz w:val="18"/>
          <w:szCs w:val="18"/>
        </w:rPr>
        <w:t>（两个作者不在同一单位）</w:t>
      </w:r>
    </w:p>
    <w:p>
      <w:pPr>
        <w:spacing w:line="320" w:lineRule="exact"/>
        <w:rPr>
          <w:szCs w:val="21"/>
        </w:rPr>
        <w:sectPr>
          <w:pgSz w:w="11906" w:h="16838"/>
          <w:pgMar w:top="1984" w:right="1701" w:bottom="1984" w:left="1587" w:header="851" w:footer="992" w:gutter="0"/>
          <w:lnNumType w:countBy="1"/>
          <w:cols w:space="425" w:num="1"/>
          <w:docGrid w:type="linesAndChars" w:linePitch="323" w:charSpace="855"/>
        </w:sectPr>
      </w:pPr>
      <w:r>
        <w:rPr>
          <w:rFonts w:hint="eastAsia"/>
          <w:b/>
          <w:szCs w:val="21"/>
        </w:rPr>
        <w:t>正文：</w:t>
      </w:r>
      <w:r>
        <w:rPr>
          <w:rFonts w:hint="eastAsia"/>
          <w:color w:val="C00000"/>
          <w:sz w:val="18"/>
          <w:szCs w:val="18"/>
          <w:lang w:eastAsia="zh-CN"/>
        </w:rPr>
        <w:t>宋体</w:t>
      </w:r>
      <w:r>
        <w:rPr>
          <w:rFonts w:hint="eastAsia"/>
          <w:color w:val="C00000"/>
          <w:sz w:val="18"/>
          <w:szCs w:val="18"/>
          <w:lang w:val="en-US" w:eastAsia="zh-CN"/>
        </w:rPr>
        <w:t>5号字，</w:t>
      </w:r>
      <w:r>
        <w:rPr>
          <w:rFonts w:hint="eastAsia"/>
          <w:color w:val="C00000"/>
          <w:sz w:val="18"/>
          <w:szCs w:val="18"/>
          <w:lang w:eastAsia="zh-CN"/>
        </w:rPr>
        <w:t>通栏。包括引言、主体、结语等。主体部分行文序号层级形式为一、（一）、</w:t>
      </w:r>
      <w:r>
        <w:rPr>
          <w:rFonts w:hint="eastAsia"/>
          <w:color w:val="C00000"/>
          <w:sz w:val="18"/>
          <w:szCs w:val="18"/>
          <w:lang w:val="en-US" w:eastAsia="zh-CN"/>
        </w:rPr>
        <w:t>1.、（1）…</w:t>
      </w:r>
    </w:p>
    <w:p>
      <w:pPr>
        <w:spacing w:line="320" w:lineRule="exact"/>
        <w:rPr>
          <w:color w:val="C00000"/>
          <w:szCs w:val="21"/>
        </w:rPr>
      </w:pPr>
      <w:r>
        <w:rPr>
          <w:rFonts w:hint="eastAsia"/>
          <w:b/>
          <w:szCs w:val="21"/>
        </w:rPr>
        <w:t>参考文献：</w:t>
      </w:r>
      <w:r>
        <w:rPr>
          <w:rFonts w:hint="eastAsia"/>
          <w:color w:val="C00000"/>
          <w:sz w:val="18"/>
          <w:szCs w:val="18"/>
        </w:rPr>
        <w:t>（小5号字。行距等其他参数不变。序号按照文献在正文中出现的顺序排列。</w:t>
      </w:r>
      <w:r>
        <w:rPr>
          <w:rFonts w:hint="eastAsia" w:ascii="Consolas" w:hAnsi="Consolas" w:eastAsia="宋体" w:cs="Consolas"/>
          <w:color w:val="C00000"/>
          <w:kern w:val="0"/>
          <w:sz w:val="18"/>
          <w:szCs w:val="18"/>
        </w:rPr>
        <w:t>若一个文献只引用一次，页码标注在文末参考文献条目的末尾，正文中引文序号后面不不标注页码；若同一文献引用两次及两次以上，则正文中的引文序号相同，在每个引文序号后面分别标注引文的起止页码。电子出版物和报纸等文献无须标注页码。格式如下</w:t>
      </w:r>
      <w:r>
        <w:rPr>
          <w:rFonts w:hint="eastAsia"/>
          <w:color w:val="C00000"/>
          <w:sz w:val="18"/>
          <w:szCs w:val="18"/>
        </w:rPr>
        <w:t>）</w:t>
      </w:r>
    </w:p>
    <w:p>
      <w:pPr>
        <w:widowControl/>
        <w:spacing w:line="320" w:lineRule="exact"/>
        <w:ind w:right="210" w:rightChars="100"/>
        <w:rPr>
          <w:rFonts w:ascii="宋体" w:hAnsi="宋体" w:cs="宋体"/>
          <w:bCs/>
          <w:color w:val="FF0000"/>
          <w:kern w:val="0"/>
          <w:sz w:val="18"/>
          <w:szCs w:val="18"/>
        </w:rPr>
      </w:pPr>
      <w:r>
        <w:rPr>
          <w:sz w:val="18"/>
          <w:szCs w:val="18"/>
        </w:rPr>
        <w:t> A</w:t>
      </w:r>
      <w:r>
        <w:rPr>
          <w:rFonts w:hint="eastAsia"/>
          <w:sz w:val="18"/>
          <w:szCs w:val="18"/>
        </w:rPr>
        <w:t>．引用</w:t>
      </w:r>
      <w:r>
        <w:rPr>
          <w:rFonts w:hint="eastAsia"/>
          <w:b/>
          <w:sz w:val="18"/>
          <w:szCs w:val="18"/>
        </w:rPr>
        <w:t>专著</w:t>
      </w:r>
      <w:r>
        <w:rPr>
          <w:sz w:val="18"/>
          <w:szCs w:val="18"/>
        </w:rPr>
        <w:t>的标准格式：</w:t>
      </w:r>
    </w:p>
    <w:p>
      <w:pPr>
        <w:widowControl/>
        <w:spacing w:line="320" w:lineRule="exact"/>
        <w:ind w:right="210" w:rightChars="100"/>
        <w:rPr>
          <w:sz w:val="18"/>
          <w:szCs w:val="18"/>
        </w:rPr>
      </w:pPr>
      <w:r>
        <w:rPr>
          <w:rFonts w:hint="eastAsia"/>
          <w:sz w:val="18"/>
          <w:szCs w:val="18"/>
        </w:rPr>
        <w:t>作者/编者．</w:t>
      </w:r>
      <w:r>
        <w:rPr>
          <w:sz w:val="18"/>
          <w:szCs w:val="18"/>
        </w:rPr>
        <w:t>文献题名[文献类型标识]</w:t>
      </w:r>
      <w:r>
        <w:rPr>
          <w:rFonts w:hint="eastAsia"/>
          <w:sz w:val="18"/>
          <w:szCs w:val="18"/>
        </w:rPr>
        <w:t>．译者.</w:t>
      </w:r>
      <w:r>
        <w:rPr>
          <w:sz w:val="18"/>
          <w:szCs w:val="18"/>
        </w:rPr>
        <w:t>出版地：出版者，出版年</w:t>
      </w:r>
      <w:r>
        <w:rPr>
          <w:rFonts w:hint="eastAsia"/>
          <w:sz w:val="18"/>
          <w:szCs w:val="18"/>
        </w:rPr>
        <w:t>：引文</w:t>
      </w:r>
      <w:r>
        <w:rPr>
          <w:sz w:val="18"/>
          <w:szCs w:val="18"/>
        </w:rPr>
        <w:t>页码</w:t>
      </w:r>
      <w:r>
        <w:rPr>
          <w:rFonts w:hint="eastAsia"/>
          <w:sz w:val="18"/>
          <w:szCs w:val="18"/>
        </w:rPr>
        <w:t xml:space="preserve">．例如: </w:t>
      </w:r>
    </w:p>
    <w:p>
      <w:pPr>
        <w:autoSpaceDE w:val="0"/>
        <w:autoSpaceDN w:val="0"/>
        <w:adjustRightInd w:val="0"/>
        <w:spacing w:line="320" w:lineRule="exact"/>
        <w:jc w:val="left"/>
        <w:rPr>
          <w:color w:val="0000FF"/>
          <w:sz w:val="18"/>
          <w:szCs w:val="18"/>
        </w:rPr>
      </w:pPr>
      <w:r>
        <w:rPr>
          <w:rFonts w:hint="eastAsia"/>
          <w:color w:val="0000FF"/>
          <w:sz w:val="18"/>
          <w:szCs w:val="18"/>
        </w:rPr>
        <w:t>[1]余敏</w:t>
      </w:r>
      <w:r>
        <w:rPr>
          <w:color w:val="0000FF"/>
          <w:sz w:val="18"/>
          <w:szCs w:val="18"/>
        </w:rPr>
        <w:t xml:space="preserve"> </w:t>
      </w:r>
      <w:r>
        <w:rPr>
          <w:rFonts w:hint="eastAsia"/>
          <w:color w:val="0000FF"/>
          <w:sz w:val="18"/>
          <w:szCs w:val="18"/>
        </w:rPr>
        <w:t>．出版集团研究［</w:t>
      </w:r>
      <w:r>
        <w:rPr>
          <w:color w:val="0000FF"/>
          <w:sz w:val="18"/>
          <w:szCs w:val="18"/>
        </w:rPr>
        <w:t>M</w:t>
      </w:r>
      <w:r>
        <w:rPr>
          <w:rFonts w:hint="eastAsia"/>
          <w:color w:val="0000FF"/>
          <w:sz w:val="18"/>
          <w:szCs w:val="18"/>
        </w:rPr>
        <w:t>］．北京：中国书籍出版社，</w:t>
      </w:r>
      <w:r>
        <w:rPr>
          <w:color w:val="0000FF"/>
          <w:sz w:val="18"/>
          <w:szCs w:val="18"/>
        </w:rPr>
        <w:t>2001</w:t>
      </w:r>
      <w:r>
        <w:rPr>
          <w:rFonts w:hint="eastAsia"/>
          <w:color w:val="0000FF"/>
          <w:sz w:val="18"/>
          <w:szCs w:val="18"/>
        </w:rPr>
        <w:t>：</w:t>
      </w:r>
      <w:r>
        <w:rPr>
          <w:color w:val="0000FF"/>
          <w:sz w:val="18"/>
          <w:szCs w:val="18"/>
        </w:rPr>
        <w:t>179-193</w:t>
      </w:r>
      <w:r>
        <w:rPr>
          <w:rFonts w:hint="eastAsia"/>
          <w:color w:val="0000FF"/>
          <w:sz w:val="18"/>
          <w:szCs w:val="18"/>
        </w:rPr>
        <w:t>．</w:t>
      </w:r>
    </w:p>
    <w:p>
      <w:pPr>
        <w:autoSpaceDE w:val="0"/>
        <w:autoSpaceDN w:val="0"/>
        <w:adjustRightInd w:val="0"/>
        <w:spacing w:line="320" w:lineRule="exact"/>
        <w:jc w:val="left"/>
        <w:rPr>
          <w:sz w:val="18"/>
          <w:szCs w:val="18"/>
        </w:rPr>
      </w:pPr>
      <w:r>
        <w:rPr>
          <w:rFonts w:hint="eastAsia"/>
          <w:color w:val="0000FF"/>
          <w:sz w:val="18"/>
          <w:szCs w:val="18"/>
        </w:rPr>
        <w:t>[2]</w:t>
      </w:r>
      <w:bookmarkStart w:id="0" w:name="_GoBack"/>
      <w:bookmarkEnd w:id="0"/>
      <w:r>
        <w:rPr>
          <w:rFonts w:hint="eastAsia"/>
          <w:color w:val="0000FF"/>
          <w:sz w:val="18"/>
          <w:szCs w:val="18"/>
        </w:rPr>
        <w:t>基希．秘密的中国[M]．立波，译．北京：天马书店．1938: 266-267.</w:t>
      </w:r>
      <w:r>
        <w:rPr>
          <w:sz w:val="18"/>
          <w:szCs w:val="18"/>
        </w:rPr>
        <w:br w:type="textWrapping"/>
      </w:r>
      <w:r>
        <w:rPr>
          <w:sz w:val="18"/>
          <w:szCs w:val="18"/>
        </w:rPr>
        <w:t>B</w:t>
      </w:r>
      <w:r>
        <w:rPr>
          <w:rFonts w:hint="eastAsia"/>
          <w:sz w:val="18"/>
          <w:szCs w:val="18"/>
        </w:rPr>
        <w:t>．</w:t>
      </w:r>
      <w:r>
        <w:rPr>
          <w:b/>
          <w:sz w:val="18"/>
          <w:szCs w:val="18"/>
        </w:rPr>
        <w:t>期刊</w:t>
      </w:r>
      <w:r>
        <w:rPr>
          <w:sz w:val="18"/>
          <w:szCs w:val="18"/>
        </w:rPr>
        <w:t>文章的标准格式：</w:t>
      </w:r>
    </w:p>
    <w:p>
      <w:pPr>
        <w:widowControl/>
        <w:spacing w:line="320" w:lineRule="exact"/>
        <w:ind w:right="210" w:rightChars="100"/>
        <w:rPr>
          <w:sz w:val="18"/>
          <w:szCs w:val="18"/>
        </w:rPr>
      </w:pPr>
      <w:r>
        <w:rPr>
          <w:rFonts w:hint="eastAsia"/>
          <w:sz w:val="18"/>
          <w:szCs w:val="18"/>
        </w:rPr>
        <w:t>作者．</w:t>
      </w:r>
      <w:r>
        <w:rPr>
          <w:sz w:val="18"/>
          <w:szCs w:val="18"/>
        </w:rPr>
        <w:t>文献题名[J]</w:t>
      </w:r>
      <w:r>
        <w:rPr>
          <w:rFonts w:hint="eastAsia"/>
          <w:sz w:val="18"/>
          <w:szCs w:val="18"/>
        </w:rPr>
        <w:t>．</w:t>
      </w:r>
      <w:r>
        <w:rPr>
          <w:sz w:val="18"/>
          <w:szCs w:val="18"/>
        </w:rPr>
        <w:t>刊名，年，卷(期)：</w:t>
      </w:r>
      <w:r>
        <w:rPr>
          <w:rFonts w:hint="eastAsia"/>
          <w:sz w:val="18"/>
          <w:szCs w:val="18"/>
        </w:rPr>
        <w:t>引文</w:t>
      </w:r>
      <w:r>
        <w:rPr>
          <w:sz w:val="18"/>
          <w:szCs w:val="18"/>
        </w:rPr>
        <w:t>页码</w:t>
      </w:r>
      <w:r>
        <w:rPr>
          <w:rFonts w:hint="eastAsia"/>
          <w:sz w:val="18"/>
          <w:szCs w:val="18"/>
        </w:rPr>
        <w:t>．或者　作者．</w:t>
      </w:r>
      <w:r>
        <w:rPr>
          <w:sz w:val="18"/>
          <w:szCs w:val="18"/>
        </w:rPr>
        <w:t>文献题名[J]</w:t>
      </w:r>
      <w:r>
        <w:rPr>
          <w:rFonts w:hint="eastAsia"/>
          <w:sz w:val="18"/>
          <w:szCs w:val="18"/>
        </w:rPr>
        <w:t>．</w:t>
      </w:r>
      <w:r>
        <w:rPr>
          <w:sz w:val="18"/>
          <w:szCs w:val="18"/>
        </w:rPr>
        <w:t>刊名，年 (期)：</w:t>
      </w:r>
      <w:r>
        <w:rPr>
          <w:rFonts w:hint="eastAsia"/>
          <w:sz w:val="18"/>
          <w:szCs w:val="18"/>
        </w:rPr>
        <w:t>引文</w:t>
      </w:r>
      <w:r>
        <w:rPr>
          <w:sz w:val="18"/>
          <w:szCs w:val="18"/>
        </w:rPr>
        <w:t>页码</w:t>
      </w:r>
      <w:r>
        <w:rPr>
          <w:rFonts w:hint="eastAsia"/>
          <w:sz w:val="18"/>
          <w:szCs w:val="18"/>
        </w:rPr>
        <w:t>．例如：</w:t>
      </w:r>
    </w:p>
    <w:p>
      <w:pPr>
        <w:autoSpaceDE w:val="0"/>
        <w:autoSpaceDN w:val="0"/>
        <w:adjustRightInd w:val="0"/>
        <w:spacing w:line="320" w:lineRule="exact"/>
        <w:jc w:val="left"/>
        <w:rPr>
          <w:color w:val="0000FF"/>
          <w:sz w:val="18"/>
          <w:szCs w:val="18"/>
        </w:rPr>
      </w:pPr>
      <w:r>
        <w:rPr>
          <w:rFonts w:hint="eastAsia"/>
          <w:color w:val="0000FF"/>
          <w:sz w:val="18"/>
          <w:szCs w:val="18"/>
        </w:rPr>
        <w:t>[3]刘彻东．中国的青年刊物：个性特色为本［Ｊ］．中国出版，</w:t>
      </w:r>
      <w:r>
        <w:rPr>
          <w:color w:val="0000FF"/>
          <w:sz w:val="18"/>
          <w:szCs w:val="18"/>
        </w:rPr>
        <w:t>1998 (5)</w:t>
      </w:r>
      <w:r>
        <w:rPr>
          <w:rFonts w:hint="eastAsia"/>
          <w:color w:val="0000FF"/>
          <w:sz w:val="18"/>
          <w:szCs w:val="18"/>
        </w:rPr>
        <w:t>：</w:t>
      </w:r>
      <w:r>
        <w:rPr>
          <w:color w:val="0000FF"/>
          <w:sz w:val="18"/>
          <w:szCs w:val="18"/>
        </w:rPr>
        <w:t>38-3</w:t>
      </w:r>
      <w:r>
        <w:rPr>
          <w:rFonts w:hint="eastAsia"/>
          <w:color w:val="0000FF"/>
          <w:sz w:val="18"/>
          <w:szCs w:val="18"/>
        </w:rPr>
        <w:t>9．</w:t>
      </w:r>
    </w:p>
    <w:p>
      <w:pPr>
        <w:autoSpaceDE w:val="0"/>
        <w:autoSpaceDN w:val="0"/>
        <w:adjustRightInd w:val="0"/>
        <w:spacing w:line="320" w:lineRule="exact"/>
        <w:jc w:val="left"/>
        <w:rPr>
          <w:sz w:val="18"/>
          <w:szCs w:val="18"/>
        </w:rPr>
      </w:pPr>
      <w:r>
        <w:rPr>
          <w:rFonts w:hint="eastAsia"/>
          <w:color w:val="0000FF"/>
          <w:sz w:val="18"/>
          <w:szCs w:val="18"/>
        </w:rPr>
        <w:t>[4]李开拓，曹佳．提升汉语地位 做好语言规划［Ｊ］．北华大学学报（社会科学版），2005，6（4）：48．</w:t>
      </w:r>
      <w:r>
        <w:rPr>
          <w:sz w:val="18"/>
          <w:szCs w:val="18"/>
        </w:rPr>
        <w:br w:type="textWrapping"/>
      </w:r>
      <w:r>
        <w:rPr>
          <w:sz w:val="18"/>
          <w:szCs w:val="18"/>
        </w:rPr>
        <w:t>C</w:t>
      </w:r>
      <w:r>
        <w:rPr>
          <w:rFonts w:hint="eastAsia"/>
          <w:sz w:val="18"/>
          <w:szCs w:val="18"/>
        </w:rPr>
        <w:t>．专著（包括</w:t>
      </w:r>
      <w:r>
        <w:rPr>
          <w:sz w:val="18"/>
          <w:szCs w:val="18"/>
        </w:rPr>
        <w:t>论文集</w:t>
      </w:r>
      <w:r>
        <w:rPr>
          <w:rFonts w:hint="eastAsia"/>
          <w:sz w:val="18"/>
          <w:szCs w:val="18"/>
        </w:rPr>
        <w:t>）</w:t>
      </w:r>
      <w:r>
        <w:rPr>
          <w:sz w:val="18"/>
          <w:szCs w:val="18"/>
        </w:rPr>
        <w:t>中的</w:t>
      </w:r>
      <w:r>
        <w:rPr>
          <w:b/>
          <w:sz w:val="18"/>
          <w:szCs w:val="18"/>
        </w:rPr>
        <w:t>析出文献</w:t>
      </w:r>
      <w:r>
        <w:rPr>
          <w:sz w:val="18"/>
          <w:szCs w:val="18"/>
        </w:rPr>
        <w:t>的标准格式：</w:t>
      </w:r>
    </w:p>
    <w:p>
      <w:pPr>
        <w:widowControl/>
        <w:spacing w:line="320" w:lineRule="exact"/>
        <w:ind w:right="210" w:rightChars="100"/>
        <w:rPr>
          <w:sz w:val="18"/>
          <w:szCs w:val="18"/>
        </w:rPr>
      </w:pPr>
      <w:r>
        <w:rPr>
          <w:rFonts w:hint="eastAsia"/>
          <w:sz w:val="18"/>
          <w:szCs w:val="18"/>
        </w:rPr>
        <w:t>析出文献作者．</w:t>
      </w:r>
      <w:r>
        <w:rPr>
          <w:sz w:val="18"/>
          <w:szCs w:val="18"/>
        </w:rPr>
        <w:t>析出文献题名[</w:t>
      </w:r>
      <w:r>
        <w:rPr>
          <w:rFonts w:hint="eastAsia"/>
          <w:sz w:val="18"/>
          <w:szCs w:val="18"/>
        </w:rPr>
        <w:t>专著</w:t>
      </w:r>
      <w:r>
        <w:rPr>
          <w:sz w:val="18"/>
          <w:szCs w:val="18"/>
        </w:rPr>
        <w:t>标识</w:t>
      </w:r>
      <w:r>
        <w:rPr>
          <w:rFonts w:hint="eastAsia"/>
          <w:sz w:val="18"/>
          <w:szCs w:val="18"/>
        </w:rPr>
        <w:t>M或论文集文献标</w:t>
      </w:r>
      <w:r>
        <w:rPr>
          <w:sz w:val="18"/>
          <w:szCs w:val="18"/>
        </w:rPr>
        <w:t>识</w:t>
      </w:r>
      <w:r>
        <w:rPr>
          <w:rFonts w:hint="eastAsia"/>
          <w:sz w:val="18"/>
          <w:szCs w:val="18"/>
        </w:rPr>
        <w:t>C</w:t>
      </w:r>
      <w:r>
        <w:rPr>
          <w:sz w:val="18"/>
          <w:szCs w:val="18"/>
        </w:rPr>
        <w:t>]</w:t>
      </w:r>
      <w:r>
        <w:rPr>
          <w:rFonts w:hint="eastAsia"/>
          <w:sz w:val="18"/>
          <w:szCs w:val="18"/>
        </w:rPr>
        <w:t>//</w:t>
      </w:r>
      <w:r>
        <w:rPr>
          <w:sz w:val="18"/>
          <w:szCs w:val="18"/>
        </w:rPr>
        <w:t>原文献主要</w:t>
      </w:r>
      <w:r>
        <w:rPr>
          <w:rFonts w:hint="eastAsia"/>
          <w:sz w:val="18"/>
          <w:szCs w:val="18"/>
        </w:rPr>
        <w:t>作者/编者．</w:t>
      </w:r>
      <w:r>
        <w:rPr>
          <w:sz w:val="18"/>
          <w:szCs w:val="18"/>
        </w:rPr>
        <w:t>原文献题名</w:t>
      </w:r>
      <w:r>
        <w:rPr>
          <w:rFonts w:hint="eastAsia"/>
          <w:sz w:val="18"/>
          <w:szCs w:val="18"/>
        </w:rPr>
        <w:t>．</w:t>
      </w:r>
      <w:r>
        <w:rPr>
          <w:sz w:val="18"/>
          <w:szCs w:val="18"/>
        </w:rPr>
        <w:t>出版地：出版者，出版年</w:t>
      </w:r>
      <w:r>
        <w:rPr>
          <w:rFonts w:hint="eastAsia"/>
          <w:sz w:val="18"/>
          <w:szCs w:val="18"/>
        </w:rPr>
        <w:t>：引</w:t>
      </w:r>
      <w:r>
        <w:rPr>
          <w:sz w:val="18"/>
          <w:szCs w:val="18"/>
        </w:rPr>
        <w:t>文</w:t>
      </w:r>
      <w:r>
        <w:rPr>
          <w:rFonts w:hint="eastAsia"/>
          <w:sz w:val="18"/>
          <w:szCs w:val="18"/>
        </w:rPr>
        <w:t>所在</w:t>
      </w:r>
      <w:r>
        <w:rPr>
          <w:sz w:val="18"/>
          <w:szCs w:val="18"/>
        </w:rPr>
        <w:t>页码</w:t>
      </w:r>
      <w:r>
        <w:rPr>
          <w:rFonts w:hint="eastAsia"/>
          <w:sz w:val="18"/>
          <w:szCs w:val="18"/>
        </w:rPr>
        <w:t>．例如：</w:t>
      </w:r>
    </w:p>
    <w:p>
      <w:pPr>
        <w:autoSpaceDE w:val="0"/>
        <w:autoSpaceDN w:val="0"/>
        <w:adjustRightInd w:val="0"/>
        <w:spacing w:line="320" w:lineRule="exact"/>
        <w:jc w:val="left"/>
        <w:rPr>
          <w:rFonts w:ascii="黑体" w:eastAsia="黑体" w:cs="黑体"/>
          <w:kern w:val="0"/>
          <w:sz w:val="18"/>
          <w:szCs w:val="18"/>
        </w:rPr>
      </w:pPr>
      <w:r>
        <w:rPr>
          <w:color w:val="0000FF"/>
          <w:sz w:val="18"/>
          <w:szCs w:val="18"/>
        </w:rPr>
        <w:t>[</w:t>
      </w:r>
      <w:r>
        <w:rPr>
          <w:rFonts w:hint="eastAsia"/>
          <w:color w:val="0000FF"/>
          <w:sz w:val="18"/>
          <w:szCs w:val="18"/>
        </w:rPr>
        <w:t>5]</w:t>
      </w:r>
      <w:r>
        <w:rPr>
          <w:color w:val="0000FF"/>
          <w:sz w:val="18"/>
          <w:szCs w:val="18"/>
        </w:rPr>
        <w:t xml:space="preserve"> </w:t>
      </w:r>
      <w:r>
        <w:rPr>
          <w:rFonts w:hint="eastAsia"/>
          <w:color w:val="0000FF"/>
          <w:sz w:val="18"/>
          <w:szCs w:val="18"/>
        </w:rPr>
        <w:t>白书农．植物开花研究［</w:t>
      </w:r>
      <w:r>
        <w:rPr>
          <w:color w:val="0000FF"/>
          <w:sz w:val="18"/>
          <w:szCs w:val="18"/>
        </w:rPr>
        <w:t>M</w:t>
      </w:r>
      <w:r>
        <w:rPr>
          <w:rFonts w:hint="eastAsia"/>
          <w:color w:val="0000FF"/>
          <w:sz w:val="18"/>
          <w:szCs w:val="18"/>
        </w:rPr>
        <w:t>］//李承森．植物科学进展．北京：高等教育出版社，</w:t>
      </w:r>
      <w:r>
        <w:rPr>
          <w:color w:val="0000FF"/>
          <w:sz w:val="18"/>
          <w:szCs w:val="18"/>
        </w:rPr>
        <w:t>1998</w:t>
      </w:r>
      <w:r>
        <w:rPr>
          <w:rFonts w:hint="eastAsia"/>
          <w:color w:val="0000FF"/>
          <w:sz w:val="18"/>
          <w:szCs w:val="18"/>
        </w:rPr>
        <w:t>：</w:t>
      </w:r>
      <w:r>
        <w:rPr>
          <w:color w:val="0000FF"/>
          <w:sz w:val="18"/>
          <w:szCs w:val="18"/>
        </w:rPr>
        <w:t>146-163</w:t>
      </w:r>
      <w:r>
        <w:rPr>
          <w:rFonts w:hint="eastAsia"/>
          <w:color w:val="0000FF"/>
          <w:sz w:val="18"/>
          <w:szCs w:val="18"/>
        </w:rPr>
        <w:t>．</w:t>
      </w:r>
    </w:p>
    <w:p>
      <w:pPr>
        <w:autoSpaceDE w:val="0"/>
        <w:autoSpaceDN w:val="0"/>
        <w:adjustRightInd w:val="0"/>
        <w:spacing w:line="320" w:lineRule="exact"/>
        <w:jc w:val="left"/>
        <w:rPr>
          <w:sz w:val="18"/>
          <w:szCs w:val="18"/>
        </w:rPr>
      </w:pPr>
      <w:r>
        <w:rPr>
          <w:color w:val="0000FF"/>
          <w:sz w:val="18"/>
          <w:szCs w:val="18"/>
        </w:rPr>
        <w:t>[</w:t>
      </w:r>
      <w:r>
        <w:rPr>
          <w:rFonts w:hint="eastAsia"/>
          <w:color w:val="0000FF"/>
          <w:sz w:val="18"/>
          <w:szCs w:val="18"/>
        </w:rPr>
        <w:t>6</w:t>
      </w:r>
      <w:r>
        <w:rPr>
          <w:color w:val="0000FF"/>
          <w:sz w:val="18"/>
          <w:szCs w:val="18"/>
        </w:rPr>
        <w:t xml:space="preserve"> ] </w:t>
      </w:r>
      <w:r>
        <w:rPr>
          <w:rFonts w:hint="eastAsia"/>
          <w:color w:val="0000FF"/>
          <w:sz w:val="18"/>
          <w:szCs w:val="18"/>
        </w:rPr>
        <w:t>钟文发．非线性规划在可燃毒物配置中的应用［</w:t>
      </w:r>
      <w:r>
        <w:rPr>
          <w:color w:val="0000FF"/>
          <w:sz w:val="18"/>
          <w:szCs w:val="18"/>
        </w:rPr>
        <w:t>C</w:t>
      </w:r>
      <w:r>
        <w:rPr>
          <w:rFonts w:hint="eastAsia"/>
          <w:color w:val="0000FF"/>
          <w:sz w:val="18"/>
          <w:szCs w:val="18"/>
        </w:rPr>
        <w:t>］//赵 玮．运筹学的理论与应用：中国运筹学会第五届大会论文集. 西安：西安电子科技大学出版社，</w:t>
      </w:r>
      <w:r>
        <w:rPr>
          <w:color w:val="0000FF"/>
          <w:sz w:val="18"/>
          <w:szCs w:val="18"/>
        </w:rPr>
        <w:t>1996</w:t>
      </w:r>
      <w:r>
        <w:rPr>
          <w:rFonts w:hint="eastAsia"/>
          <w:color w:val="0000FF"/>
          <w:sz w:val="18"/>
          <w:szCs w:val="18"/>
        </w:rPr>
        <w:t>：</w:t>
      </w:r>
      <w:r>
        <w:rPr>
          <w:color w:val="0000FF"/>
          <w:sz w:val="18"/>
          <w:szCs w:val="18"/>
        </w:rPr>
        <w:t>468-471</w:t>
      </w:r>
      <w:r>
        <w:rPr>
          <w:rFonts w:hint="eastAsia"/>
          <w:color w:val="0000FF"/>
          <w:sz w:val="18"/>
          <w:szCs w:val="18"/>
        </w:rPr>
        <w:t>．</w:t>
      </w:r>
      <w:r>
        <w:rPr>
          <w:sz w:val="18"/>
          <w:szCs w:val="18"/>
        </w:rPr>
        <w:br w:type="textWrapping"/>
      </w:r>
      <w:r>
        <w:rPr>
          <w:sz w:val="18"/>
          <w:szCs w:val="18"/>
        </w:rPr>
        <w:t>D</w:t>
      </w:r>
      <w:r>
        <w:rPr>
          <w:rFonts w:hint="eastAsia"/>
          <w:sz w:val="18"/>
          <w:szCs w:val="18"/>
        </w:rPr>
        <w:t>．</w:t>
      </w:r>
      <w:r>
        <w:rPr>
          <w:b/>
          <w:sz w:val="18"/>
          <w:szCs w:val="18"/>
        </w:rPr>
        <w:t>报纸</w:t>
      </w:r>
      <w:r>
        <w:rPr>
          <w:sz w:val="18"/>
          <w:szCs w:val="18"/>
        </w:rPr>
        <w:t>文章的标准格式：</w:t>
      </w:r>
    </w:p>
    <w:p>
      <w:pPr>
        <w:widowControl/>
        <w:spacing w:line="320" w:lineRule="exact"/>
        <w:ind w:right="210" w:rightChars="100"/>
        <w:rPr>
          <w:sz w:val="18"/>
          <w:szCs w:val="18"/>
        </w:rPr>
      </w:pPr>
      <w:r>
        <w:rPr>
          <w:rFonts w:hint="eastAsia"/>
          <w:sz w:val="18"/>
          <w:szCs w:val="18"/>
        </w:rPr>
        <w:t>作者．</w:t>
      </w:r>
      <w:r>
        <w:rPr>
          <w:sz w:val="18"/>
          <w:szCs w:val="18"/>
        </w:rPr>
        <w:t>文献题名[N]</w:t>
      </w:r>
      <w:r>
        <w:rPr>
          <w:rFonts w:hint="eastAsia"/>
          <w:sz w:val="18"/>
          <w:szCs w:val="18"/>
        </w:rPr>
        <w:t>．</w:t>
      </w:r>
      <w:r>
        <w:rPr>
          <w:sz w:val="18"/>
          <w:szCs w:val="18"/>
        </w:rPr>
        <w:t>报纸名，出版</w:t>
      </w:r>
      <w:r>
        <w:rPr>
          <w:rFonts w:hint="eastAsia"/>
          <w:sz w:val="18"/>
          <w:szCs w:val="18"/>
        </w:rPr>
        <w:t>年</w:t>
      </w:r>
      <w:r>
        <w:rPr>
          <w:rFonts w:hint="eastAsia"/>
          <w:sz w:val="18"/>
          <w:szCs w:val="18"/>
          <w:lang w:val="en-US" w:eastAsia="zh-CN"/>
        </w:rPr>
        <w:t>-</w:t>
      </w:r>
      <w:r>
        <w:rPr>
          <w:rFonts w:hint="eastAsia"/>
          <w:sz w:val="18"/>
          <w:szCs w:val="18"/>
        </w:rPr>
        <w:t>月</w:t>
      </w:r>
      <w:r>
        <w:rPr>
          <w:rFonts w:hint="eastAsia"/>
          <w:sz w:val="18"/>
          <w:szCs w:val="18"/>
          <w:lang w:val="en-US" w:eastAsia="zh-CN"/>
        </w:rPr>
        <w:t>-</w:t>
      </w:r>
      <w:r>
        <w:rPr>
          <w:rFonts w:hint="eastAsia"/>
          <w:sz w:val="18"/>
          <w:szCs w:val="18"/>
        </w:rPr>
        <w:t>日（</w:t>
      </w:r>
      <w:r>
        <w:rPr>
          <w:sz w:val="18"/>
          <w:szCs w:val="18"/>
        </w:rPr>
        <w:t>版次)</w:t>
      </w:r>
      <w:r>
        <w:rPr>
          <w:rFonts w:hint="eastAsia"/>
          <w:sz w:val="18"/>
          <w:szCs w:val="18"/>
        </w:rPr>
        <w:t>．例如：</w:t>
      </w:r>
    </w:p>
    <w:p>
      <w:pPr>
        <w:widowControl/>
        <w:spacing w:line="320" w:lineRule="exact"/>
        <w:ind w:right="210" w:rightChars="100"/>
        <w:rPr>
          <w:sz w:val="18"/>
          <w:szCs w:val="18"/>
        </w:rPr>
      </w:pPr>
      <w:r>
        <w:rPr>
          <w:rFonts w:hint="eastAsia"/>
          <w:color w:val="0000FF"/>
          <w:sz w:val="18"/>
          <w:szCs w:val="18"/>
        </w:rPr>
        <w:t>[7]凌德祥．应大力提高汉语科技话语权［Ｎ］．语言文字周报，2006</w:t>
      </w:r>
      <w:r>
        <w:rPr>
          <w:rFonts w:hint="eastAsia"/>
          <w:color w:val="0000FF"/>
          <w:sz w:val="18"/>
          <w:szCs w:val="18"/>
          <w:lang w:val="en-US" w:eastAsia="zh-CN"/>
        </w:rPr>
        <w:t>-</w:t>
      </w:r>
      <w:r>
        <w:rPr>
          <w:rFonts w:hint="eastAsia"/>
          <w:color w:val="0000FF"/>
          <w:sz w:val="18"/>
          <w:szCs w:val="18"/>
        </w:rPr>
        <w:t>11</w:t>
      </w:r>
      <w:r>
        <w:rPr>
          <w:rFonts w:hint="eastAsia"/>
          <w:color w:val="0000FF"/>
          <w:sz w:val="18"/>
          <w:szCs w:val="18"/>
          <w:lang w:val="en-US" w:eastAsia="zh-CN"/>
        </w:rPr>
        <w:t>-</w:t>
      </w:r>
      <w:r>
        <w:rPr>
          <w:rFonts w:hint="eastAsia"/>
          <w:color w:val="0000FF"/>
          <w:sz w:val="18"/>
          <w:szCs w:val="18"/>
        </w:rPr>
        <w:t>7（3）．</w:t>
      </w:r>
      <w:r>
        <w:rPr>
          <w:sz w:val="18"/>
          <w:szCs w:val="18"/>
        </w:rPr>
        <w:t>　　    </w:t>
      </w:r>
      <w:r>
        <w:rPr>
          <w:rFonts w:hint="eastAsia"/>
          <w:sz w:val="18"/>
          <w:szCs w:val="18"/>
        </w:rPr>
        <w:t>　</w:t>
      </w:r>
    </w:p>
    <w:p>
      <w:pPr>
        <w:widowControl/>
        <w:spacing w:line="320" w:lineRule="exact"/>
        <w:ind w:right="210" w:rightChars="100"/>
        <w:rPr>
          <w:sz w:val="18"/>
          <w:szCs w:val="18"/>
        </w:rPr>
      </w:pPr>
      <w:r>
        <w:rPr>
          <w:rFonts w:hint="eastAsia"/>
          <w:sz w:val="18"/>
          <w:szCs w:val="18"/>
        </w:rPr>
        <w:t>Ｅ．引用学位论文的标注格式:</w:t>
      </w:r>
    </w:p>
    <w:p>
      <w:pPr>
        <w:widowControl/>
        <w:spacing w:line="320" w:lineRule="exact"/>
        <w:ind w:right="210" w:rightChars="100"/>
        <w:rPr>
          <w:sz w:val="18"/>
          <w:szCs w:val="18"/>
        </w:rPr>
      </w:pPr>
      <w:r>
        <w:rPr>
          <w:sz w:val="18"/>
          <w:szCs w:val="18"/>
        </w:rPr>
        <w:t>作者．题名[D]．保存地点：保存单位，年份．</w:t>
      </w:r>
      <w:r>
        <w:rPr>
          <w:rFonts w:hint="eastAsia"/>
          <w:sz w:val="18"/>
          <w:szCs w:val="18"/>
        </w:rPr>
        <w:t>例如：</w:t>
      </w:r>
    </w:p>
    <w:p>
      <w:pPr>
        <w:widowControl/>
        <w:spacing w:line="320" w:lineRule="exact"/>
        <w:ind w:right="210" w:rightChars="100"/>
        <w:rPr>
          <w:color w:val="0000FF"/>
          <w:sz w:val="18"/>
          <w:szCs w:val="18"/>
        </w:rPr>
      </w:pPr>
      <w:r>
        <w:rPr>
          <w:rFonts w:hint="eastAsia"/>
          <w:color w:val="0000FF"/>
          <w:sz w:val="18"/>
          <w:szCs w:val="18"/>
        </w:rPr>
        <w:t>[8]梁丽亚利.问责法律制度研究[D].长沙：湖南师范大学，2006.</w:t>
      </w:r>
    </w:p>
    <w:p>
      <w:pPr>
        <w:widowControl/>
        <w:spacing w:line="320" w:lineRule="exact"/>
        <w:ind w:right="210" w:rightChars="100"/>
        <w:rPr>
          <w:sz w:val="18"/>
          <w:szCs w:val="18"/>
        </w:rPr>
      </w:pPr>
      <w:r>
        <w:rPr>
          <w:rFonts w:hint="eastAsia" w:asciiTheme="minorEastAsia" w:hAnsiTheme="minorEastAsia"/>
          <w:sz w:val="18"/>
          <w:szCs w:val="18"/>
        </w:rPr>
        <w:t>F</w:t>
      </w:r>
      <w:r>
        <w:rPr>
          <w:rFonts w:hint="eastAsia"/>
          <w:sz w:val="18"/>
          <w:szCs w:val="18"/>
        </w:rPr>
        <w:t xml:space="preserve">. </w:t>
      </w:r>
      <w:r>
        <w:rPr>
          <w:sz w:val="18"/>
          <w:szCs w:val="18"/>
        </w:rPr>
        <w:t>电子文献的标准格式：</w:t>
      </w:r>
    </w:p>
    <w:p>
      <w:pPr>
        <w:autoSpaceDE w:val="0"/>
        <w:autoSpaceDN w:val="0"/>
        <w:adjustRightInd w:val="0"/>
        <w:spacing w:line="320" w:lineRule="exact"/>
        <w:jc w:val="left"/>
        <w:rPr>
          <w:sz w:val="18"/>
          <w:szCs w:val="18"/>
        </w:rPr>
      </w:pPr>
      <w:r>
        <w:rPr>
          <w:rFonts w:hint="eastAsia"/>
          <w:sz w:val="18"/>
          <w:szCs w:val="18"/>
        </w:rPr>
        <w:t>主要责任者．文献题名[文献类型标志（图书M、杂志J、报纸N、报告R、学位论文D、电子公告EB等）</w:t>
      </w:r>
      <w:r>
        <w:rPr>
          <w:sz w:val="18"/>
          <w:szCs w:val="18"/>
        </w:rPr>
        <w:t>/</w:t>
      </w:r>
      <w:r>
        <w:rPr>
          <w:rFonts w:hint="eastAsia"/>
          <w:sz w:val="18"/>
          <w:szCs w:val="18"/>
        </w:rPr>
        <w:t>文献载体标志OL]．发表或更新日期（年-月-日）[引用日期]．获取和访问路径（网址）．例如：</w:t>
      </w:r>
    </w:p>
    <w:p>
      <w:pPr>
        <w:keepNext w:val="0"/>
        <w:keepLines w:val="0"/>
        <w:pageBreakBefore w:val="0"/>
        <w:widowControl/>
        <w:kinsoku/>
        <w:wordWrap w:val="0"/>
        <w:overflowPunct/>
        <w:topLinePunct w:val="0"/>
        <w:autoSpaceDE/>
        <w:autoSpaceDN/>
        <w:bidi w:val="0"/>
        <w:adjustRightInd/>
        <w:snapToGrid/>
        <w:spacing w:line="320" w:lineRule="exact"/>
        <w:ind w:right="210" w:rightChars="100"/>
        <w:jc w:val="left"/>
        <w:textAlignment w:val="auto"/>
        <w:rPr>
          <w:color w:val="0000FF"/>
          <w:sz w:val="18"/>
          <w:szCs w:val="18"/>
        </w:rPr>
      </w:pPr>
      <w:r>
        <w:rPr>
          <w:rFonts w:hint="eastAsia"/>
          <w:color w:val="0000FF"/>
          <w:sz w:val="18"/>
          <w:szCs w:val="18"/>
        </w:rPr>
        <w:t xml:space="preserve">[9] 周有光称上海要成为大都会保卫方言不可能[EB/OL]. （2006-03-22）[2013-09-11]. </w:t>
      </w:r>
      <w:r>
        <w:rPr>
          <w:color w:val="0000FF"/>
          <w:sz w:val="18"/>
          <w:szCs w:val="18"/>
        </w:rPr>
        <w:t>http://news.sina.com.cn/c/2006-03-22/15549415252.shtml</w:t>
      </w:r>
      <w:r>
        <w:rPr>
          <w:rFonts w:hint="eastAsia"/>
          <w:color w:val="0000FF"/>
          <w:sz w:val="18"/>
          <w:szCs w:val="18"/>
        </w:rPr>
        <w:t>.</w:t>
      </w:r>
    </w:p>
    <w:p>
      <w:pPr>
        <w:keepNext w:val="0"/>
        <w:keepLines w:val="0"/>
        <w:pageBreakBefore w:val="0"/>
        <w:widowControl/>
        <w:kinsoku/>
        <w:wordWrap w:val="0"/>
        <w:overflowPunct/>
        <w:topLinePunct w:val="0"/>
        <w:autoSpaceDE/>
        <w:autoSpaceDN/>
        <w:bidi w:val="0"/>
        <w:adjustRightInd/>
        <w:snapToGrid/>
        <w:spacing w:line="320" w:lineRule="exact"/>
        <w:ind w:right="210" w:rightChars="100"/>
        <w:jc w:val="left"/>
        <w:textAlignment w:val="auto"/>
        <w:rPr>
          <w:color w:val="C00000"/>
          <w:sz w:val="18"/>
          <w:szCs w:val="18"/>
        </w:rPr>
      </w:pPr>
      <w:r>
        <w:rPr>
          <w:rFonts w:hint="eastAsia"/>
          <w:color w:val="0000FF"/>
          <w:sz w:val="18"/>
          <w:szCs w:val="18"/>
        </w:rPr>
        <w:t>[10]李雪林，庄承昀．无心听课专攻英语　英语“主宰”了大学生活[EB/OL]．［2005-01-25］．</w:t>
      </w:r>
      <w:r>
        <w:fldChar w:fldCharType="begin"/>
      </w:r>
      <w:r>
        <w:instrText xml:space="preserve"> HYPERLINK "http://news3.xinhuanet.com/" </w:instrText>
      </w:r>
      <w:r>
        <w:fldChar w:fldCharType="separate"/>
      </w:r>
      <w:r>
        <w:rPr>
          <w:rStyle w:val="8"/>
          <w:sz w:val="18"/>
          <w:szCs w:val="18"/>
        </w:rPr>
        <w:t>http://</w:t>
      </w:r>
      <w:r>
        <w:rPr>
          <w:rStyle w:val="8"/>
          <w:rFonts w:hint="eastAsia"/>
          <w:sz w:val="18"/>
          <w:szCs w:val="18"/>
        </w:rPr>
        <w:t>news3.xinhuanet.com/</w:t>
      </w:r>
      <w:r>
        <w:rPr>
          <w:rStyle w:val="8"/>
          <w:rFonts w:hint="eastAsia"/>
          <w:sz w:val="18"/>
          <w:szCs w:val="18"/>
        </w:rPr>
        <w:fldChar w:fldCharType="end"/>
      </w:r>
      <w:r>
        <w:rPr>
          <w:rFonts w:hint="eastAsia"/>
          <w:color w:val="0000FF"/>
          <w:sz w:val="18"/>
          <w:szCs w:val="18"/>
        </w:rPr>
        <w:t>edu/2005-01/24/content.2499794.htm．</w:t>
      </w:r>
      <w:r>
        <w:rPr>
          <w:rFonts w:hint="eastAsia"/>
          <w:color w:val="C00000"/>
          <w:sz w:val="18"/>
          <w:szCs w:val="18"/>
        </w:rPr>
        <w:t>（两个以上作者的，中间用“，”隔开。）</w:t>
      </w:r>
    </w:p>
    <w:p>
      <w:pPr>
        <w:spacing w:line="320" w:lineRule="exact"/>
        <w:rPr>
          <w:szCs w:val="21"/>
        </w:rPr>
        <w:sectPr>
          <w:type w:val="continuous"/>
          <w:pgSz w:w="11906" w:h="16838"/>
          <w:pgMar w:top="1984" w:right="1701" w:bottom="1984" w:left="1587" w:header="851" w:footer="992" w:gutter="0"/>
          <w:lnNumType w:countBy="1"/>
          <w:cols w:space="425" w:num="1"/>
          <w:docGrid w:type="lines" w:linePitch="312" w:charSpace="0"/>
        </w:sectPr>
      </w:pPr>
    </w:p>
    <w:p>
      <w:pPr>
        <w:spacing w:line="320" w:lineRule="exact"/>
        <w:rPr>
          <w:color w:val="00B050"/>
          <w:sz w:val="18"/>
          <w:szCs w:val="18"/>
        </w:rPr>
      </w:pPr>
      <w:r>
        <w:rPr>
          <w:rFonts w:hint="eastAsia"/>
          <w:szCs w:val="21"/>
        </w:rPr>
        <w:t>英文翻译：</w:t>
      </w:r>
      <w:r>
        <w:rPr>
          <w:rFonts w:hint="eastAsia"/>
          <w:color w:val="C00000"/>
          <w:sz w:val="18"/>
          <w:szCs w:val="18"/>
        </w:rPr>
        <w:t>（从题名到作者名、作者单位、摘要、关键词的英文翻译。略</w:t>
      </w:r>
      <w:r>
        <w:rPr>
          <w:rFonts w:hint="eastAsia"/>
          <w:color w:val="C00000"/>
          <w:sz w:val="18"/>
          <w:szCs w:val="18"/>
          <w:lang w:eastAsia="zh-CN"/>
        </w:rPr>
        <w:t>。</w:t>
      </w:r>
      <w:r>
        <w:rPr>
          <w:rFonts w:hint="eastAsia"/>
          <w:color w:val="C00000"/>
          <w:sz w:val="18"/>
          <w:szCs w:val="18"/>
        </w:rPr>
        <w:t>）</w:t>
      </w:r>
    </w:p>
    <w:p>
      <w:pPr>
        <w:spacing w:line="320" w:lineRule="exact"/>
        <w:rPr>
          <w:szCs w:val="21"/>
        </w:rPr>
      </w:pPr>
    </w:p>
    <w:p>
      <w:pPr>
        <w:spacing w:line="320" w:lineRule="exact"/>
        <w:rPr>
          <w:szCs w:val="21"/>
        </w:rPr>
      </w:pPr>
    </w:p>
    <w:sectPr>
      <w:type w:val="continuous"/>
      <w:pgSz w:w="11906" w:h="16838"/>
      <w:pgMar w:top="1984" w:right="1701" w:bottom="1984" w:left="1587" w:header="851" w:footer="992" w:gutter="0"/>
      <w:lnNumType w:countBy="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4148"/>
    <w:rsid w:val="00092E9C"/>
    <w:rsid w:val="00140891"/>
    <w:rsid w:val="00144F1A"/>
    <w:rsid w:val="001D43DC"/>
    <w:rsid w:val="003946A9"/>
    <w:rsid w:val="0055335E"/>
    <w:rsid w:val="005C6E9F"/>
    <w:rsid w:val="005E58AB"/>
    <w:rsid w:val="00674A42"/>
    <w:rsid w:val="006844D2"/>
    <w:rsid w:val="006C7F25"/>
    <w:rsid w:val="00802C55"/>
    <w:rsid w:val="008541A8"/>
    <w:rsid w:val="008F022D"/>
    <w:rsid w:val="00A12230"/>
    <w:rsid w:val="00A179AE"/>
    <w:rsid w:val="00A5768B"/>
    <w:rsid w:val="00A67A08"/>
    <w:rsid w:val="00B159F8"/>
    <w:rsid w:val="00BB15CA"/>
    <w:rsid w:val="00BF1EAE"/>
    <w:rsid w:val="00C53FEA"/>
    <w:rsid w:val="00CE368D"/>
    <w:rsid w:val="00DA5A14"/>
    <w:rsid w:val="00ED4148"/>
    <w:rsid w:val="00ED5A2A"/>
    <w:rsid w:val="00F06467"/>
    <w:rsid w:val="00F970ED"/>
    <w:rsid w:val="14A55171"/>
    <w:rsid w:val="25BA647B"/>
    <w:rsid w:val="421072AE"/>
    <w:rsid w:val="51194A6A"/>
    <w:rsid w:val="55693334"/>
    <w:rsid w:val="5AA0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line number"/>
    <w:basedOn w:val="5"/>
    <w:semiHidden/>
    <w:unhideWhenUsed/>
    <w:qFormat/>
    <w:uiPriority w:val="99"/>
  </w:style>
  <w:style w:type="character" w:styleId="8">
    <w:name w:val="Hyperlink"/>
    <w:basedOn w:val="5"/>
    <w:unhideWhenUsed/>
    <w:qFormat/>
    <w:uiPriority w:val="99"/>
    <w:rPr>
      <w:color w:val="0000FF" w:themeColor="hyperlink"/>
      <w:u w:val="single"/>
    </w:rPr>
  </w:style>
  <w:style w:type="character" w:customStyle="1" w:styleId="9">
    <w:name w:val="批注框文本 Char"/>
    <w:basedOn w:val="5"/>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574</Words>
  <Characters>3278</Characters>
  <Lines>27</Lines>
  <Paragraphs>7</Paragraphs>
  <TotalTime>6</TotalTime>
  <ScaleCrop>false</ScaleCrop>
  <LinksUpToDate>false</LinksUpToDate>
  <CharactersWithSpaces>3845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2014-06-26T02:55:00Z</dcterms:created>
  <dc:creator>Thinkpad</dc:creator>
  <cp:lastModifiedBy>慢步云间</cp:lastModifiedBy>
  <cp:lastPrinted>2021-03-04T06:56:22Z</cp:lastPrinted>
  <dcterms:modified xsi:type="dcterms:W3CDTF">2021-03-04T07:02:16Z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