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版权协议</w:t>
      </w: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甲方：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《北华大学学报（社会科学版）》全体作者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乙方：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北华大学学报（社会科学版）编辑部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br w:type="textWrapping"/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甲方的义务和责任：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1.保证投至本刊稿件的内容未曾正式发表过，无一稿二（多）投。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2.保证稿件内容政治和意识形态观点正确，无经济、军事等涉外、泄密情况；无学术不端行为。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3.保证多位作者的署名及排序没有异议。多单位合作的稿件，保证单位排序没有异议，且无知识产权纠纷。在论文修改过程中，如有增减作者或变更署名单位，需全体作者同意或第一署名单位出具证明。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4.由论文的第一作者负责论文的修改、答疑、校对等与稿件有关的所有事宜。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5.文责自负。如出现与1～4项不符的情况，由作者承担一切责任并负责赔偿编辑部的损失。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6.稿件接受发表后，作者将稿件的各种出版权（包括纸型出版权、复制、发行、翻译权以及光盘、网络等电子媒介的出版权等）转让给本刊编辑部。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7.投稿前作者或第一作者须审读全文，包括：全文学术观点和文字表达无误；数据及图表正确无误；名词术语规范；统计学处理正确；法定计量单位正确；参考文献与原文逐一核对无误。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8.稿件发表后，作者有权将文章PDF格式的全文链接到个人网页上，不经乙方同意，不能授权其他人在网站、电子出版物、书籍中使用。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  请全体作者认真阅读本协议书，向本刊投稿，即视为同意本协议。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2021-03-04T05:44:54Z</dcterms:created>
  <dc:creator>Administrator</dc:creator>
  <cp:lastModifiedBy>慢步云间</cp:lastModifiedBy>
  <dcterms:modified xsi:type="dcterms:W3CDTF">2021-03-04T05:45:16Z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