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color w:val="333333"/>
          <w:kern w:val="0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36"/>
          <w:szCs w:val="36"/>
        </w:rPr>
        <w:t>《体育科技》投稿须知</w:t>
      </w:r>
    </w:p>
    <w:p>
      <w:pPr>
        <w:widowControl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</w:p>
    <w:p>
      <w:pPr>
        <w:widowControl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体育科技，双月刊，由广西体育科学研究所主办。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投稿要求两个条件都要满足，缺一不可：（1）课题成果论文且不含研究生或本科生级别的论文，（2）第一作者讲师以上职称。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对于讲师以下在职人员、无职称的在校生，放宽录用发表的条件是：较高级别的课题成果优秀文章。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投稿5000—</w:t>
      </w:r>
      <w:r>
        <w:rPr>
          <w:sz w:val="24"/>
          <w:szCs w:val="24"/>
        </w:rPr>
        <w:t>6000字</w:t>
      </w:r>
      <w:r>
        <w:rPr>
          <w:rFonts w:hint="eastAsia"/>
          <w:sz w:val="24"/>
          <w:szCs w:val="24"/>
        </w:rPr>
        <w:t>为宜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内容要求：</w:t>
      </w:r>
      <w:r>
        <w:rPr>
          <w:sz w:val="24"/>
          <w:szCs w:val="24"/>
        </w:rPr>
        <w:t>题材新颖、论点鲜明、论据翔实、数据可靠、层次清楚</w:t>
      </w:r>
      <w:r>
        <w:rPr>
          <w:rFonts w:hint="eastAsia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文章必须是课题成果。请将课题获得批准的证明一并上传（能够证明课题被批准的上级文件、网站截图等）。</w:t>
      </w:r>
      <w:r>
        <w:rPr>
          <w:rFonts w:hint="eastAsia"/>
          <w:sz w:val="24"/>
          <w:szCs w:val="24"/>
          <w:lang w:val="en-US" w:eastAsia="zh-CN"/>
        </w:rPr>
        <w:t>课题证明的上传，在“上传原稿全文”步骤时，上传附件。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70"/>
        <w:rPr>
          <w:rFonts w:hint="eastAsia"/>
        </w:rPr>
      </w:pPr>
      <w:r>
        <w:rPr>
          <w:rFonts w:hint="eastAsia"/>
          <w:lang w:val="en-US" w:eastAsia="zh-CN"/>
        </w:rPr>
        <w:t>其他</w:t>
      </w:r>
      <w:bookmarkStart w:id="0" w:name="_GoBack"/>
      <w:bookmarkEnd w:id="0"/>
      <w:r>
        <w:rPr>
          <w:rFonts w:hint="eastAsia"/>
        </w:rPr>
        <w:t>不明事宜，联系电话：0771-6765443。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70"/>
        <w:rPr>
          <w:rFonts w:hint="eastAsia"/>
        </w:rPr>
      </w:pP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70"/>
        <w:jc w:val="right"/>
      </w:pPr>
      <w:r>
        <w:rPr>
          <w:rFonts w:hint="eastAsia"/>
        </w:rPr>
        <w:t xml:space="preserve">《体育科技》编辑部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2FD"/>
    <w:rsid w:val="000C5550"/>
    <w:rsid w:val="000E7694"/>
    <w:rsid w:val="00120C6F"/>
    <w:rsid w:val="001C5F64"/>
    <w:rsid w:val="001C75FF"/>
    <w:rsid w:val="004410FC"/>
    <w:rsid w:val="004D3190"/>
    <w:rsid w:val="00521298"/>
    <w:rsid w:val="005942FD"/>
    <w:rsid w:val="006D03AD"/>
    <w:rsid w:val="00765AD4"/>
    <w:rsid w:val="007A0D46"/>
    <w:rsid w:val="008D5C2A"/>
    <w:rsid w:val="009D7290"/>
    <w:rsid w:val="00B40248"/>
    <w:rsid w:val="00B4267B"/>
    <w:rsid w:val="00B900F6"/>
    <w:rsid w:val="00C67D8C"/>
    <w:rsid w:val="00CD4CA3"/>
    <w:rsid w:val="00DB2055"/>
    <w:rsid w:val="00EE3068"/>
    <w:rsid w:val="00EF0749"/>
    <w:rsid w:val="00F01BE3"/>
    <w:rsid w:val="743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2021-07-19T00:40:00Z</dcterms:created>
  <dc:creator>陈</dc:creator>
  <cp:lastModifiedBy>陈编</cp:lastModifiedBy>
  <dcterms:modified xsi:type="dcterms:W3CDTF">2021-07-19T00:55:06Z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