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tiff" ContentType="image/tif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eastAsia="宋体" w:cs="Times New Roman"/>
          <w:b/>
          <w:color w:val="FF000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szCs w:val="21"/>
        </w:rPr>
        <w:t>注意：</w:t>
      </w:r>
      <w:r>
        <w:rPr>
          <w:rFonts w:ascii="Times New Roman" w:hAnsi="Times New Roman" w:cs="Times New Roman"/>
          <w:b/>
          <w:color w:val="FF0000"/>
          <w:szCs w:val="21"/>
        </w:rPr>
        <w:t xml:space="preserve"> word</w:t>
      </w:r>
      <w:r>
        <w:rPr>
          <w:rFonts w:hint="eastAsia" w:ascii="Times New Roman" w:hAnsi="Times New Roman" w:cs="Times New Roman"/>
          <w:b/>
          <w:color w:val="FF0000"/>
          <w:szCs w:val="21"/>
        </w:rPr>
        <w:t>版本，</w:t>
      </w:r>
      <w:r>
        <w:rPr>
          <w:rFonts w:hint="eastAsia" w:ascii="Times New Roman" w:hAnsi="Times New Roman" w:cs="Times New Roman"/>
          <w:b/>
          <w:color w:val="FF0000"/>
          <w:szCs w:val="21"/>
          <w:highlight w:val="yellow"/>
        </w:rPr>
        <w:t>纵向单栏排，</w:t>
      </w:r>
      <w:r>
        <w:rPr>
          <w:rFonts w:ascii="Times New Roman" w:hAnsi="Times New Roman" w:cs="Times New Roman"/>
          <w:b/>
          <w:color w:val="FF0000"/>
          <w:szCs w:val="21"/>
          <w:highlight w:val="yellow"/>
        </w:rPr>
        <w:t xml:space="preserve"> </w:t>
      </w:r>
      <w:r>
        <w:rPr>
          <w:rFonts w:hint="eastAsia" w:ascii="Times New Roman" w:hAnsi="Times New Roman" w:cs="Times New Roman"/>
          <w:b/>
          <w:color w:val="FF0000"/>
          <w:szCs w:val="21"/>
          <w:highlight w:val="none"/>
        </w:rPr>
        <w:t>正文</w:t>
      </w:r>
      <w:r>
        <w:rPr>
          <w:rFonts w:ascii="Times New Roman" w:hAnsi="Times New Roman" w:cs="Times New Roman"/>
          <w:b/>
          <w:color w:val="FF0000"/>
          <w:szCs w:val="21"/>
          <w:highlight w:val="none"/>
        </w:rPr>
        <w:t>20</w:t>
      </w:r>
      <w:r>
        <w:rPr>
          <w:rFonts w:hint="eastAsia" w:ascii="Times New Roman" w:hAnsi="Times New Roman" w:cs="Times New Roman"/>
          <w:b/>
          <w:color w:val="FF0000"/>
          <w:szCs w:val="21"/>
          <w:highlight w:val="none"/>
        </w:rPr>
        <w:t>磅行间距，各标题单倍行间距，</w:t>
      </w:r>
      <w:r>
        <w:rPr>
          <w:rFonts w:hint="eastAsia" w:ascii="Times New Roman" w:hAnsi="Times New Roman" w:cs="Times New Roman"/>
          <w:b/>
          <w:color w:val="FF0000"/>
          <w:szCs w:val="21"/>
          <w:highlight w:val="yellow"/>
          <w:lang w:eastAsia="zh-CN"/>
        </w:rPr>
        <w:t>图要用嵌入格式，</w:t>
      </w:r>
      <w:r>
        <w:rPr>
          <w:rFonts w:hint="eastAsia" w:ascii="Times New Roman" w:hAnsi="Times New Roman" w:cs="Times New Roman"/>
          <w:b/>
          <w:color w:val="FF0000"/>
          <w:szCs w:val="21"/>
        </w:rPr>
        <w:t>字体字号见下列要求。论文</w:t>
      </w: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正文中文字数不低于</w:t>
      </w:r>
      <w:r>
        <w:rPr>
          <w:rFonts w:hint="eastAsia" w:ascii="Times New Roman" w:hAnsi="Times New Roman" w:cs="Times New Roman"/>
          <w:b/>
          <w:color w:val="FF0000"/>
          <w:szCs w:val="21"/>
          <w:lang w:val="en-US" w:eastAsia="zh-CN"/>
        </w:rPr>
        <w:t>6</w:t>
      </w:r>
      <w:r>
        <w:rPr>
          <w:rFonts w:ascii="Times New Roman" w:hAnsi="Times New Roman" w:cs="Times New Roman"/>
          <w:b/>
          <w:color w:val="FF0000"/>
          <w:szCs w:val="21"/>
        </w:rPr>
        <w:t>000</w:t>
      </w:r>
      <w:r>
        <w:rPr>
          <w:rFonts w:hint="eastAsia" w:ascii="Times New Roman" w:hAnsi="Times New Roman" w:cs="Times New Roman"/>
          <w:b/>
          <w:color w:val="FF0000"/>
          <w:szCs w:val="21"/>
        </w:rPr>
        <w:t>字（</w:t>
      </w: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不</w:t>
      </w:r>
      <w:r>
        <w:rPr>
          <w:rFonts w:hint="eastAsia" w:ascii="Times New Roman" w:hAnsi="Times New Roman" w:cs="Times New Roman"/>
          <w:b/>
          <w:color w:val="FF0000"/>
          <w:szCs w:val="21"/>
        </w:rPr>
        <w:t>含图表），图、表标题</w:t>
      </w: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使用中英文对照</w:t>
      </w:r>
      <w:r>
        <w:rPr>
          <w:rFonts w:hint="eastAsia" w:ascii="Times New Roman" w:hAnsi="Times New Roman" w:cs="Times New Roman"/>
          <w:b/>
          <w:color w:val="FF0000"/>
          <w:szCs w:val="21"/>
        </w:rPr>
        <w:t>。</w:t>
      </w: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中文参考文献要给出对应的英文翻译，英文参考文献不需要翻译为中文。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843" w:firstLineChars="400"/>
        <w:textAlignment w:val="auto"/>
        <w:rPr>
          <w:rFonts w:hint="eastAsia" w:ascii="Times New Roman" w:hAnsi="Times New Roman" w:eastAsia="宋体" w:cs="Times New Roman"/>
          <w:b/>
          <w:color w:val="FF000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论文经审稿录用后，会统一送专业排版公司排版。所以不严格要求完全按照本模板排版，请作者将主要精力放在文章内容和创新点写作上。</w:t>
      </w: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/>
          <w:u w:val="none"/>
        </w:rPr>
      </w:pPr>
      <w:r>
        <w:rPr>
          <w:rFonts w:hint="eastAsia" w:ascii="Times New Roman" w:hAnsi="Times New Roman"/>
          <w:u w:val="none"/>
        </w:rPr>
        <w:t>标题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hint="eastAsia" w:ascii="Times New Roman" w:hAnsi="Times New Roman" w:cs="Times New Roman"/>
          <w:color w:val="0000FF"/>
          <w:szCs w:val="21"/>
        </w:rPr>
        <w:t>（注意：小一号字；中文标题一般不超过</w:t>
      </w:r>
      <w:r>
        <w:rPr>
          <w:rFonts w:ascii="Times New Roman" w:hAnsi="Times New Roman" w:cs="Times New Roman"/>
          <w:color w:val="0000FF"/>
          <w:szCs w:val="21"/>
        </w:rPr>
        <w:t>20</w:t>
      </w:r>
      <w:r>
        <w:rPr>
          <w:rFonts w:hint="eastAsia" w:ascii="Times New Roman" w:hAnsi="Times New Roman" w:cs="Times New Roman"/>
          <w:color w:val="0000FF"/>
          <w:szCs w:val="21"/>
        </w:rPr>
        <w:t>个汉字）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eastAsia="楷体" w:cs="Times New Roman"/>
          <w:sz w:val="28"/>
          <w:szCs w:val="28"/>
        </w:rPr>
        <w:t>张</w:t>
      </w:r>
      <w:r>
        <w:rPr>
          <w:rFonts w:ascii="Times New Roman" w:hAnsi="Times New Roman" w:eastAsia="楷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" w:cs="Times New Roman"/>
          <w:sz w:val="28"/>
          <w:szCs w:val="28"/>
        </w:rPr>
        <w:t>三</w:t>
      </w:r>
      <w:r>
        <w:rPr>
          <w:rFonts w:ascii="Times New Roman" w:hAnsi="Times New Roman" w:eastAsia="楷体" w:cs="Times New Roman"/>
          <w:sz w:val="28"/>
          <w:szCs w:val="28"/>
          <w:vertAlign w:val="superscript"/>
        </w:rPr>
        <w:t>1</w:t>
      </w:r>
      <w:r>
        <w:rPr>
          <w:rFonts w:hint="eastAsia" w:ascii="Times New Roman" w:hAnsi="Times New Roman" w:eastAsia="楷体" w:cs="Times New Roman"/>
          <w:sz w:val="28"/>
          <w:szCs w:val="28"/>
        </w:rPr>
        <w:t>，李</w:t>
      </w:r>
      <w:r>
        <w:rPr>
          <w:rFonts w:ascii="Times New Roman" w:hAnsi="Times New Roman" w:eastAsia="楷体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楷体" w:cs="Times New Roman"/>
          <w:sz w:val="28"/>
          <w:szCs w:val="28"/>
        </w:rPr>
        <w:t>四</w:t>
      </w:r>
      <w:r>
        <w:rPr>
          <w:rFonts w:ascii="Times New Roman" w:hAnsi="Times New Roman" w:eastAsia="楷体" w:cs="Times New Roman"/>
          <w:sz w:val="28"/>
          <w:szCs w:val="28"/>
          <w:vertAlign w:val="superscript"/>
        </w:rPr>
        <w:t>2</w:t>
      </w:r>
      <w:r>
        <w:rPr>
          <w:rFonts w:hint="eastAsia" w:ascii="Times New Roman" w:hAnsi="Times New Roman" w:eastAsia="楷体" w:cs="Times New Roman"/>
          <w:sz w:val="28"/>
          <w:szCs w:val="28"/>
        </w:rPr>
        <w:t>，王老五</w:t>
      </w:r>
      <w:r>
        <w:rPr>
          <w:rFonts w:ascii="Times New Roman" w:hAnsi="Times New Roman" w:eastAsia="楷体" w:cs="Times New Roman"/>
          <w:sz w:val="28"/>
          <w:szCs w:val="28"/>
          <w:vertAlign w:val="superscript"/>
        </w:rPr>
        <w:t>1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4</w:t>
      </w:r>
      <w:r>
        <w:rPr>
          <w:rFonts w:hint="eastAsia" w:ascii="Times New Roman" w:hAnsi="Times New Roman" w:cs="Times New Roman"/>
          <w:color w:val="0000FF"/>
          <w:szCs w:val="21"/>
        </w:rPr>
        <w:t>号楷体字）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Times New Roman" w:hAnsi="Times New Roman" w:cs="Times New Roman"/>
          <w:color w:val="0000FF"/>
          <w:szCs w:val="21"/>
        </w:rPr>
      </w:pP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hint="eastAsia" w:ascii="宋体" w:hAnsi="宋体" w:cs="宋体"/>
          <w:color w:val="0000FF"/>
          <w:szCs w:val="21"/>
        </w:rPr>
        <w:t>①</w:t>
      </w:r>
      <w:r>
        <w:rPr>
          <w:rFonts w:hint="eastAsia" w:ascii="Times New Roman" w:hAnsi="Times New Roman" w:cs="Times New Roman"/>
          <w:color w:val="0000FF"/>
          <w:szCs w:val="21"/>
        </w:rPr>
        <w:t>名字三个字紧排，二个字中间空一格；</w:t>
      </w:r>
      <w:r>
        <w:rPr>
          <w:rFonts w:hint="eastAsia" w:ascii="宋体" w:hAnsi="宋体" w:cs="宋体"/>
          <w:color w:val="0000FF"/>
          <w:szCs w:val="21"/>
        </w:rPr>
        <w:t>②</w:t>
      </w:r>
      <w:r>
        <w:rPr>
          <w:rFonts w:hint="eastAsia" w:ascii="Times New Roman" w:hAnsi="Times New Roman" w:cs="Times New Roman"/>
          <w:color w:val="0000FF"/>
          <w:szCs w:val="21"/>
        </w:rPr>
        <w:t>不同作者之间用</w:t>
      </w:r>
      <w:r>
        <w:rPr>
          <w:rFonts w:ascii="Times New Roman" w:hAnsi="Times New Roman" w:cs="Times New Roman"/>
          <w:color w:val="0000FF"/>
          <w:szCs w:val="21"/>
        </w:rPr>
        <w:t>“</w:t>
      </w:r>
      <w:r>
        <w:rPr>
          <w:rFonts w:hint="eastAsia" w:ascii="Times New Roman" w:hAnsi="Times New Roman" w:cs="Times New Roman"/>
          <w:color w:val="0000FF"/>
          <w:szCs w:val="21"/>
        </w:rPr>
        <w:t>，</w:t>
      </w:r>
      <w:r>
        <w:rPr>
          <w:rFonts w:ascii="Times New Roman" w:hAnsi="Times New Roman" w:cs="Times New Roman"/>
          <w:color w:val="0000FF"/>
          <w:szCs w:val="21"/>
        </w:rPr>
        <w:t>”</w:t>
      </w:r>
      <w:r>
        <w:rPr>
          <w:rFonts w:hint="eastAsia" w:ascii="Times New Roman" w:hAnsi="Times New Roman" w:cs="Times New Roman"/>
          <w:color w:val="0000FF"/>
          <w:szCs w:val="21"/>
        </w:rPr>
        <w:t>隔开；</w:t>
      </w:r>
      <w:r>
        <w:rPr>
          <w:rFonts w:hint="eastAsia" w:ascii="宋体" w:hAnsi="宋体" w:cs="宋体"/>
          <w:color w:val="0000FF"/>
          <w:szCs w:val="21"/>
        </w:rPr>
        <w:t>③</w:t>
      </w:r>
      <w:r>
        <w:rPr>
          <w:rFonts w:hint="eastAsia" w:ascii="Times New Roman" w:hAnsi="Times New Roman" w:cs="Times New Roman"/>
          <w:color w:val="0000FF"/>
          <w:szCs w:val="21"/>
        </w:rPr>
        <w:t>单位序号标注在名字的右上角）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Times New Roman" w:hAnsi="Times New Roman" w:cs="Times New Roman"/>
          <w:color w:val="0000FF"/>
          <w:szCs w:val="21"/>
        </w:rPr>
      </w:pPr>
      <w:r>
        <w:rPr>
          <w:rFonts w:hint="eastAsia" w:ascii="Times New Roman" w:hAnsi="Times New Roman" w:cs="Times New Roman"/>
          <w:color w:val="auto"/>
          <w:szCs w:val="21"/>
        </w:rPr>
        <w:t>（</w:t>
      </w:r>
      <w:r>
        <w:rPr>
          <w:rFonts w:ascii="Times New Roman" w:hAnsi="Times New Roman" w:eastAsia="仿宋" w:cs="Times New Roman"/>
          <w:color w:val="auto"/>
          <w:szCs w:val="21"/>
        </w:rPr>
        <w:t xml:space="preserve">1. </w:t>
      </w:r>
      <w:r>
        <w:rPr>
          <w:rFonts w:hint="eastAsia" w:ascii="Times New Roman" w:hAnsi="Times New Roman" w:eastAsia="仿宋" w:cs="Times New Roman"/>
          <w:szCs w:val="21"/>
        </w:rPr>
        <w:t>中国水利水电科学研究院，北京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Cs w:val="21"/>
        </w:rPr>
        <w:t xml:space="preserve"> 100038</w:t>
      </w:r>
      <w:r>
        <w:rPr>
          <w:rFonts w:hint="eastAsia" w:ascii="Times New Roman" w:hAnsi="Times New Roman" w:eastAsia="仿宋" w:cs="Times New Roman"/>
          <w:szCs w:val="21"/>
        </w:rPr>
        <w:t>；</w:t>
      </w:r>
      <w:r>
        <w:rPr>
          <w:rFonts w:ascii="Times New Roman" w:hAnsi="Times New Roman" w:eastAsia="仿宋" w:cs="Times New Roman"/>
          <w:szCs w:val="21"/>
        </w:rPr>
        <w:t xml:space="preserve">2. </w:t>
      </w:r>
      <w:r>
        <w:rPr>
          <w:rFonts w:hint="eastAsia" w:ascii="Times New Roman" w:hAnsi="Times New Roman" w:eastAsia="仿宋" w:cs="Times New Roman"/>
          <w:szCs w:val="21"/>
        </w:rPr>
        <w:t>河海大学</w:t>
      </w:r>
      <w:r>
        <w:rPr>
          <w:rFonts w:ascii="Times New Roman" w:hAnsi="Times New Roman" w:eastAsia="仿宋" w:cs="Times New Roman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Cs w:val="21"/>
        </w:rPr>
        <w:t>水文水资源学院，江苏</w:t>
      </w:r>
      <w:r>
        <w:rPr>
          <w:rFonts w:ascii="Times New Roman" w:hAnsi="Times New Roman" w:eastAsia="仿宋" w:cs="Times New Roman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Cs w:val="21"/>
        </w:rPr>
        <w:t>南京</w:t>
      </w:r>
      <w:r>
        <w:rPr>
          <w:rFonts w:hint="eastAsia" w:ascii="Times New Roman" w:hAnsi="Times New Roman" w:eastAsia="仿宋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zCs w:val="21"/>
        </w:rPr>
        <w:t xml:space="preserve"> 210098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hint="eastAsia" w:ascii="Times New Roman" w:hAnsi="Times New Roman" w:cs="Times New Roman"/>
          <w:color w:val="0000FF"/>
          <w:szCs w:val="21"/>
        </w:rPr>
        <w:t>（注意：单位前后必须得用括号括起来，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号仿宋）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Times New Roman" w:hAnsi="Times New Roman" w:cs="Times New Roman"/>
          <w:color w:val="0000FF"/>
          <w:szCs w:val="21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Style w:val="13"/>
          <w:rFonts w:ascii="Times New Roman" w:hAnsi="Times New Roman"/>
        </w:rPr>
      </w:pPr>
      <w:r>
        <w:rPr>
          <w:rStyle w:val="13"/>
          <w:rFonts w:hint="eastAsia" w:ascii="黑体" w:hAnsi="黑体" w:eastAsia="黑体" w:cs="黑体"/>
          <w:u w:val="none"/>
        </w:rPr>
        <w:t>摘</w:t>
      </w:r>
      <w:r>
        <w:rPr>
          <w:rStyle w:val="13"/>
          <w:rFonts w:hint="eastAsia" w:ascii="黑体" w:hAnsi="黑体" w:eastAsia="黑体" w:cs="黑体"/>
          <w:u w:val="none"/>
          <w:lang w:val="en-US" w:eastAsia="zh-CN"/>
        </w:rPr>
        <w:t xml:space="preserve">  </w:t>
      </w:r>
      <w:r>
        <w:rPr>
          <w:rStyle w:val="13"/>
          <w:rFonts w:hint="eastAsia" w:ascii="黑体" w:hAnsi="黑体" w:eastAsia="黑体" w:cs="黑体"/>
          <w:u w:val="none"/>
        </w:rPr>
        <w:t>要：</w:t>
      </w:r>
      <w:r>
        <w:rPr>
          <w:rFonts w:hint="eastAsia" w:ascii="Times New Roman" w:hAnsi="Times New Roman" w:eastAsia="楷体" w:cs="Times New Roman"/>
          <w:szCs w:val="21"/>
        </w:rPr>
        <w:t>摘要中需包含</w:t>
      </w:r>
      <w:r>
        <w:rPr>
          <w:rFonts w:ascii="Times New Roman" w:hAnsi="Times New Roman" w:eastAsia="楷体" w:cs="Times New Roman"/>
          <w:szCs w:val="21"/>
        </w:rPr>
        <w:t>“</w:t>
      </w:r>
      <w:r>
        <w:rPr>
          <w:rFonts w:hint="eastAsia" w:ascii="Times New Roman" w:hAnsi="Times New Roman" w:eastAsia="楷体" w:cs="Times New Roman"/>
          <w:szCs w:val="21"/>
        </w:rPr>
        <w:t>研究的目的、方法、结果、结论</w:t>
      </w:r>
      <w:r>
        <w:rPr>
          <w:rFonts w:ascii="Times New Roman" w:hAnsi="Times New Roman" w:eastAsia="楷体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>。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“摘</w:t>
      </w:r>
      <w:r>
        <w:rPr>
          <w:rFonts w:hint="eastAsia" w:ascii="Times New Roman" w:hAnsi="Times New Roman" w:cs="Times New Roman"/>
          <w:color w:val="0000FF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要”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号黑体；内容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楷）</w:t>
      </w:r>
      <w:r>
        <w:rPr>
          <w:rFonts w:hint="eastAsia" w:ascii="Times New Roman" w:hAnsi="Times New Roman" w:cs="Times New Roman"/>
          <w:b/>
          <w:bCs/>
          <w:color w:val="0000FF"/>
          <w:szCs w:val="21"/>
          <w:lang w:eastAsia="zh-CN"/>
        </w:rPr>
        <w:t>至少</w:t>
      </w:r>
      <w:r>
        <w:rPr>
          <w:rStyle w:val="13"/>
          <w:rFonts w:ascii="Times New Roman" w:hAnsi="Times New Roman" w:cs="Times New Roman"/>
          <w:color w:val="0000FF"/>
          <w:szCs w:val="21"/>
        </w:rPr>
        <w:t>为</w:t>
      </w:r>
      <w:r>
        <w:rPr>
          <w:rStyle w:val="13"/>
          <w:rFonts w:hint="eastAsia" w:ascii="Times New Roman" w:hAnsi="Times New Roman" w:cs="Times New Roman"/>
          <w:color w:val="0000FF"/>
          <w:szCs w:val="21"/>
          <w:lang w:val="en-US" w:eastAsia="zh-CN"/>
        </w:rPr>
        <w:t>3</w:t>
      </w:r>
      <w:r>
        <w:rPr>
          <w:rStyle w:val="13"/>
          <w:rFonts w:ascii="Times New Roman" w:hAnsi="Times New Roman" w:cs="Times New Roman"/>
          <w:color w:val="0000FF"/>
          <w:szCs w:val="21"/>
        </w:rPr>
        <w:t>00字</w:t>
      </w:r>
      <w:r>
        <w:rPr>
          <w:rStyle w:val="13"/>
          <w:rFonts w:hint="eastAsia" w:ascii="Times New Roman" w:hAnsi="Times New Roman" w:cs="Times New Roman"/>
          <w:color w:val="0000FF"/>
          <w:szCs w:val="21"/>
          <w:lang w:eastAsia="zh-CN"/>
        </w:rPr>
        <w:t>以上</w:t>
      </w:r>
      <w:r>
        <w:rPr>
          <w:rStyle w:val="13"/>
          <w:rFonts w:ascii="Times New Roman" w:hAnsi="Times New Roman" w:cs="Times New Roman"/>
          <w:color w:val="0000FF"/>
          <w:szCs w:val="21"/>
        </w:rPr>
        <w:t>。摘要、引言、结论不要写的相近或相同！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Style w:val="13"/>
          <w:rFonts w:ascii="Times New Roman" w:hAnsi="Times New Roman" w:eastAsia="楷体" w:cs="Times New Roman"/>
          <w:b w:val="0"/>
          <w:szCs w:val="21"/>
        </w:rPr>
      </w:pPr>
      <w:r>
        <w:rPr>
          <w:rStyle w:val="13"/>
          <w:rFonts w:hint="eastAsia" w:ascii="黑体" w:hAnsi="黑体" w:eastAsia="黑体" w:cs="黑体"/>
          <w:u w:val="none"/>
        </w:rPr>
        <w:t>关键词：</w:t>
      </w:r>
      <w:r>
        <w:rPr>
          <w:rFonts w:hint="eastAsia" w:ascii="Times New Roman" w:hAnsi="Times New Roman" w:eastAsia="楷体" w:cs="Times New Roman"/>
          <w:szCs w:val="21"/>
          <w:lang w:eastAsia="zh-CN"/>
        </w:rPr>
        <w:t>水资源可持续利用；水生态安全价值；水环境保护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color w:val="0000FF"/>
          <w:szCs w:val="21"/>
        </w:rPr>
        <w:t>注意：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“关键词”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号黑体；内容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楷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Style w:val="13"/>
          <w:rFonts w:ascii="Times New Roman" w:hAnsi="Times New Roman" w:eastAsia="楷体" w:cs="Times New Roman"/>
          <w:b w:val="0"/>
          <w:szCs w:val="21"/>
        </w:rPr>
        <w:t>要求3～</w:t>
      </w:r>
      <w:r>
        <w:rPr>
          <w:rStyle w:val="13"/>
          <w:rFonts w:hint="eastAsia" w:ascii="Times New Roman" w:hAnsi="Times New Roman" w:eastAsia="楷体" w:cs="Times New Roman"/>
          <w:b w:val="0"/>
          <w:szCs w:val="21"/>
          <w:lang w:val="en-US" w:eastAsia="zh-CN"/>
        </w:rPr>
        <w:t>8</w:t>
      </w:r>
      <w:r>
        <w:rPr>
          <w:rStyle w:val="13"/>
          <w:rFonts w:ascii="Times New Roman" w:hAnsi="Times New Roman" w:eastAsia="楷体" w:cs="Times New Roman"/>
          <w:b w:val="0"/>
          <w:szCs w:val="21"/>
        </w:rPr>
        <w:t>个，各关键词间用分号隔开。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420" w:rightChars="200"/>
        <w:textAlignment w:val="auto"/>
        <w:rPr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z w:val="18"/>
          <w:szCs w:val="18"/>
        </w:rPr>
        <w:t>中图分类号</w:t>
      </w:r>
      <w:r>
        <w:rPr>
          <w:rFonts w:hint="eastAsia" w:ascii="Times New Roman" w:hAnsi="Times New Roman" w:cs="Times New Roman"/>
          <w:sz w:val="18"/>
          <w:szCs w:val="18"/>
        </w:rPr>
        <w:t>：</w:t>
      </w:r>
      <w:r>
        <w:rPr>
          <w:rFonts w:hint="eastAsia" w:ascii="Times New Roman" w:hAnsi="Times New Roman" w:cs="Times New Roman"/>
          <w:sz w:val="18"/>
          <w:szCs w:val="18"/>
          <w:lang w:val="en-US" w:eastAsia="zh-CN"/>
        </w:rPr>
        <w:t>TV213.4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hint="eastAsia" w:ascii="Times New Roman" w:hAnsi="Times New Roman" w:eastAsia="黑体" w:cs="Times New Roman"/>
          <w:b/>
          <w:sz w:val="18"/>
          <w:szCs w:val="18"/>
        </w:rPr>
        <w:t>文献标</w:t>
      </w:r>
      <w:r>
        <w:rPr>
          <w:rFonts w:hint="eastAsia" w:ascii="Times New Roman" w:hAnsi="Times New Roman" w:eastAsia="黑体" w:cs="Times New Roman"/>
          <w:b/>
          <w:sz w:val="18"/>
          <w:szCs w:val="18"/>
          <w:lang w:eastAsia="zh-CN"/>
        </w:rPr>
        <w:t>志</w:t>
      </w:r>
      <w:r>
        <w:rPr>
          <w:rFonts w:hint="eastAsia" w:ascii="Times New Roman" w:hAnsi="Times New Roman" w:eastAsia="黑体" w:cs="Times New Roman"/>
          <w:b/>
          <w:sz w:val="18"/>
          <w:szCs w:val="18"/>
        </w:rPr>
        <w:t>码</w:t>
      </w:r>
      <w:r>
        <w:rPr>
          <w:rFonts w:hint="eastAsia" w:ascii="Times New Roman" w:hAnsi="Times New Roman" w:cs="Times New Roman"/>
          <w:b/>
          <w:sz w:val="18"/>
          <w:szCs w:val="18"/>
        </w:rPr>
        <w:t>：</w:t>
      </w:r>
      <w:r>
        <w:rPr>
          <w:rFonts w:hint="eastAsia" w:ascii="Times New Roman" w:hAnsi="Times New Roman" w:cs="Times New Roman"/>
          <w:b/>
          <w:sz w:val="18"/>
          <w:szCs w:val="18"/>
          <w:lang w:val="en-US" w:eastAsia="zh-CN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hint="eastAsia" w:ascii="Times New Roman" w:hAnsi="Times New Roman" w:eastAsia="黑体" w:cs="Times New Roman"/>
          <w:b/>
          <w:sz w:val="18"/>
          <w:szCs w:val="18"/>
        </w:rPr>
        <w:t>文章编号：</w:t>
      </w:r>
      <w:r>
        <w:rPr>
          <w:rFonts w:ascii="Times New Roman" w:hAnsi="Times New Roman" w:eastAsia="黑体" w:cs="Times New Roman"/>
          <w:b/>
          <w:sz w:val="18"/>
          <w:szCs w:val="18"/>
        </w:rPr>
        <w:t>1000-0860(20</w:t>
      </w:r>
      <w:r>
        <w:rPr>
          <w:rFonts w:hint="eastAsia" w:ascii="Times New Roman" w:hAnsi="Times New Roman" w:eastAsia="黑体" w:cs="Times New Roman"/>
          <w:b/>
          <w:sz w:val="18"/>
          <w:szCs w:val="18"/>
          <w:lang w:val="en-US" w:eastAsia="zh-CN"/>
        </w:rPr>
        <w:t>20</w:t>
      </w:r>
      <w:r>
        <w:rPr>
          <w:rFonts w:ascii="Times New Roman" w:hAnsi="Times New Roman" w:eastAsia="黑体" w:cs="Times New Roman"/>
          <w:b/>
          <w:sz w:val="18"/>
          <w:szCs w:val="18"/>
        </w:rPr>
        <w:t>)</w:t>
      </w:r>
    </w:p>
    <w:p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（以上标题小五黑，内容小五宋，中图分类号在</w:t>
      </w:r>
      <w:r>
        <w:rPr>
          <w:rFonts w:ascii="Times New Roman" w:hAnsi="Times New Roman"/>
          <w:b/>
          <w:color w:val="0000FF"/>
          <w:sz w:val="21"/>
          <w:szCs w:val="21"/>
          <w:u w:val="single"/>
        </w:rPr>
        <w:fldChar w:fldCharType="begin"/>
      </w:r>
      <w:r>
        <w:rPr>
          <w:rFonts w:ascii="Times New Roman" w:hAnsi="Times New Roman"/>
          <w:b/>
          <w:color w:val="0000FF"/>
          <w:sz w:val="21"/>
          <w:szCs w:val="21"/>
          <w:u w:val="single"/>
        </w:rPr>
        <w:instrText xml:space="preserve"> HYPERLINK "http://ztflh.jourserv.com/" </w:instrText>
      </w:r>
      <w:r>
        <w:rPr>
          <w:rFonts w:ascii="Times New Roman" w:hAnsi="Times New Roman"/>
          <w:b/>
          <w:color w:val="0000FF"/>
          <w:sz w:val="21"/>
          <w:szCs w:val="21"/>
          <w:u w:val="single"/>
        </w:rPr>
        <w:fldChar w:fldCharType="separate"/>
      </w:r>
      <w:r>
        <w:rPr>
          <w:rStyle w:val="19"/>
          <w:rFonts w:ascii="Times New Roman" w:hAnsi="Times New Roman"/>
          <w:b/>
          <w:sz w:val="21"/>
          <w:szCs w:val="21"/>
        </w:rPr>
        <w:t>http://ztflh.jourserv.com/</w:t>
      </w:r>
      <w:r>
        <w:rPr>
          <w:rFonts w:ascii="Times New Roman" w:hAnsi="Times New Roman"/>
          <w:b/>
          <w:color w:val="0000FF"/>
          <w:sz w:val="21"/>
          <w:szCs w:val="21"/>
          <w:u w:val="single"/>
        </w:rPr>
        <w:fldChar w:fldCharType="end"/>
      </w:r>
      <w:r>
        <w:rPr>
          <w:rFonts w:hint="eastAsia" w:ascii="Times New Roman" w:hAnsi="Times New Roman"/>
          <w:color w:val="0000FF"/>
          <w:sz w:val="21"/>
          <w:szCs w:val="21"/>
        </w:rPr>
        <w:t>查找。文献标识码规范设置如下：</w:t>
      </w:r>
      <w:r>
        <w:rPr>
          <w:rFonts w:ascii="Times New Roman" w:hAnsi="Times New Roman"/>
          <w:color w:val="0000FF"/>
          <w:sz w:val="21"/>
          <w:szCs w:val="21"/>
        </w:rPr>
        <w:t>A</w:t>
      </w:r>
      <w:r>
        <w:rPr>
          <w:rFonts w:ascii="Times New Roman" w:hAnsi="Times New Roman"/>
          <w:color w:val="0000FF"/>
          <w:sz w:val="21"/>
          <w:szCs w:val="21"/>
        </w:rPr>
        <w:softHyphen/>
      </w:r>
      <w:r>
        <w:rPr>
          <w:rFonts w:ascii="Times New Roman" w:hAnsi="Times New Roman"/>
          <w:color w:val="0000FF"/>
          <w:sz w:val="21"/>
          <w:szCs w:val="21"/>
        </w:rPr>
        <w:t>—</w:t>
      </w:r>
      <w:r>
        <w:rPr>
          <w:rFonts w:hint="eastAsia" w:ascii="Times New Roman" w:hAnsi="Times New Roman"/>
          <w:color w:val="0000FF"/>
          <w:sz w:val="21"/>
          <w:szCs w:val="21"/>
        </w:rPr>
        <w:t>理论与应用研究学术论文，包括综述报告；</w:t>
      </w:r>
      <w:r>
        <w:rPr>
          <w:rFonts w:ascii="Times New Roman" w:hAnsi="Times New Roman"/>
          <w:color w:val="0000FF"/>
          <w:sz w:val="21"/>
          <w:szCs w:val="21"/>
        </w:rPr>
        <w:t>B—</w:t>
      </w:r>
      <w:r>
        <w:rPr>
          <w:rFonts w:hint="eastAsia" w:ascii="Times New Roman" w:hAnsi="Times New Roman"/>
          <w:color w:val="0000FF"/>
          <w:sz w:val="21"/>
          <w:szCs w:val="21"/>
        </w:rPr>
        <w:t>实用性技术成果报告，包括科技、理论学习、社科与社会实践总结及调查报告；</w:t>
      </w:r>
      <w:r>
        <w:rPr>
          <w:rFonts w:ascii="Times New Roman" w:hAnsi="Times New Roman"/>
          <w:color w:val="0000FF"/>
          <w:sz w:val="21"/>
          <w:szCs w:val="21"/>
        </w:rPr>
        <w:t>C—</w:t>
      </w:r>
      <w:r>
        <w:rPr>
          <w:rFonts w:hint="eastAsia" w:ascii="Times New Roman" w:hAnsi="Times New Roman"/>
          <w:color w:val="0000FF"/>
          <w:sz w:val="21"/>
          <w:szCs w:val="21"/>
        </w:rPr>
        <w:t>业务指导与技术管理性文章，包括领导讲话、特约评论；</w:t>
      </w:r>
      <w:r>
        <w:rPr>
          <w:rFonts w:ascii="Times New Roman" w:hAnsi="Times New Roman"/>
          <w:color w:val="0000FF"/>
          <w:sz w:val="21"/>
          <w:szCs w:val="21"/>
        </w:rPr>
        <w:t>D—</w:t>
      </w:r>
      <w:r>
        <w:rPr>
          <w:rFonts w:hint="eastAsia" w:ascii="Times New Roman" w:hAnsi="Times New Roman"/>
          <w:color w:val="0000FF"/>
          <w:sz w:val="21"/>
          <w:szCs w:val="21"/>
        </w:rPr>
        <w:t>一般动态性信息，包括通讯、报道、会议活动、专访等；</w:t>
      </w:r>
      <w:r>
        <w:rPr>
          <w:rFonts w:ascii="Times New Roman" w:hAnsi="Times New Roman"/>
          <w:color w:val="0000FF"/>
          <w:sz w:val="21"/>
          <w:szCs w:val="21"/>
        </w:rPr>
        <w:t>E—</w:t>
      </w:r>
      <w:r>
        <w:rPr>
          <w:rFonts w:hint="eastAsia" w:ascii="Times New Roman" w:hAnsi="Times New Roman"/>
          <w:color w:val="0000FF"/>
          <w:sz w:val="21"/>
          <w:szCs w:val="21"/>
        </w:rPr>
        <w:t>文件、资料，包括历史资料、统计资料、机构、人物、书刊、知识介绍等；不属于上述各类的文章以及文摘、零讯、补白、广告、启事等不加文献标识码）</w:t>
      </w:r>
    </w:p>
    <w:p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/>
          <w:color w:val="0000FF"/>
          <w:sz w:val="21"/>
          <w:szCs w:val="21"/>
        </w:rPr>
      </w:pPr>
    </w:p>
    <w:p>
      <w:pPr>
        <w:pStyle w:val="9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hint="default" w:ascii="Times New Roman" w:hAnsi="Times New Roman" w:eastAsia="宋体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Title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  <w:t>ZHANG San</w:t>
      </w:r>
      <w:r>
        <w:rPr>
          <w:rFonts w:hint="default" w:ascii="Times New Roman" w:hAnsi="Times New Roman" w:eastAsia="楷体" w:cs="Times New Roman"/>
          <w:sz w:val="21"/>
          <w:szCs w:val="21"/>
          <w:vertAlign w:val="superscript"/>
        </w:rPr>
        <w:t>1</w:t>
      </w:r>
      <w:r>
        <w:rPr>
          <w:rFonts w:hint="default" w:ascii="Times New Roman" w:hAnsi="Times New Roman" w:eastAsia="楷体" w:cs="Times New Roman"/>
          <w:sz w:val="21"/>
          <w:szCs w:val="21"/>
        </w:rPr>
        <w:t>，</w:t>
      </w:r>
      <w:r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  <w:t>LI Si</w:t>
      </w:r>
      <w:r>
        <w:rPr>
          <w:rFonts w:hint="default" w:ascii="Times New Roman" w:hAnsi="Times New Roman" w:eastAsia="楷体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楷体" w:cs="Times New Roman"/>
          <w:sz w:val="21"/>
          <w:szCs w:val="21"/>
        </w:rPr>
        <w:t>，</w:t>
      </w:r>
      <w:r>
        <w:rPr>
          <w:rFonts w:hint="default" w:ascii="Times New Roman" w:hAnsi="Times New Roman" w:eastAsia="楷体" w:cs="Times New Roman"/>
          <w:sz w:val="21"/>
          <w:szCs w:val="21"/>
          <w:lang w:val="en-US" w:eastAsia="zh-CN"/>
        </w:rPr>
        <w:t>WANG Laowu</w:t>
      </w:r>
      <w:r>
        <w:rPr>
          <w:rFonts w:hint="default" w:ascii="Times New Roman" w:hAnsi="Times New Roman" w:eastAsia="楷体" w:cs="Times New Roman"/>
          <w:sz w:val="21"/>
          <w:szCs w:val="21"/>
          <w:vertAlign w:val="superscript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（</w:t>
      </w:r>
      <w:r>
        <w:rPr>
          <w:rFonts w:hint="default" w:ascii="Times New Roman" w:hAnsi="Times New Roman" w:eastAsia="仿宋" w:cs="Times New Roman"/>
          <w:sz w:val="18"/>
          <w:szCs w:val="18"/>
        </w:rPr>
        <w:t>1. China Institute of Water Resources and Hydropower Research，</w:t>
      </w:r>
      <w:r>
        <w:rPr>
          <w:rFonts w:hint="default" w:ascii="Times New Roman" w:hAnsi="Times New Roman" w:eastAsia="仿宋" w:cs="Times New Roman"/>
          <w:sz w:val="18"/>
          <w:szCs w:val="18"/>
          <w:lang w:val="en-US" w:eastAsia="zh-CN"/>
        </w:rPr>
        <w:t>Beijing</w:t>
      </w:r>
      <w:r>
        <w:rPr>
          <w:rFonts w:hint="default" w:ascii="Times New Roman" w:hAnsi="Times New Roman" w:eastAsia="仿宋" w:cs="Times New Roman"/>
          <w:sz w:val="18"/>
          <w:szCs w:val="18"/>
        </w:rPr>
        <w:t xml:space="preserve"> </w:t>
      </w:r>
      <w:r>
        <w:rPr>
          <w:rFonts w:hint="eastAsia" w:ascii="Times New Roman" w:hAnsi="Times New Roman" w:eastAsia="仿宋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18"/>
          <w:szCs w:val="18"/>
        </w:rPr>
        <w:t>100038</w:t>
      </w:r>
      <w:r>
        <w:rPr>
          <w:rFonts w:hint="default" w:ascii="Times New Roman" w:hAnsi="Times New Roman" w:eastAsia="仿宋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18"/>
          <w:szCs w:val="18"/>
          <w:lang w:val="en-US" w:eastAsia="zh-CN"/>
        </w:rPr>
        <w:t>China</w:t>
      </w:r>
      <w:r>
        <w:rPr>
          <w:rFonts w:hint="default" w:ascii="Times New Roman" w:hAnsi="Times New Roman" w:eastAsia="仿宋" w:cs="Times New Roman"/>
          <w:sz w:val="18"/>
          <w:szCs w:val="18"/>
        </w:rPr>
        <w:t>；2. College of Hydrology and Water Resources</w:t>
      </w:r>
      <w:r>
        <w:rPr>
          <w:rFonts w:hint="default" w:ascii="Times New Roman" w:hAnsi="Times New Roman" w:eastAsia="仿宋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18"/>
          <w:szCs w:val="18"/>
        </w:rPr>
        <w:t>Hohai University，Nanjing</w:t>
      </w:r>
      <w:r>
        <w:rPr>
          <w:rFonts w:hint="eastAsia" w:ascii="Times New Roman" w:hAnsi="Times New Roman" w:eastAsia="仿宋" w:cs="Times New Roman"/>
          <w:sz w:val="18"/>
          <w:szCs w:val="1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18"/>
          <w:szCs w:val="18"/>
        </w:rPr>
        <w:t xml:space="preserve"> 210098</w:t>
      </w:r>
      <w:r>
        <w:rPr>
          <w:rFonts w:hint="default" w:ascii="Times New Roman" w:hAnsi="Times New Roman" w:eastAsia="仿宋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18"/>
          <w:szCs w:val="18"/>
        </w:rPr>
        <w:t>Jiangsu</w:t>
      </w:r>
      <w:r>
        <w:rPr>
          <w:rFonts w:hint="default" w:ascii="Times New Roman" w:hAnsi="Times New Roman" w:eastAsia="仿宋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18"/>
          <w:szCs w:val="18"/>
        </w:rPr>
        <w:t>China</w:t>
      </w:r>
      <w:r>
        <w:rPr>
          <w:rFonts w:hint="default" w:ascii="Times New Roman" w:hAnsi="Times New Roman" w:cs="Times New Roman"/>
          <w:sz w:val="18"/>
          <w:szCs w:val="1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cs="Times New Roman"/>
          <w:szCs w:val="21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Style w:val="13"/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cs="Times New Roman"/>
          <w:u w:val="none"/>
          <w:lang w:val="en-US" w:eastAsia="zh-CN"/>
        </w:rPr>
        <w:t>Abstract</w:t>
      </w:r>
      <w:r>
        <w:rPr>
          <w:rStyle w:val="13"/>
          <w:rFonts w:hint="default" w:ascii="Times New Roman" w:hAnsi="Times New Roman" w:cs="Times New Roman"/>
          <w:u w:val="none"/>
        </w:rPr>
        <w:t>：</w:t>
      </w:r>
      <w:r>
        <w:rPr>
          <w:rFonts w:hint="default" w:ascii="Times New Roman" w:hAnsi="Times New Roman" w:eastAsia="楷体" w:cs="Times New Roman"/>
          <w:szCs w:val="21"/>
        </w:rPr>
        <w:t>Abstract include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s the</w:t>
      </w:r>
      <w:r>
        <w:rPr>
          <w:rFonts w:hint="default" w:ascii="Times New Roman" w:hAnsi="Times New Roman" w:eastAsia="楷体" w:cs="Times New Roman"/>
          <w:szCs w:val="21"/>
        </w:rPr>
        <w:t xml:space="preserve"> purpose, method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s</w:t>
      </w:r>
      <w:r>
        <w:rPr>
          <w:rFonts w:hint="default" w:ascii="Times New Roman" w:hAnsi="Times New Roman" w:eastAsia="楷体" w:cs="Times New Roman"/>
          <w:szCs w:val="21"/>
        </w:rPr>
        <w:t>, result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s</w:t>
      </w:r>
      <w:r>
        <w:rPr>
          <w:rFonts w:hint="default" w:ascii="Times New Roman" w:hAnsi="Times New Roman" w:eastAsia="楷体" w:cs="Times New Roman"/>
          <w:szCs w:val="21"/>
        </w:rPr>
        <w:t xml:space="preserve"> and conclusion</w:t>
      </w:r>
      <w:r>
        <w:rPr>
          <w:rFonts w:hint="default" w:ascii="Times New Roman" w:hAnsi="Times New Roman" w:eastAsia="楷体" w:cs="Times New Roman"/>
          <w:szCs w:val="21"/>
          <w:lang w:val="en-US" w:eastAsia="zh-CN"/>
        </w:rPr>
        <w:t>s</w:t>
      </w:r>
      <w:r>
        <w:rPr>
          <w:rFonts w:hint="default" w:ascii="Times New Roman" w:hAnsi="Times New Roman" w:eastAsia="楷体" w:cs="Times New Roman"/>
          <w:szCs w:val="21"/>
        </w:rPr>
        <w:t xml:space="preserve"> of research.</w:t>
      </w:r>
      <w:r>
        <w:rPr>
          <w:rFonts w:hint="default" w:ascii="Times New Roman" w:hAnsi="Times New Roman" w:cs="Times New Roman"/>
          <w:szCs w:val="21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Style w:val="13"/>
          <w:rFonts w:hint="default" w:ascii="Times New Roman" w:hAnsi="Times New Roman" w:eastAsia="楷体" w:cs="Times New Roman"/>
          <w:b w:val="0"/>
          <w:szCs w:val="21"/>
        </w:rPr>
      </w:pPr>
      <w:r>
        <w:rPr>
          <w:rStyle w:val="13"/>
          <w:rFonts w:hint="default" w:ascii="Times New Roman" w:hAnsi="Times New Roman" w:cs="Times New Roman"/>
          <w:u w:val="none"/>
          <w:lang w:val="en-US" w:eastAsia="zh-CN"/>
        </w:rPr>
        <w:t>Keywords</w:t>
      </w:r>
      <w:r>
        <w:rPr>
          <w:rStyle w:val="13"/>
          <w:rFonts w:hint="default" w:ascii="Times New Roman" w:hAnsi="Times New Roman" w:cs="Times New Roman"/>
          <w:u w:val="none"/>
        </w:rPr>
        <w:t>：</w:t>
      </w:r>
      <w:r>
        <w:rPr>
          <w:rStyle w:val="13"/>
          <w:rFonts w:hint="default" w:ascii="Times New Roman" w:hAnsi="Times New Roman" w:eastAsia="楷体" w:cs="Times New Roman"/>
          <w:b w:val="0"/>
          <w:szCs w:val="21"/>
        </w:rPr>
        <w:t>sustainable utilization of water resources</w:t>
      </w:r>
      <w:r>
        <w:rPr>
          <w:rStyle w:val="13"/>
          <w:rFonts w:hint="default" w:ascii="Times New Roman" w:hAnsi="Times New Roman" w:eastAsia="楷体" w:cs="Times New Roman"/>
          <w:b w:val="0"/>
          <w:szCs w:val="21"/>
          <w:lang w:eastAsia="zh-CN"/>
        </w:rPr>
        <w:t>；</w:t>
      </w:r>
      <w:r>
        <w:rPr>
          <w:rStyle w:val="13"/>
          <w:rFonts w:hint="default" w:ascii="Times New Roman" w:hAnsi="Times New Roman" w:eastAsia="楷体" w:cs="Times New Roman"/>
          <w:b w:val="0"/>
          <w:szCs w:val="21"/>
        </w:rPr>
        <w:t>evaluation of water ecological security</w:t>
      </w:r>
      <w:r>
        <w:rPr>
          <w:rStyle w:val="13"/>
          <w:rFonts w:hint="eastAsia" w:ascii="Times New Roman" w:hAnsi="Times New Roman" w:eastAsia="楷体" w:cs="Times New Roman"/>
          <w:b w:val="0"/>
          <w:szCs w:val="21"/>
          <w:lang w:eastAsia="zh-CN"/>
        </w:rPr>
        <w:t>；</w:t>
      </w:r>
      <w:r>
        <w:rPr>
          <w:rStyle w:val="13"/>
          <w:rFonts w:hint="eastAsia" w:ascii="Times New Roman" w:hAnsi="Times New Roman" w:eastAsia="楷体" w:cs="Times New Roman"/>
          <w:b w:val="0"/>
          <w:szCs w:val="21"/>
          <w:lang w:val="en-US" w:eastAsia="zh-CN"/>
        </w:rPr>
        <w:t>w</w:t>
      </w:r>
      <w:r>
        <w:rPr>
          <w:rStyle w:val="13"/>
          <w:rFonts w:hint="default" w:ascii="Times New Roman" w:hAnsi="Times New Roman" w:eastAsia="楷体" w:cs="Times New Roman"/>
          <w:b w:val="0"/>
          <w:szCs w:val="21"/>
        </w:rPr>
        <w:t>ater environment protection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Style w:val="13"/>
          <w:rFonts w:hint="default" w:ascii="Times New Roman" w:hAnsi="Times New Roman" w:eastAsia="楷体" w:cs="Times New Roman"/>
          <w:b w:val="0"/>
          <w:szCs w:val="21"/>
        </w:rPr>
      </w:pPr>
    </w:p>
    <w:p>
      <w:pPr>
        <w:pStyle w:val="7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 w:eastAsia="黑体"/>
          <w:b/>
          <w:bCs/>
          <w:kern w:val="0"/>
          <w:szCs w:val="18"/>
          <w:u w:val="single"/>
          <w:lang w:val="zh-CN" w:eastAsia="zh-CN"/>
        </w:rPr>
      </w:pPr>
      <w:r>
        <w:rPr>
          <w:rFonts w:ascii="Times New Roman" w:hAnsi="Times New Roman" w:eastAsia="黑体"/>
          <w:b/>
          <w:bCs/>
          <w:szCs w:val="18"/>
          <w:u w:val="single"/>
        </w:rPr>
        <w:t xml:space="preserve">    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Times New Roman" w:hAnsi="Times New Roman"/>
          <w:b/>
          <w:color w:val="FF0000"/>
          <w:szCs w:val="18"/>
        </w:rPr>
      </w:pPr>
      <w:r>
        <w:rPr>
          <w:rFonts w:hint="eastAsia" w:ascii="Times New Roman" w:hAnsi="Times New Roman"/>
          <w:b/>
          <w:color w:val="FF0000"/>
          <w:szCs w:val="18"/>
        </w:rPr>
        <w:t>（请作者按本刊此处格式写）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b/>
          <w:color w:val="FF0000"/>
          <w:szCs w:val="18"/>
        </w:rPr>
      </w:pPr>
      <w:r>
        <w:rPr>
          <w:rFonts w:hint="eastAsia" w:ascii="Times New Roman" w:hAnsi="Times New Roman" w:eastAsia="黑体"/>
          <w:b/>
          <w:bCs/>
          <w:szCs w:val="18"/>
        </w:rPr>
        <w:t>收稿日期：</w:t>
      </w:r>
      <w:r>
        <w:rPr>
          <w:rFonts w:ascii="Times New Roman" w:hAnsi="Times New Roman"/>
          <w:szCs w:val="18"/>
        </w:rPr>
        <w:t>20</w:t>
      </w:r>
      <w:r>
        <w:rPr>
          <w:rFonts w:hint="eastAsia" w:ascii="Times New Roman" w:hAnsi="Times New Roman"/>
          <w:szCs w:val="18"/>
          <w:lang w:val="en-US" w:eastAsia="zh-CN"/>
        </w:rPr>
        <w:t>20</w:t>
      </w:r>
      <w:r>
        <w:rPr>
          <w:rFonts w:ascii="Times New Roman" w:hAnsi="Times New Roman"/>
          <w:szCs w:val="18"/>
        </w:rPr>
        <w:t xml:space="preserve">-01-01   </w:t>
      </w:r>
      <w:r>
        <w:rPr>
          <w:rFonts w:hint="eastAsia" w:ascii="Times New Roman" w:hAnsi="Times New Roman"/>
          <w:color w:val="0000FF"/>
          <w:sz w:val="21"/>
          <w:szCs w:val="21"/>
        </w:rPr>
        <w:t>（注意：小</w:t>
      </w:r>
      <w:r>
        <w:rPr>
          <w:rFonts w:ascii="Times New Roman" w:hAnsi="Times New Roman"/>
          <w:color w:val="0000FF"/>
          <w:sz w:val="21"/>
          <w:szCs w:val="21"/>
        </w:rPr>
        <w:t>5</w:t>
      </w:r>
      <w:r>
        <w:rPr>
          <w:rFonts w:hint="eastAsia" w:ascii="Times New Roman" w:hAnsi="Times New Roman"/>
          <w:color w:val="0000FF"/>
          <w:sz w:val="21"/>
          <w:szCs w:val="21"/>
        </w:rPr>
        <w:t>号字）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szCs w:val="18"/>
        </w:rPr>
      </w:pPr>
      <w:r>
        <w:rPr>
          <w:rFonts w:hint="eastAsia" w:ascii="Times New Roman" w:hAnsi="Times New Roman" w:eastAsia="黑体"/>
          <w:b/>
          <w:bCs/>
          <w:spacing w:val="-2"/>
          <w:szCs w:val="18"/>
        </w:rPr>
        <w:t>基金项目：</w:t>
      </w:r>
      <w:r>
        <w:rPr>
          <w:rFonts w:hint="eastAsia" w:ascii="宋体" w:hAnsi="宋体" w:eastAsia="宋体" w:cs="宋体"/>
          <w:szCs w:val="18"/>
          <w:lang w:eastAsia="zh-CN"/>
        </w:rPr>
        <w:t>国家自然科学基金</w:t>
      </w:r>
      <w:r>
        <w:rPr>
          <w:rFonts w:hint="eastAsia" w:ascii="Times New Roman" w:hAnsi="Times New Roman"/>
          <w:szCs w:val="18"/>
        </w:rPr>
        <w:t>项目</w:t>
      </w:r>
      <w:r>
        <w:rPr>
          <w:rFonts w:ascii="Times New Roman" w:hAnsi="Times New Roman"/>
          <w:szCs w:val="18"/>
        </w:rPr>
        <w:t>(</w:t>
      </w:r>
      <w:r>
        <w:rPr>
          <w:rFonts w:hint="eastAsia" w:ascii="Times New Roman" w:hAnsi="Times New Roman"/>
          <w:szCs w:val="18"/>
          <w:lang w:val="en-US" w:eastAsia="zh-CN"/>
        </w:rPr>
        <w:t>59</w:t>
      </w:r>
      <w:r>
        <w:rPr>
          <w:rFonts w:ascii="Times New Roman" w:hAnsi="Times New Roman"/>
          <w:szCs w:val="18"/>
        </w:rPr>
        <w:t>035679)</w:t>
      </w:r>
      <w:r>
        <w:rPr>
          <w:rFonts w:hint="eastAsia" w:ascii="Times New Roman" w:hAnsi="Times New Roman"/>
          <w:szCs w:val="18"/>
        </w:rPr>
        <w:t>；</w:t>
      </w:r>
      <w:r>
        <w:rPr>
          <w:rFonts w:ascii="Times New Roman" w:hAnsi="Times New Roman"/>
          <w:szCs w:val="18"/>
        </w:rPr>
        <w:t>2002</w:t>
      </w:r>
      <w:r>
        <w:rPr>
          <w:rFonts w:hint="eastAsia" w:ascii="Times New Roman" w:hAnsi="Times New Roman"/>
          <w:szCs w:val="18"/>
        </w:rPr>
        <w:t>年高等学校博士学科点专项科研项目</w:t>
      </w:r>
      <w:r>
        <w:rPr>
          <w:rFonts w:ascii="Times New Roman" w:hAnsi="Times New Roman"/>
          <w:szCs w:val="18"/>
        </w:rPr>
        <w:t>(20020183061)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cs="Times New Roman"/>
          <w:spacing w:val="4"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18"/>
          <w:szCs w:val="18"/>
        </w:rPr>
        <w:t>作者简介：</w:t>
      </w:r>
      <w:r>
        <w:rPr>
          <w:rFonts w:hint="eastAsia" w:ascii="Times New Roman" w:hAnsi="Times New Roman" w:cs="Times New Roman"/>
          <w:sz w:val="18"/>
          <w:szCs w:val="18"/>
        </w:rPr>
        <w:t>张三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（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出生年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—）</w:t>
      </w:r>
      <w:r>
        <w:rPr>
          <w:rFonts w:hint="eastAsia" w:ascii="Times New Roman" w:hAnsi="Times New Roman" w:cs="Times New Roman"/>
          <w:sz w:val="18"/>
          <w:szCs w:val="18"/>
        </w:rPr>
        <w:t>，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性别，职称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职务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，学位（或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在读学生身份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，博、硕士研究生）</w:t>
      </w:r>
      <w:r>
        <w:rPr>
          <w:rFonts w:hint="eastAsia" w:ascii="Times New Roman" w:hAnsi="Times New Roman" w:cs="Times New Roman"/>
          <w:spacing w:val="4"/>
          <w:sz w:val="18"/>
          <w:szCs w:val="18"/>
        </w:rPr>
        <w:t>，</w:t>
      </w:r>
      <w:r>
        <w:rPr>
          <w:rFonts w:ascii="Times New Roman" w:hAnsi="Times New Roman" w:cs="Times New Roman"/>
          <w:spacing w:val="4"/>
          <w:sz w:val="18"/>
          <w:szCs w:val="18"/>
        </w:rPr>
        <w:t>主要</w:t>
      </w:r>
      <w:r>
        <w:rPr>
          <w:rFonts w:hint="eastAsia" w:ascii="Times New Roman" w:hAnsi="Times New Roman" w:cs="Times New Roman"/>
          <w:spacing w:val="4"/>
          <w:sz w:val="18"/>
          <w:szCs w:val="18"/>
        </w:rPr>
        <w:t>从事</w:t>
      </w:r>
      <w:r>
        <w:rPr>
          <w:rFonts w:hint="eastAsia" w:ascii="Times New Roman" w:hAnsi="Times New Roman" w:cs="Times New Roman"/>
          <w:spacing w:val="4"/>
          <w:sz w:val="18"/>
          <w:szCs w:val="18"/>
          <w:lang w:eastAsia="zh-CN"/>
        </w:rPr>
        <w:t>……研究</w:t>
      </w:r>
      <w:r>
        <w:rPr>
          <w:rFonts w:ascii="Times New Roman" w:hAnsi="Times New Roman" w:cs="Times New Roman"/>
          <w:spacing w:val="4"/>
          <w:sz w:val="18"/>
          <w:szCs w:val="18"/>
        </w:rPr>
        <w:t>。E-mail：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cs="Times New Roman"/>
          <w:spacing w:val="4"/>
          <w:sz w:val="18"/>
          <w:szCs w:val="18"/>
        </w:rPr>
      </w:pPr>
      <w:r>
        <w:rPr>
          <w:rFonts w:hint="eastAsia" w:ascii="Times New Roman" w:hAnsi="Times New Roman" w:eastAsia="黑体" w:cs="Times New Roman"/>
          <w:b/>
          <w:bCs/>
          <w:spacing w:val="-2"/>
          <w:sz w:val="18"/>
          <w:szCs w:val="18"/>
          <w:lang w:eastAsia="zh-CN"/>
        </w:rPr>
        <w:t>通信作者</w:t>
      </w:r>
      <w:r>
        <w:rPr>
          <w:rFonts w:hint="eastAsia" w:ascii="Times New Roman" w:hAnsi="Times New Roman" w:eastAsia="黑体" w:cs="Times New Roman"/>
          <w:b/>
          <w:bCs/>
          <w:spacing w:val="-2"/>
          <w:sz w:val="18"/>
          <w:szCs w:val="18"/>
        </w:rPr>
        <w:t>：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李四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（出生年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—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），性别，职称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职务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，学位（或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在读学生身份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  <w:lang w:eastAsia="zh-CN"/>
        </w:rPr>
        <w:t>，博、硕士研究生），</w:t>
      </w:r>
      <w:r>
        <w:rPr>
          <w:rFonts w:ascii="Times New Roman" w:hAnsi="Times New Roman" w:cs="Times New Roman"/>
          <w:spacing w:val="4"/>
          <w:sz w:val="18"/>
          <w:szCs w:val="18"/>
        </w:rPr>
        <w:t>主要</w:t>
      </w:r>
      <w:r>
        <w:rPr>
          <w:rFonts w:hint="eastAsia" w:ascii="Times New Roman" w:hAnsi="Times New Roman" w:cs="Times New Roman"/>
          <w:spacing w:val="4"/>
          <w:sz w:val="18"/>
          <w:szCs w:val="18"/>
        </w:rPr>
        <w:t>从事</w:t>
      </w:r>
      <w:r>
        <w:rPr>
          <w:rFonts w:hint="eastAsia" w:ascii="Times New Roman" w:hAnsi="Times New Roman" w:cs="Times New Roman"/>
          <w:spacing w:val="4"/>
          <w:sz w:val="18"/>
          <w:szCs w:val="18"/>
          <w:lang w:eastAsia="zh-CN"/>
        </w:rPr>
        <w:t>……研究</w:t>
      </w:r>
      <w:r>
        <w:rPr>
          <w:rFonts w:hint="eastAsia" w:ascii="Times New Roman" w:hAnsi="Times New Roman" w:cs="Times New Roman"/>
          <w:spacing w:val="4"/>
          <w:sz w:val="18"/>
          <w:szCs w:val="18"/>
          <w:highlight w:val="none"/>
        </w:rPr>
        <w:t>。</w:t>
      </w:r>
      <w:r>
        <w:rPr>
          <w:rFonts w:ascii="Times New Roman" w:hAnsi="Times New Roman" w:cs="Times New Roman"/>
          <w:spacing w:val="4"/>
          <w:sz w:val="18"/>
          <w:szCs w:val="18"/>
        </w:rPr>
        <w:t>E-mail：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pacing w:val="4"/>
          <w:sz w:val="18"/>
          <w:szCs w:val="18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>
        <w:rPr>
          <w:rFonts w:hint="eastAsia" w:ascii="Times New Roman" w:hAnsi="Times New Roman" w:cs="Times New Roman"/>
        </w:rPr>
        <w:t>各级标题的写法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一级标题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4</w:t>
      </w:r>
      <w:r>
        <w:rPr>
          <w:rFonts w:hint="eastAsia" w:ascii="Times New Roman" w:hAnsi="Times New Roman" w:cs="Times New Roman"/>
          <w:color w:val="0000FF"/>
          <w:szCs w:val="21"/>
        </w:rPr>
        <w:t>号宋体，各级标题单倍行间距，下同）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 xml:space="preserve">1.1 </w:t>
      </w:r>
      <w:r>
        <w:rPr>
          <w:rFonts w:hint="eastAsia" w:ascii="Times New Roman" w:hAnsi="Times New Roman" w:eastAsia="黑体" w:cs="Times New Roman"/>
        </w:rPr>
        <w:t>二级标题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号黑体）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正文内容。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号宋体，</w:t>
      </w:r>
      <w:r>
        <w:rPr>
          <w:rFonts w:ascii="Times New Roman" w:hAnsi="Times New Roman" w:cs="Times New Roman"/>
          <w:color w:val="0000FF"/>
          <w:szCs w:val="21"/>
        </w:rPr>
        <w:t>20</w:t>
      </w:r>
      <w:r>
        <w:rPr>
          <w:rFonts w:hint="eastAsia" w:ascii="Times New Roman" w:hAnsi="Times New Roman" w:cs="Times New Roman"/>
          <w:color w:val="0000FF"/>
          <w:szCs w:val="21"/>
        </w:rPr>
        <w:t>磅行间距，下同）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eastAsia="楷体" w:cs="Times New Roman"/>
        </w:rPr>
        <w:t>1.1.1</w:t>
      </w:r>
      <w:r>
        <w:rPr>
          <w:rFonts w:hint="eastAsia" w:ascii="Times New Roman" w:hAnsi="Times New Roman" w:eastAsia="楷体" w:cs="Times New Roman"/>
        </w:rPr>
        <w:t>三级标题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号楷体）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正文内容。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号宋体）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1</w:t>
      </w:r>
      <w:r>
        <w:rPr>
          <w:rFonts w:hint="eastAsia" w:ascii="Times New Roman" w:hAnsi="Times New Roman" w:cs="Times New Roman"/>
        </w:rPr>
        <w:t>）正文内容。</w:t>
      </w:r>
      <w:r>
        <w:rPr>
          <w:rFonts w:ascii="Times New Roman" w:hAnsi="Times New Roman" w:cs="Times New Roman"/>
        </w:rPr>
        <w:t>……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号宋体）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2</w:t>
      </w:r>
      <w:r>
        <w:rPr>
          <w:rFonts w:hint="eastAsia" w:ascii="Times New Roman" w:hAnsi="Times New Roman" w:cs="Times New Roman"/>
        </w:rPr>
        <w:t>）正文内容。</w:t>
      </w:r>
      <w:r>
        <w:rPr>
          <w:rFonts w:ascii="Times New Roman" w:hAnsi="Times New Roman" w:cs="Times New Roman"/>
        </w:rPr>
        <w:t>……</w:t>
      </w:r>
      <w:r>
        <w:rPr>
          <w:rFonts w:hint="eastAsia" w:ascii="Times New Roman" w:hAnsi="Times New Roman" w:cs="Times New Roman"/>
          <w:color w:val="0000FF"/>
          <w:szCs w:val="21"/>
        </w:rPr>
        <w:t>（注意：</w:t>
      </w:r>
      <w:r>
        <w:rPr>
          <w:rFonts w:ascii="Times New Roman" w:hAnsi="Times New Roman" w:cs="Times New Roman"/>
          <w:color w:val="0000FF"/>
          <w:szCs w:val="21"/>
        </w:rPr>
        <w:t>5</w:t>
      </w:r>
      <w:r>
        <w:rPr>
          <w:rFonts w:hint="eastAsia" w:ascii="Times New Roman" w:hAnsi="Times New Roman" w:cs="Times New Roman"/>
          <w:color w:val="0000FF"/>
          <w:szCs w:val="21"/>
        </w:rPr>
        <w:t>号宋体）</w:t>
      </w:r>
      <w:r>
        <w:rPr>
          <w:rFonts w:ascii="Times New Roman" w:cs="Times New Roman"/>
        </w:rPr>
        <w:t>①</w:t>
      </w:r>
      <w:r>
        <w:rPr>
          <w:rFonts w:ascii="Times New Roman" w:hAnsi="Times New Roman" w:cs="Times New Roman"/>
        </w:rPr>
        <w:t>……</w:t>
      </w:r>
      <w:r>
        <w:rPr>
          <w:rFonts w:hint="eastAsia" w:ascii="Times New Roman" w:hAnsi="Times New Roman" w:cs="Times New Roman"/>
        </w:rPr>
        <w:t>。</w:t>
      </w:r>
      <w:r>
        <w:rPr>
          <w:rFonts w:ascii="Times New Roman" w:cs="Times New Roman"/>
        </w:rPr>
        <w:t>②</w:t>
      </w:r>
      <w:r>
        <w:rPr>
          <w:rFonts w:ascii="Times New Roman" w:hAnsi="Times New Roman" w:cs="Times New Roman"/>
        </w:rPr>
        <w:t>……</w:t>
      </w:r>
      <w:r>
        <w:rPr>
          <w:rFonts w:hint="eastAsia" w:ascii="Times New Roman" w:hAnsi="Times New Roman" w:cs="Times New Roman"/>
        </w:rPr>
        <w:t>。</w:t>
      </w:r>
      <w:r>
        <w:rPr>
          <w:rFonts w:ascii="Times New Roman" w:cs="Times New Roman"/>
        </w:rPr>
        <w:t>③</w:t>
      </w:r>
      <w:r>
        <w:rPr>
          <w:rFonts w:ascii="Times New Roman" w:hAnsi="Times New Roman" w:cs="Times New Roman"/>
        </w:rPr>
        <w:t>……</w:t>
      </w:r>
      <w:r>
        <w:rPr>
          <w:rFonts w:hint="eastAsia" w:ascii="Times New Roman" w:hAnsi="Times New Roman" w:cs="Times New Roman"/>
        </w:rPr>
        <w:t>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</w:t>
      </w:r>
      <w:r>
        <w:rPr>
          <w:rFonts w:hint="eastAsia" w:ascii="Times New Roman" w:hAnsi="Times New Roman" w:cs="Times New Roman"/>
        </w:rPr>
        <w:t>公式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20" w:firstLineChars="20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数学公式应另起一行居中排，全文按顺序编号并括起来；公式必须编号。按公式中量符号出现的顺序，用准确、简洁的语句解释其物理意义。尽量避免不必要的公式推导。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22" w:firstLineChars="20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  <w:u w:val="thick"/>
        </w:rPr>
        <w:t>示例</w:t>
      </w:r>
      <w:r>
        <w:rPr>
          <w:rFonts w:ascii="Times New Roman" w:hAnsi="Times New Roman" w:cs="Times New Roman"/>
          <w:szCs w:val="21"/>
        </w:rPr>
        <w:t xml:space="preserve"> ……</w:t>
      </w:r>
      <w:r>
        <w:rPr>
          <w:rFonts w:hint="eastAsia" w:ascii="Times New Roman" w:hAnsi="Times New Roman" w:cs="Times New Roman"/>
          <w:szCs w:val="21"/>
        </w:rPr>
        <w:t>，则煤柱屈服区内裂隙面上的剪应力</w:t>
      </w:r>
      <w:r>
        <w:rPr>
          <w:rFonts w:ascii="Times New Roman" w:hAnsi="Times New Roman" w:cs="Times New Roman"/>
          <w:i/>
          <w:szCs w:val="21"/>
        </w:rPr>
        <w:t>τ</w:t>
      </w:r>
      <w:r>
        <w:rPr>
          <w:rFonts w:hint="eastAsia" w:ascii="Times New Roman" w:hAnsi="Times New Roman" w:cs="Times New Roman"/>
          <w:szCs w:val="21"/>
        </w:rPr>
        <w:t>为</w:t>
      </w:r>
    </w:p>
    <w:p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i/>
          <w:position w:val="-10"/>
          <w:szCs w:val="21"/>
        </w:rPr>
        <w:object>
          <v:shape id="_x0000_i1025" o:spt="75" type="#_x0000_t75" style="height:14.5pt;width:57.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                          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）</w:t>
      </w:r>
      <w:r>
        <w:rPr>
          <w:rFonts w:hint="eastAsia" w:ascii="Times New Roman" w:hAnsi="Times New Roman" w:cs="Times New Roman"/>
          <w:color w:val="FF0000"/>
          <w:szCs w:val="21"/>
          <w:u w:val="double"/>
        </w:rPr>
        <w:t>右对齐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b/>
          <w:color w:val="FF0000"/>
          <w:szCs w:val="21"/>
          <w:u w:val="double"/>
        </w:rPr>
      </w:pPr>
      <w:r>
        <w:rPr>
          <w:rFonts w:hint="eastAsia" w:ascii="Times New Roman" w:hAnsi="Times New Roman" w:cs="Times New Roman"/>
          <w:szCs w:val="21"/>
        </w:rPr>
        <w:t>式中，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26" o:spt="75" type="#_x0000_t75" style="height:14.5pt;width:14.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Times New Roman" w:hAnsi="Times New Roman" w:cs="Times New Roman"/>
          <w:szCs w:val="21"/>
        </w:rPr>
        <w:t>为初始剪切模量</w:t>
      </w:r>
      <w:r>
        <w:rPr>
          <w:rFonts w:hint="eastAsia" w:ascii="Times New Roman" w:hAnsi="Times New Roman" w:cs="Times New Roman"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MPa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i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hint="eastAsia"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</w:rPr>
        <w:t>……</w:t>
      </w:r>
      <w:r>
        <w:rPr>
          <w:rFonts w:hint="eastAsia" w:ascii="Times New Roman" w:hAnsi="Times New Roman" w:cs="Times New Roman"/>
          <w:szCs w:val="21"/>
          <w:lang w:eastAsia="zh-CN"/>
        </w:rPr>
        <w:t>（单位）</w:t>
      </w:r>
      <w:r>
        <w:rPr>
          <w:rFonts w:hint="eastAsia"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27" o:spt="75" type="#_x0000_t75" style="height:14.5pt;width:14.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</w:rPr>
        <w:t>……</w:t>
      </w:r>
      <w:r>
        <w:rPr>
          <w:rFonts w:hint="eastAsia" w:ascii="Times New Roman" w:hAnsi="Times New Roman" w:cs="Times New Roman"/>
          <w:szCs w:val="21"/>
          <w:lang w:eastAsia="zh-CN"/>
        </w:rPr>
        <w:t>（单位）</w:t>
      </w:r>
      <w:r>
        <w:rPr>
          <w:rFonts w:hint="eastAsia" w:ascii="Times New Roman" w:hAnsi="Times New Roman" w:cs="Times New Roman"/>
          <w:szCs w:val="21"/>
        </w:rPr>
        <w:t>。</w:t>
      </w:r>
      <w:r>
        <w:rPr>
          <w:rFonts w:hint="eastAsia" w:ascii="Times New Roman" w:hAnsi="Times New Roman" w:cs="Times New Roman"/>
          <w:b/>
          <w:color w:val="FF0000"/>
          <w:szCs w:val="21"/>
          <w:u w:val="double"/>
        </w:rPr>
        <w:t>此行一定左对齐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  <w:u w:val="thick"/>
        </w:rPr>
        <w:t>应注意</w:t>
      </w:r>
      <w:r>
        <w:rPr>
          <w:rFonts w:hint="eastAsia" w:ascii="Times New Roman" w:hAnsi="Times New Roman" w:cs="Times New Roman"/>
          <w:szCs w:val="21"/>
        </w:rPr>
        <w:t>：公式中的量符号（指自行设定的量符号）本刊原则上要求量符号为单个字母，其他字母可以用上、下标表示，尽量少用</w:t>
      </w: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层关系的上下角标。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>
        <w:rPr>
          <w:rFonts w:hint="eastAsia" w:ascii="Times New Roman" w:hAnsi="Times New Roman" w:cs="Times New Roman"/>
        </w:rPr>
        <w:t>量和单位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hint="eastAsia" w:ascii="Times New Roman" w:hAnsi="Times New Roman" w:cs="Times New Roman"/>
          <w:b/>
          <w:szCs w:val="21"/>
        </w:rPr>
        <w:t>）量和单位。</w:t>
      </w:r>
      <w:r>
        <w:rPr>
          <w:rFonts w:hint="eastAsia" w:ascii="Times New Roman" w:hAnsi="Times New Roman" w:cs="Times New Roman"/>
          <w:szCs w:val="21"/>
        </w:rPr>
        <w:t>量和单位的名称与符号应符合规范</w:t>
      </w:r>
      <w:r>
        <w:rPr>
          <w:rFonts w:hint="eastAsia" w:ascii="Times New Roman" w:hAnsi="Times New Roman" w:cs="Times New Roman"/>
          <w:szCs w:val="21"/>
          <w:lang w:eastAsia="zh-CN"/>
        </w:rPr>
        <w:t>《国际单位制及其应用》（</w:t>
      </w:r>
      <w:r>
        <w:rPr>
          <w:rFonts w:ascii="Times New Roman" w:hAnsi="Times New Roman" w:cs="Times New Roman"/>
          <w:szCs w:val="21"/>
        </w:rPr>
        <w:t>GB3100</w:t>
      </w:r>
      <w:r>
        <w:rPr>
          <w:rFonts w:hint="eastAsia" w:ascii="Times New Roman" w:hAnsi="Times New Roman" w:cs="Times New Roman"/>
          <w:szCs w:val="21"/>
          <w:lang w:eastAsia="zh-CN"/>
        </w:rPr>
        <w:t>—</w:t>
      </w:r>
      <w:r>
        <w:rPr>
          <w:rFonts w:hint="eastAsia" w:ascii="Times New Roman" w:hAnsi="Times New Roman" w:cs="Times New Roman"/>
          <w:szCs w:val="21"/>
          <w:lang w:val="en-US" w:eastAsia="zh-CN"/>
        </w:rPr>
        <w:t>19</w:t>
      </w:r>
      <w:r>
        <w:rPr>
          <w:rFonts w:ascii="Times New Roman" w:hAnsi="Times New Roman" w:cs="Times New Roman"/>
          <w:szCs w:val="21"/>
        </w:rPr>
        <w:t>93</w:t>
      </w:r>
      <w:r>
        <w:rPr>
          <w:rFonts w:hint="eastAsia" w:ascii="Times New Roman" w:hAnsi="Times New Roman" w:cs="Times New Roman"/>
          <w:szCs w:val="21"/>
          <w:lang w:eastAsia="zh-CN"/>
        </w:rPr>
        <w:t>）、《有关量、单位和符号的一般原则》（</w:t>
      </w:r>
      <w:r>
        <w:rPr>
          <w:rFonts w:ascii="Times New Roman" w:hAnsi="Times New Roman" w:cs="Times New Roman"/>
          <w:szCs w:val="21"/>
        </w:rPr>
        <w:t>GB310</w:t>
      </w:r>
      <w:r>
        <w:rPr>
          <w:rFonts w:hint="eastAsia" w:ascii="Times New Roman" w:hAnsi="Times New Roman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szCs w:val="21"/>
          <w:lang w:eastAsia="zh-CN"/>
        </w:rPr>
        <w:t>—</w:t>
      </w:r>
      <w:r>
        <w:rPr>
          <w:rFonts w:hint="eastAsia" w:ascii="Times New Roman" w:hAnsi="Times New Roman" w:cs="Times New Roman"/>
          <w:szCs w:val="21"/>
          <w:lang w:val="en-US" w:eastAsia="zh-CN"/>
        </w:rPr>
        <w:t>19</w:t>
      </w:r>
      <w:r>
        <w:rPr>
          <w:rFonts w:ascii="Times New Roman" w:hAnsi="Times New Roman" w:cs="Times New Roman"/>
          <w:szCs w:val="21"/>
        </w:rPr>
        <w:t>93</w:t>
      </w:r>
      <w:r>
        <w:rPr>
          <w:rFonts w:hint="eastAsia" w:ascii="Times New Roman" w:hAnsi="Times New Roman" w:cs="Times New Roman"/>
          <w:szCs w:val="21"/>
          <w:lang w:eastAsia="zh-CN"/>
        </w:rPr>
        <w:t>）、《量和单位》（</w:t>
      </w:r>
      <w:r>
        <w:rPr>
          <w:rFonts w:ascii="Times New Roman" w:hAnsi="Times New Roman" w:cs="Times New Roman"/>
          <w:szCs w:val="21"/>
        </w:rPr>
        <w:t>GB310</w:t>
      </w:r>
      <w:r>
        <w:rPr>
          <w:rFonts w:hint="eastAsia" w:ascii="Times New Roman" w:hAnsi="Times New Roman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cs="Times New Roman"/>
          <w:szCs w:val="21"/>
          <w:lang w:eastAsia="zh-CN"/>
        </w:rPr>
        <w:t>—</w:t>
      </w:r>
      <w:r>
        <w:rPr>
          <w:rFonts w:hint="eastAsia" w:ascii="Times New Roman" w:hAnsi="Times New Roman" w:cs="Times New Roman"/>
          <w:szCs w:val="21"/>
          <w:lang w:val="en-US" w:eastAsia="zh-CN"/>
        </w:rPr>
        <w:t>19</w:t>
      </w:r>
      <w:r>
        <w:rPr>
          <w:rFonts w:ascii="Times New Roman" w:hAnsi="Times New Roman" w:cs="Times New Roman"/>
          <w:szCs w:val="21"/>
        </w:rPr>
        <w:t>93</w:t>
      </w:r>
      <w:r>
        <w:rPr>
          <w:rFonts w:hint="eastAsia" w:ascii="Times New Roman" w:hAnsi="Times New Roman" w:cs="Times New Roman"/>
          <w:szCs w:val="21"/>
          <w:lang w:eastAsia="zh-CN"/>
        </w:rPr>
        <w:t>）</w:t>
      </w:r>
      <w:r>
        <w:rPr>
          <w:rFonts w:hint="eastAsia" w:ascii="Times New Roman" w:hAnsi="Times New Roman" w:cs="Times New Roman"/>
          <w:szCs w:val="21"/>
        </w:rPr>
        <w:t>的要求。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）量符号正斜体问题。</w:t>
      </w:r>
      <w:r>
        <w:rPr>
          <w:rFonts w:hint="eastAsia" w:ascii="Times New Roman" w:hAnsi="Times New Roman" w:cs="Times New Roman"/>
          <w:szCs w:val="21"/>
        </w:rPr>
        <w:t>变量符号本身用斜体，本刊原则上要求量符号为单个字母，其他字母可以用上、下标表示。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具等特殊意义的函数符号max、min、lg、</w:t>
      </w:r>
      <w:r>
        <w:rPr>
          <w:rFonts w:ascii="Times New Roman" w:hAnsi="Times New Roman" w:cs="Times New Roman"/>
          <w:b/>
          <w:color w:val="FF0000"/>
          <w:szCs w:val="21"/>
        </w:rPr>
        <w:t>sin</w:t>
      </w:r>
      <w:r>
        <w:rPr>
          <w:rFonts w:hint="eastAsia" w:ascii="Times New Roman" w:hAnsi="Times New Roman" w:cs="Times New Roman"/>
          <w:b/>
          <w:color w:val="FF0000"/>
          <w:szCs w:val="21"/>
          <w:lang w:eastAsia="zh-CN"/>
        </w:rPr>
        <w:t>、</w:t>
      </w:r>
      <w:r>
        <w:rPr>
          <w:rFonts w:hint="eastAsia" w:ascii="Times New Roman" w:hAnsi="Times New Roman" w:cs="Times New Roman"/>
          <w:b/>
          <w:color w:val="FF0000"/>
          <w:szCs w:val="21"/>
        </w:rPr>
        <w:t>tan、π、e等用正体。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3</w:t>
      </w:r>
      <w:r>
        <w:rPr>
          <w:rFonts w:hint="eastAsia" w:ascii="Times New Roman" w:hAnsi="Times New Roman" w:cs="Times New Roman"/>
          <w:b/>
          <w:szCs w:val="21"/>
        </w:rPr>
        <w:t>）变量上、下标问题。</w:t>
      </w:r>
      <w:r>
        <w:rPr>
          <w:rFonts w:hint="eastAsia" w:ascii="Times New Roman" w:hAnsi="Times New Roman" w:cs="Times New Roman"/>
          <w:szCs w:val="21"/>
        </w:rPr>
        <w:t>变量的上、下标除了表示变量的（如表示</w:t>
      </w:r>
      <w:r>
        <w:rPr>
          <w:rFonts w:ascii="Times New Roman" w:hAnsi="Times New Roman" w:cs="Times New Roman"/>
          <w:i/>
          <w:szCs w:val="21"/>
        </w:rPr>
        <w:t>X</w:t>
      </w:r>
      <w:r>
        <w:rPr>
          <w:rFonts w:hint="eastAsia" w:ascii="Times New Roman" w:hAnsi="Times New Roman" w:cs="Times New Roman"/>
          <w:szCs w:val="21"/>
        </w:rPr>
        <w:t>轴等）用斜体外，都用正体，尽量少用</w:t>
      </w: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层关系的上下角标。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4</w:t>
      </w:r>
      <w:r>
        <w:rPr>
          <w:rFonts w:hint="eastAsia" w:ascii="Times New Roman" w:hAnsi="Times New Roman" w:cs="Times New Roman"/>
          <w:b/>
          <w:szCs w:val="21"/>
        </w:rPr>
        <w:t>）</w:t>
      </w:r>
      <w:r>
        <w:rPr>
          <w:rFonts w:hint="eastAsia" w:ascii="Times New Roman" w:hAnsi="Times New Roman" w:cs="Times New Roman"/>
          <w:szCs w:val="21"/>
          <w:u w:val="thick"/>
        </w:rPr>
        <w:t>矢量、向量、张量、矩阵</w:t>
      </w:r>
      <w:r>
        <w:rPr>
          <w:rFonts w:hint="eastAsia" w:ascii="Times New Roman" w:hAnsi="Times New Roman" w:cs="Times New Roman"/>
          <w:b/>
          <w:szCs w:val="21"/>
          <w:u w:val="thick"/>
        </w:rPr>
        <w:t>符号用黑斜体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5</w:t>
      </w:r>
      <w:r>
        <w:rPr>
          <w:rFonts w:hint="eastAsia" w:ascii="Times New Roman" w:hAnsi="Times New Roman" w:cs="Times New Roman"/>
          <w:b/>
          <w:szCs w:val="21"/>
        </w:rPr>
        <w:t>）图、表中的量。</w:t>
      </w:r>
      <w:r>
        <w:rPr>
          <w:rFonts w:hint="eastAsia" w:ascii="Times New Roman" w:hAnsi="Times New Roman" w:cs="Times New Roman"/>
          <w:szCs w:val="21"/>
        </w:rPr>
        <w:t>表示数量的图、表中的量和图的数轴应给出单位，特别注意数值模拟软件生成图（以下简称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</w:rPr>
        <w:t>软件图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>）中可能的单位，并采用国际标准单位。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</w:t>
      </w:r>
      <w:r>
        <w:rPr>
          <w:rFonts w:hint="eastAsia" w:ascii="Times New Roman" w:hAnsi="Times New Roman" w:cs="Times New Roman"/>
        </w:rPr>
        <w:t>图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ascii="Times New Roman" w:hAnsi="Times New Roman" w:eastAsia="黑体" w:cs="Times New Roman"/>
        </w:rPr>
        <w:t xml:space="preserve">.1 </w:t>
      </w:r>
      <w:r>
        <w:rPr>
          <w:rFonts w:hint="eastAsia" w:ascii="Times New Roman" w:hAnsi="Times New Roman" w:eastAsia="黑体" w:cs="Times New Roman"/>
          <w:lang w:eastAsia="zh-CN"/>
        </w:rPr>
        <w:t>主要要求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hint="eastAsia" w:ascii="Times New Roman" w:hAnsi="Times New Roman" w:cs="Times New Roman"/>
          <w:b/>
          <w:szCs w:val="21"/>
        </w:rPr>
        <w:t>）先文后图。</w:t>
      </w:r>
      <w:r>
        <w:rPr>
          <w:rFonts w:hint="eastAsia" w:ascii="Times New Roman" w:hAnsi="Times New Roman" w:cs="Times New Roman"/>
          <w:szCs w:val="21"/>
        </w:rPr>
        <w:t>图要有图序、图名，全文统一用图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、图</w:t>
      </w: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等顺序编号，先见相应文字后见图，</w:t>
      </w:r>
      <w:r>
        <w:rPr>
          <w:rFonts w:hint="eastAsia" w:ascii="Times New Roman" w:hAnsi="Times New Roman" w:cs="Times New Roman"/>
          <w:b/>
          <w:color w:val="FF0000"/>
          <w:szCs w:val="21"/>
        </w:rPr>
        <w:t>图名在正文中要提及</w:t>
      </w:r>
      <w:r>
        <w:rPr>
          <w:rFonts w:hint="eastAsia" w:ascii="Times New Roman" w:hAnsi="Times New Roman" w:cs="Times New Roman"/>
          <w:szCs w:val="21"/>
        </w:rPr>
        <w:t>。文字内容必须和图中内容相符，并置于图的下方。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）插图尺寸。</w:t>
      </w:r>
      <w:r>
        <w:rPr>
          <w:rFonts w:hint="eastAsia" w:ascii="Times New Roman" w:hAnsi="Times New Roman" w:cs="Times New Roman"/>
          <w:szCs w:val="21"/>
        </w:rPr>
        <w:t>尽可能</w:t>
      </w:r>
      <w:r>
        <w:rPr>
          <w:rFonts w:hint="eastAsia" w:ascii="Times New Roman" w:hAnsi="Times New Roman" w:cs="Times New Roman"/>
          <w:szCs w:val="21"/>
          <w:lang w:eastAsia="zh-CN"/>
        </w:rPr>
        <w:t>占半栏或</w:t>
      </w:r>
      <w:r>
        <w:rPr>
          <w:rFonts w:hint="eastAsia" w:ascii="Times New Roman" w:hAnsi="Times New Roman" w:cs="Times New Roman"/>
          <w:szCs w:val="21"/>
        </w:rPr>
        <w:t>通栏甚至满页，这样便于</w:t>
      </w:r>
      <w:r>
        <w:rPr>
          <w:rFonts w:hint="eastAsia" w:ascii="Times New Roman" w:hAnsi="Times New Roman" w:cs="Times New Roman"/>
          <w:szCs w:val="21"/>
          <w:lang w:eastAsia="zh-CN"/>
        </w:rPr>
        <w:t>后期识别排版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hint="default" w:ascii="Times New Roman" w:hAnsi="Times New Roman" w:cs="Times New Roman"/>
          <w:b/>
          <w:szCs w:val="21"/>
          <w:lang w:val="en-US"/>
        </w:rPr>
        <w:t>3</w:t>
      </w:r>
      <w:r>
        <w:rPr>
          <w:rFonts w:hint="eastAsia" w:ascii="Times New Roman" w:hAnsi="Times New Roman" w:cs="Times New Roman"/>
          <w:b/>
          <w:szCs w:val="21"/>
        </w:rPr>
        <w:t>）提供的插图板式。</w:t>
      </w:r>
      <w:r>
        <w:rPr>
          <w:rFonts w:hint="eastAsia" w:ascii="Times New Roman" w:hAnsi="Times New Roman" w:cs="Times New Roman"/>
          <w:szCs w:val="21"/>
        </w:rPr>
        <w:t>尽可能提供</w:t>
      </w:r>
      <w:r>
        <w:rPr>
          <w:rFonts w:ascii="Times New Roman" w:hAnsi="Times New Roman" w:cs="Times New Roman"/>
          <w:szCs w:val="21"/>
        </w:rPr>
        <w:t>JPG</w:t>
      </w:r>
      <w:r>
        <w:rPr>
          <w:rFonts w:hint="eastAsia" w:ascii="Times New Roman" w:hAnsi="Times New Roman" w:cs="Times New Roman"/>
          <w:szCs w:val="21"/>
        </w:rPr>
        <w:t>格式，然后插入到</w:t>
      </w:r>
      <w:r>
        <w:rPr>
          <w:rFonts w:ascii="Times New Roman" w:hAnsi="Times New Roman" w:cs="Times New Roman"/>
          <w:szCs w:val="21"/>
        </w:rPr>
        <w:t>word</w:t>
      </w:r>
      <w:r>
        <w:rPr>
          <w:rFonts w:hint="eastAsia" w:ascii="Times New Roman" w:hAnsi="Times New Roman" w:cs="Times New Roman"/>
          <w:szCs w:val="21"/>
        </w:rPr>
        <w:t>文档中</w:t>
      </w:r>
      <w:r>
        <w:rPr>
          <w:rFonts w:hint="eastAsia" w:ascii="Times New Roman" w:hAnsi="Times New Roman" w:cs="Times New Roman"/>
          <w:szCs w:val="21"/>
          <w:lang w:eastAsia="zh-CN"/>
        </w:rPr>
        <w:t>（嵌入格式）</w:t>
      </w:r>
      <w:r>
        <w:rPr>
          <w:rFonts w:hint="eastAsia" w:ascii="Times New Roman" w:hAnsi="Times New Roman" w:cs="Times New Roman"/>
          <w:szCs w:val="21"/>
        </w:rPr>
        <w:t>，段落设为单倍行距。作者认为必要时，可在录用后单独将插图发给责任编辑。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hint="default" w:ascii="Times New Roman" w:hAnsi="Times New Roman" w:cs="Times New Roman"/>
          <w:b/>
          <w:szCs w:val="21"/>
          <w:lang w:val="en-US"/>
        </w:rPr>
        <w:t>4</w:t>
      </w:r>
      <w:r>
        <w:rPr>
          <w:rFonts w:hint="eastAsia" w:ascii="Times New Roman" w:hAnsi="Times New Roman" w:cs="Times New Roman"/>
          <w:b/>
          <w:szCs w:val="21"/>
        </w:rPr>
        <w:t>）插图颜色。</w:t>
      </w:r>
      <w:r>
        <w:rPr>
          <w:rFonts w:hint="eastAsia" w:ascii="Times New Roman" w:hAnsi="Times New Roman" w:cs="Times New Roman"/>
          <w:szCs w:val="21"/>
        </w:rPr>
        <w:t>应提供清晰的黑白或</w:t>
      </w:r>
      <w:r>
        <w:rPr>
          <w:rFonts w:hint="eastAsia" w:ascii="Times New Roman" w:hAnsi="Times New Roman" w:cs="Times New Roman"/>
        </w:rPr>
        <w:t>灰度激光打印图件或手工描图件或黑白照片。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hint="default" w:ascii="Times New Roman" w:hAnsi="Times New Roman" w:cs="Times New Roman"/>
          <w:b/>
          <w:szCs w:val="21"/>
          <w:lang w:val="en-US"/>
        </w:rPr>
        <w:t>5</w:t>
      </w:r>
      <w:r>
        <w:rPr>
          <w:rFonts w:hint="eastAsia" w:ascii="Times New Roman" w:hAnsi="Times New Roman" w:cs="Times New Roman"/>
          <w:b/>
          <w:szCs w:val="21"/>
        </w:rPr>
        <w:t>）图中内容处理。</w:t>
      </w:r>
      <w:r>
        <w:rPr>
          <w:rFonts w:hint="eastAsia" w:ascii="Times New Roman" w:hAnsi="Times New Roman" w:cs="Times New Roman"/>
          <w:szCs w:val="21"/>
        </w:rPr>
        <w:t>要求尽可能突出重点，且容易让读者识别重要内容。如为函数图，要用不同的线条表示，并给出图例；如为工程布置图，要尽可能保留少量必须的等高点、等高线、地物等，重点反映各个建筑物的位置（</w:t>
      </w:r>
      <w:r>
        <w:rPr>
          <w:rFonts w:hint="eastAsia" w:ascii="Times New Roman" w:hAnsi="Times New Roman" w:cs="Times New Roman"/>
          <w:b/>
          <w:color w:val="FF0000"/>
          <w:szCs w:val="21"/>
        </w:rPr>
        <w:t>图的标题中要包含高程、尺寸的单位</w:t>
      </w:r>
      <w:r>
        <w:rPr>
          <w:rFonts w:hint="eastAsia" w:ascii="Times New Roman" w:hAnsi="Times New Roman" w:cs="Times New Roman"/>
          <w:szCs w:val="21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hint="default" w:ascii="Times New Roman" w:hAnsi="Times New Roman" w:cs="Times New Roman"/>
          <w:b/>
          <w:szCs w:val="21"/>
          <w:lang w:val="en-US"/>
        </w:rPr>
        <w:t>6</w:t>
      </w:r>
      <w:r>
        <w:rPr>
          <w:rFonts w:hint="eastAsia" w:ascii="Times New Roman" w:hAnsi="Times New Roman" w:cs="Times New Roman"/>
          <w:b/>
          <w:szCs w:val="21"/>
        </w:rPr>
        <w:t>）纵、横坐标问题。</w:t>
      </w:r>
      <w:r>
        <w:rPr>
          <w:rFonts w:hint="eastAsia" w:ascii="Times New Roman" w:hAnsi="Times New Roman" w:cs="Times New Roman"/>
          <w:szCs w:val="21"/>
        </w:rPr>
        <w:t>坐标上的刻度线朝内，图中用符号表示物理量和单位时，采用物理量</w:t>
      </w:r>
      <w:r>
        <w:rPr>
          <w:rFonts w:ascii="Times New Roman" w:hAnsi="Times New Roman" w:cs="Times New Roman"/>
          <w:szCs w:val="21"/>
        </w:rPr>
        <w:t>/</w:t>
      </w:r>
      <w:r>
        <w:rPr>
          <w:rFonts w:hint="eastAsia" w:ascii="Times New Roman" w:hAnsi="Times New Roman" w:cs="Times New Roman"/>
          <w:szCs w:val="21"/>
        </w:rPr>
        <w:t>单位的形式标记，且物理量的符号用斜体字母表示，单位的符号用正体字母表示，如</w:t>
      </w:r>
      <w:r>
        <w:rPr>
          <w:rFonts w:ascii="Times New Roman" w:hAnsi="Times New Roman" w:cs="Times New Roman"/>
          <w:i/>
          <w:iCs/>
          <w:szCs w:val="21"/>
        </w:rPr>
        <w:t>H</w:t>
      </w:r>
      <w:r>
        <w:rPr>
          <w:rFonts w:ascii="Times New Roman" w:hAnsi="Times New Roman" w:cs="Times New Roman"/>
          <w:iCs/>
          <w:szCs w:val="21"/>
        </w:rPr>
        <w:t>/m</w:t>
      </w:r>
      <w:r>
        <w:rPr>
          <w:rFonts w:hint="eastAsia" w:ascii="Times New Roman" w:hAnsi="Times New Roman" w:cs="Times New Roman"/>
          <w:iCs/>
          <w:szCs w:val="21"/>
        </w:rPr>
        <w:t>，</w:t>
      </w:r>
      <w:r>
        <w:rPr>
          <w:rFonts w:ascii="Times New Roman" w:hAnsi="Times New Roman" w:cs="Times New Roman"/>
          <w:i/>
          <w:iCs/>
          <w:szCs w:val="21"/>
        </w:rPr>
        <w:t>μ</w:t>
      </w:r>
      <w:r>
        <w:rPr>
          <w:rFonts w:ascii="Times New Roman" w:hAnsi="Times New Roman" w:cs="Times New Roman"/>
          <w:iCs/>
          <w:szCs w:val="21"/>
        </w:rPr>
        <w:t>/m·s</w:t>
      </w:r>
      <w:r>
        <w:rPr>
          <w:rFonts w:hint="eastAsia" w:ascii="Times New Roman" w:hAnsi="Times New Roman" w:cs="Times New Roman"/>
          <w:iCs/>
          <w:szCs w:val="21"/>
          <w:vertAlign w:val="superscript"/>
          <w:lang w:val="en-US" w:eastAsia="zh-CN"/>
        </w:rPr>
        <w:t>-</w:t>
      </w:r>
      <w:r>
        <w:rPr>
          <w:rFonts w:ascii="Times New Roman" w:hAnsi="Times New Roman" w:cs="Times New Roman"/>
          <w:iCs/>
          <w:szCs w:val="21"/>
          <w:vertAlign w:val="superscript"/>
        </w:rPr>
        <w:t>1</w:t>
      </w:r>
      <w:r>
        <w:rPr>
          <w:rFonts w:hint="eastAsia" w:ascii="Times New Roman" w:hAnsi="Times New Roman" w:cs="Times New Roman"/>
          <w:iCs/>
          <w:szCs w:val="21"/>
        </w:rPr>
        <w:t>）</w:t>
      </w:r>
      <w:r>
        <w:rPr>
          <w:rFonts w:hint="eastAsia" w:ascii="Times New Roman" w:hAnsi="Times New Roman" w:cs="Times New Roman"/>
          <w:szCs w:val="21"/>
        </w:rPr>
        <w:t>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b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b/>
          <w:szCs w:val="21"/>
          <w:lang w:val="en-US" w:eastAsia="zh-CN"/>
        </w:rPr>
        <w:t>7</w:t>
      </w:r>
      <w:r>
        <w:rPr>
          <w:rFonts w:hint="eastAsia" w:ascii="Times New Roman" w:hAnsi="Times New Roman" w:cs="Times New Roman"/>
          <w:b/>
          <w:szCs w:val="21"/>
          <w:lang w:eastAsia="zh-CN"/>
        </w:rPr>
        <w:t>）图标题问题。</w:t>
      </w:r>
      <w:r>
        <w:rPr>
          <w:rFonts w:hint="eastAsia" w:ascii="Times New Roman" w:hAnsi="Times New Roman" w:cs="Times New Roman"/>
          <w:szCs w:val="21"/>
          <w:lang w:eastAsia="zh-CN"/>
        </w:rPr>
        <w:t>图中文标题用黑体、小五，（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a</w:t>
      </w:r>
      <w:r>
        <w:rPr>
          <w:rFonts w:hint="eastAsia" w:ascii="Times New Roman" w:hAnsi="Times New Roman" w:cs="Times New Roman"/>
          <w:szCs w:val="21"/>
          <w:lang w:eastAsia="zh-CN"/>
        </w:rPr>
        <w:t>）（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b</w:t>
      </w:r>
      <w:r>
        <w:rPr>
          <w:rFonts w:hint="eastAsia" w:ascii="Times New Roman" w:hAnsi="Times New Roman" w:cs="Times New Roman"/>
          <w:szCs w:val="21"/>
          <w:lang w:eastAsia="zh-CN"/>
        </w:rPr>
        <w:t>）等中文小标题用宋体、六号。坐标轴标注中文使用宋体、</w:t>
      </w:r>
      <w:r>
        <w:rPr>
          <w:rFonts w:hint="eastAsia" w:ascii="Times New Roman" w:hAnsi="Times New Roman" w:cs="Times New Roman"/>
          <w:szCs w:val="21"/>
          <w:lang w:val="en-US" w:eastAsia="zh-CN"/>
        </w:rPr>
        <w:t>6号字，英文使用宋体、新罗马字体。</w:t>
      </w:r>
      <w:r>
        <w:rPr>
          <w:rFonts w:hint="eastAsia" w:ascii="Times New Roman" w:hAnsi="Times New Roman" w:cs="Times New Roman"/>
          <w:color w:val="FF0000"/>
          <w:szCs w:val="21"/>
        </w:rPr>
        <w:t>举例如下：（尤其注意单位格式）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2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335655" cy="1717675"/>
            <wp:effectExtent l="0" t="0" r="17145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50"/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2"/>
        <w:jc w:val="center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图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1  浇筑层仓面点温度应力时程曲线</w:t>
      </w:r>
    </w:p>
    <w:p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ascii="宋体" w:hAnsi="宋体" w:cs="宋体"/>
          <w:kern w:val="0"/>
          <w:sz w:val="24"/>
          <w:szCs w:val="24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6"/>
        <w:gridCol w:w="4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1"/>
                <w:szCs w:val="21"/>
              </w:rPr>
            </w:pPr>
            <w:r>
              <w:rPr>
                <w:rFonts w:cs="Times New Roman" w:asciiTheme="minorHAnsi" w:hAnsiTheme="minorHAnsi" w:eastAsiaTheme="minorEastAsia"/>
                <w:sz w:val="21"/>
                <w:szCs w:val="21"/>
              </w:rPr>
              <w:drawing>
                <wp:inline distT="0" distB="0" distL="0" distR="0">
                  <wp:extent cx="2519680" cy="1904365"/>
                  <wp:effectExtent l="0" t="0" r="13970" b="635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4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vAlign w:val="center"/>
          </w:tcPr>
          <w:p>
            <w:pPr>
              <w:jc w:val="center"/>
              <w:rPr>
                <w:rFonts w:cs="Times New Roman" w:asciiTheme="minorHAnsi" w:hAnsiTheme="minorHAnsi" w:eastAsiaTheme="minorEastAsia"/>
                <w:sz w:val="21"/>
                <w:szCs w:val="21"/>
              </w:rPr>
            </w:pPr>
            <w:r>
              <w:rPr>
                <w:rFonts w:cs="Times New Roman" w:asciiTheme="minorHAnsi" w:hAnsiTheme="minorHAnsi" w:eastAsiaTheme="minorEastAsia"/>
                <w:sz w:val="21"/>
                <w:szCs w:val="21"/>
              </w:rPr>
              <w:drawing>
                <wp:inline distT="0" distB="0" distL="0" distR="0">
                  <wp:extent cx="2519680" cy="1904365"/>
                  <wp:effectExtent l="0" t="0" r="13970" b="63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4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广昌县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南丰县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drawing>
                <wp:inline distT="0" distB="0" distL="0" distR="0">
                  <wp:extent cx="2519680" cy="1904365"/>
                  <wp:effectExtent l="0" t="0" r="13970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4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drawing>
                <wp:inline distT="0" distB="0" distL="0" distR="0">
                  <wp:extent cx="2519680" cy="1904365"/>
                  <wp:effectExtent l="0" t="0" r="13970" b="63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9046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c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南城县</w:t>
            </w:r>
          </w:p>
        </w:tc>
        <w:tc>
          <w:tcPr>
            <w:tcW w:w="42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</w:pP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 w:eastAsiaTheme="minorEastAsia"/>
                <w:sz w:val="15"/>
                <w:szCs w:val="15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15"/>
                <w:szCs w:val="15"/>
              </w:rPr>
              <w:t>黎川县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bookmarkStart w:id="0" w:name="_Toc5808244"/>
      <w:bookmarkStart w:id="1" w:name="_Toc4873806"/>
      <w:r>
        <w:rPr>
          <w:rFonts w:hint="eastAsia" w:ascii="黑体" w:hAnsi="黑体" w:eastAsia="黑体" w:cs="黑体"/>
          <w:sz w:val="18"/>
          <w:szCs w:val="18"/>
        </w:rPr>
        <w:t>图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2</w:t>
      </w:r>
      <w:r>
        <w:rPr>
          <w:rFonts w:hint="eastAsia" w:ascii="黑体" w:hAnsi="黑体" w:eastAsia="黑体" w:cs="黑体"/>
          <w:sz w:val="18"/>
          <w:szCs w:val="18"/>
        </w:rPr>
        <w:t xml:space="preserve"> 抚河流域各县(区)优化配置结果</w:t>
      </w:r>
      <w:bookmarkEnd w:id="0"/>
      <w:bookmarkEnd w:id="1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2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eastAsia="黑体" w:cs="Times New Roman"/>
          <w:lang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ascii="Times New Roman" w:hAnsi="Times New Roman" w:eastAsia="黑体" w:cs="Times New Roman"/>
        </w:rPr>
        <w:t>.</w:t>
      </w:r>
      <w:r>
        <w:rPr>
          <w:rFonts w:hint="eastAsia" w:ascii="Times New Roman" w:hAnsi="Times New Roman" w:eastAsia="黑体" w:cs="Times New Roman"/>
          <w:lang w:val="en-US" w:eastAsia="zh-CN"/>
        </w:rPr>
        <w:t>2</w:t>
      </w:r>
      <w:r>
        <w:rPr>
          <w:rFonts w:ascii="Times New Roman" w:hAnsi="Times New Roman" w:eastAsia="黑体" w:cs="Times New Roman"/>
        </w:rPr>
        <w:t xml:space="preserve"> </w:t>
      </w:r>
      <w:r>
        <w:rPr>
          <w:rFonts w:hint="eastAsia" w:ascii="Times New Roman" w:hAnsi="Times New Roman" w:eastAsia="黑体" w:cs="Times New Roman"/>
          <w:lang w:eastAsia="zh-CN"/>
        </w:rPr>
        <w:t>注意事项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  <w:lang w:eastAsia="zh-CN"/>
        </w:rPr>
      </w:pPr>
      <w:r>
        <w:rPr>
          <w:rFonts w:hint="eastAsia" w:ascii="Times New Roman" w:hAnsi="Times New Roman" w:cs="Times New Roman"/>
          <w:szCs w:val="21"/>
          <w:lang w:eastAsia="zh-CN"/>
        </w:rPr>
        <w:t>图同表不一样，一般情况下图只有作者能够修改，而编辑很难修改加工。图最好能由作者完全加工到位，这样也可以节约后续排版时间。以制作标准的图为目标，作者需要注意以下问题：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Cs w:val="21"/>
          <w:lang w:eastAsia="zh-CN"/>
        </w:rPr>
        <w:t>）横轴、纵轴标注和单位</w:t>
      </w:r>
      <w:r>
        <w:rPr>
          <w:rFonts w:hint="eastAsia" w:ascii="Times New Roman" w:hAnsi="Times New Roman" w:cs="Times New Roman"/>
          <w:szCs w:val="21"/>
          <w:lang w:eastAsia="zh-CN"/>
        </w:rPr>
        <w:t>。只要有刻度，就必须标注轴的名称，并注意该轴的数值有没有单位，单位统一使用国际单位制。如图</w:t>
      </w:r>
      <w:r>
        <w:rPr>
          <w:rFonts w:hint="eastAsia" w:ascii="Times New Roman" w:hAnsi="Times New Roman" w:cs="Times New Roman"/>
          <w:szCs w:val="21"/>
          <w:lang w:val="en-US" w:eastAsia="zh-CN"/>
        </w:rPr>
        <w:t>5所示，横轴以天为单位，应标注“时间/d”，纵轴标注“应力/kPa”。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>需要特别注意组合单位的标注方法，例如流量的单位是m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/s，这时如果作为轴的标注，就必须改写为“·”的形式，不能使用“/”，准确的标注为“流量/m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szCs w:val="21"/>
          <w:lang w:val="en-US" w:eastAsia="zh-CN"/>
        </w:rPr>
        <w:t>·s</w:t>
      </w:r>
      <w:r>
        <w:rPr>
          <w:rFonts w:hint="eastAsia" w:ascii="Times New Roman" w:hAnsi="Times New Roman" w:cs="Times New Roman"/>
          <w:szCs w:val="21"/>
          <w:vertAlign w:val="superscript"/>
          <w:lang w:val="en-US" w:eastAsia="zh-CN"/>
        </w:rPr>
        <w:t>-1</w:t>
      </w:r>
      <w:r>
        <w:rPr>
          <w:rFonts w:hint="eastAsia" w:ascii="Times New Roman" w:hAnsi="Times New Roman" w:cs="Times New Roman"/>
          <w:szCs w:val="21"/>
          <w:lang w:val="en-US" w:eastAsia="zh-CN"/>
        </w:rPr>
        <w:t>”。还有日期，如果横轴是日期，例如2005年2月1日，横轴应标注为“日期/年-月-日”，相应的横轴上的数值写为“2005-02-01”格式，如果横排排不开，可以减少标注的密度或将“2005-02-01”等旋转90</w:t>
      </w:r>
      <w:r>
        <w:rPr>
          <w:rFonts w:hint="eastAsia" w:ascii="宋体" w:hAnsi="宋体" w:eastAsia="宋体" w:cs="宋体"/>
          <w:szCs w:val="21"/>
          <w:lang w:val="en-US" w:eastAsia="zh-CN"/>
        </w:rPr>
        <w:t>º</w:t>
      </w:r>
      <w:r>
        <w:rPr>
          <w:rFonts w:hint="eastAsia" w:ascii="Times New Roman" w:hAnsi="Times New Roman" w:cs="Times New Roman"/>
          <w:szCs w:val="21"/>
          <w:lang w:val="en-US" w:eastAsia="zh-CN"/>
        </w:rPr>
        <w:t>，改为竖向排列。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（2）刻度线必须处于内侧。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（3）图的大小需要适中。</w:t>
      </w:r>
      <w:r>
        <w:rPr>
          <w:rFonts w:hint="eastAsia" w:ascii="Times New Roman" w:hAnsi="Times New Roman" w:cs="Times New Roman"/>
          <w:b w:val="0"/>
          <w:bCs w:val="0"/>
          <w:szCs w:val="21"/>
          <w:lang w:val="en-US" w:eastAsia="zh-CN"/>
        </w:rPr>
        <w:t>固定大小后，</w:t>
      </w:r>
      <w:r>
        <w:rPr>
          <w:rFonts w:hint="eastAsia" w:ascii="Times New Roman" w:hAnsi="Times New Roman" w:cs="Times New Roman"/>
          <w:szCs w:val="21"/>
          <w:lang w:eastAsia="zh-CN"/>
        </w:rPr>
        <w:t>半栏的图最宽不能超过</w:t>
      </w:r>
      <w:r>
        <w:rPr>
          <w:rFonts w:hint="eastAsia" w:ascii="Times New Roman" w:hAnsi="Times New Roman" w:cs="Times New Roman"/>
          <w:szCs w:val="21"/>
          <w:lang w:val="en-US" w:eastAsia="zh-CN"/>
        </w:rPr>
        <w:t>85mm，跨栏（比半栏图大，但不到通栏）的图宽度应为120mm，通栏的图最宽不能超过178mm。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（4）字体必须足够大。</w:t>
      </w:r>
      <w:r>
        <w:rPr>
          <w:rFonts w:hint="eastAsia" w:ascii="Times New Roman" w:hAnsi="Times New Roman" w:cs="Times New Roman"/>
          <w:szCs w:val="21"/>
          <w:lang w:val="en-US" w:eastAsia="zh-CN"/>
        </w:rPr>
        <w:t>图片大小固定后，文字应为7.5pt（磅），相当于6号字，不能再小了，否则图片信息无法识别。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（5）图线粗细需要注意。</w:t>
      </w:r>
      <w:r>
        <w:rPr>
          <w:rFonts w:hint="eastAsia" w:ascii="Times New Roman" w:hAnsi="Times New Roman" w:cs="Times New Roman"/>
          <w:szCs w:val="21"/>
          <w:lang w:val="en-US" w:eastAsia="zh-CN"/>
        </w:rPr>
        <w:t>坐标轴使用0.4pt（磅），图中曲线使用0.6pt（磅），数据点标志使用4.5pt（磅）。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（6）不要遗漏图例说明</w:t>
      </w:r>
      <w:r>
        <w:rPr>
          <w:rFonts w:hint="eastAsia" w:ascii="Times New Roman" w:hAnsi="Times New Roman" w:cs="Times New Roman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default" w:ascii="Times New Roman" w:hAnsi="Times New Roman" w:cs="Times New Roman"/>
          <w:szCs w:val="21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drawing>
          <wp:inline distT="0" distB="0" distL="114300" distR="114300">
            <wp:extent cx="3409315" cy="3437890"/>
            <wp:effectExtent l="0" t="0" r="635" b="10160"/>
            <wp:docPr id="2" name="图片 2" descr="图片 制作示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 制作示例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0931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18"/>
          <w:szCs w:val="18"/>
          <w:lang w:eastAsia="zh-CN"/>
        </w:rPr>
        <w:t>图</w:t>
      </w:r>
      <w:r>
        <w:rPr>
          <w:rFonts w:hint="eastAsia" w:ascii="黑体" w:hAnsi="黑体" w:eastAsia="黑体" w:cs="黑体"/>
          <w:b/>
          <w:bCs/>
          <w:sz w:val="18"/>
          <w:szCs w:val="18"/>
          <w:lang w:val="en-US" w:eastAsia="zh-CN"/>
        </w:rPr>
        <w:t>5  应力-时间曲线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>
        <w:rPr>
          <w:rFonts w:hint="eastAsia" w:ascii="Times New Roman" w:hAnsi="Times New Roman" w:cs="Times New Roman"/>
        </w:rPr>
        <w:t>表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b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1</w:t>
      </w:r>
      <w:r>
        <w:rPr>
          <w:rFonts w:hint="eastAsia" w:ascii="Times New Roman" w:hAnsi="Times New Roman" w:cs="Times New Roman"/>
          <w:b/>
          <w:szCs w:val="21"/>
        </w:rPr>
        <w:t>）先文后表。</w:t>
      </w:r>
      <w:r>
        <w:rPr>
          <w:rFonts w:hint="eastAsia" w:ascii="Times New Roman" w:hAnsi="Times New Roman" w:cs="Times New Roman"/>
          <w:szCs w:val="21"/>
        </w:rPr>
        <w:t>表要有表序、表名，全文按表</w:t>
      </w:r>
      <w:r>
        <w:rPr>
          <w:rFonts w:ascii="Times New Roman" w:hAnsi="Times New Roman" w:cs="Times New Roman"/>
          <w:szCs w:val="21"/>
        </w:rPr>
        <w:t>1</w:t>
      </w:r>
      <w:r>
        <w:rPr>
          <w:rFonts w:hint="eastAsia" w:ascii="Times New Roman" w:hAnsi="Times New Roman" w:cs="Times New Roman"/>
          <w:szCs w:val="21"/>
        </w:rPr>
        <w:t>、表</w:t>
      </w:r>
      <w:r>
        <w:rPr>
          <w:rFonts w:ascii="Times New Roman" w:hAnsi="Times New Roman" w:cs="Times New Roman"/>
          <w:szCs w:val="21"/>
        </w:rPr>
        <w:t>2</w:t>
      </w:r>
      <w:r>
        <w:rPr>
          <w:rFonts w:hint="eastAsia" w:ascii="Times New Roman" w:hAnsi="Times New Roman" w:cs="Times New Roman"/>
          <w:szCs w:val="21"/>
        </w:rPr>
        <w:t>等顺序编排，先见相应文字后见表，文字内容必须和表中数字相符，并置于表的上方。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2</w:t>
      </w:r>
      <w:r>
        <w:rPr>
          <w:rFonts w:hint="eastAsia" w:ascii="Times New Roman" w:hAnsi="Times New Roman" w:cs="Times New Roman"/>
          <w:b/>
          <w:szCs w:val="21"/>
        </w:rPr>
        <w:t>）格式。</w:t>
      </w:r>
      <w:r>
        <w:rPr>
          <w:rFonts w:hint="eastAsia" w:ascii="Times New Roman" w:hAnsi="Times New Roman" w:cs="Times New Roman"/>
          <w:szCs w:val="21"/>
        </w:rPr>
        <w:t>表格采用三线表，上下线</w:t>
      </w:r>
      <w:r>
        <w:rPr>
          <w:rFonts w:ascii="Times New Roman" w:hAnsi="Times New Roman" w:cs="Times New Roman"/>
          <w:szCs w:val="21"/>
        </w:rPr>
        <w:t>1.5</w:t>
      </w:r>
      <w:r>
        <w:rPr>
          <w:rFonts w:hint="eastAsia" w:ascii="Times New Roman" w:hAnsi="Times New Roman" w:cs="Times New Roman"/>
          <w:szCs w:val="21"/>
        </w:rPr>
        <w:t>磅，中间线</w:t>
      </w:r>
      <w:r>
        <w:rPr>
          <w:rFonts w:ascii="Times New Roman" w:hAnsi="Times New Roman" w:cs="Times New Roman"/>
          <w:szCs w:val="21"/>
        </w:rPr>
        <w:t>0.5</w:t>
      </w:r>
      <w:r>
        <w:rPr>
          <w:rFonts w:hint="eastAsia" w:ascii="Times New Roman" w:hAnsi="Times New Roman" w:cs="Times New Roman"/>
          <w:szCs w:val="21"/>
        </w:rPr>
        <w:t>磅。排版时，要排通栏（</w:t>
      </w:r>
      <w:r>
        <w:rPr>
          <w:rFonts w:hint="eastAsia" w:ascii="Times New Roman" w:hAnsi="Times New Roman" w:cs="Times New Roman"/>
          <w:color w:val="0000FF"/>
          <w:szCs w:val="21"/>
        </w:rPr>
        <w:t>注意：标题小五号黑体；内容六号宋体</w:t>
      </w:r>
      <w:r>
        <w:rPr>
          <w:rFonts w:hint="eastAsia" w:ascii="Times New Roman" w:hAnsi="Times New Roman" w:cs="Times New Roman"/>
          <w:szCs w:val="21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hint="eastAsia" w:ascii="Times New Roman" w:hAnsi="Times New Roman" w:cs="Times New Roman"/>
          <w:b/>
          <w:color w:val="FF0000"/>
          <w:szCs w:val="21"/>
        </w:rPr>
        <w:t>三线表格式如下：</w:t>
      </w:r>
      <w:r>
        <w:rPr>
          <w:rFonts w:ascii="Times New Roman" w:hAnsi="Times New Roman" w:cs="Times New Roman"/>
          <w:b/>
          <w:color w:val="FF0000"/>
          <w:szCs w:val="21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表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1</w:t>
      </w:r>
      <w:r>
        <w:rPr>
          <w:rFonts w:hint="eastAsia" w:ascii="黑体" w:hAnsi="黑体" w:eastAsia="黑体" w:cs="黑体"/>
          <w:sz w:val="18"/>
          <w:szCs w:val="18"/>
        </w:rPr>
        <w:t xml:space="preserve"> 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18"/>
          <w:szCs w:val="18"/>
        </w:rPr>
        <w:t>Ｂ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2015</w:t>
      </w:r>
      <w:r>
        <w:rPr>
          <w:rFonts w:hint="eastAsia" w:ascii="黑体" w:hAnsi="黑体" w:eastAsia="黑体" w:cs="黑体"/>
          <w:sz w:val="18"/>
          <w:szCs w:val="18"/>
        </w:rPr>
        <w:t>模型参数率定结果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</w:pPr>
      <w:r>
        <w:drawing>
          <wp:inline distT="0" distB="0" distL="114300" distR="114300">
            <wp:extent cx="5259705" cy="760730"/>
            <wp:effectExtent l="0" t="0" r="17145" b="127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300" w:firstLineChars="200"/>
        <w:jc w:val="left"/>
        <w:textAlignment w:val="auto"/>
        <w:rPr>
          <w:rFonts w:hint="eastAsia" w:eastAsia="宋体"/>
          <w:sz w:val="15"/>
          <w:szCs w:val="15"/>
          <w:lang w:eastAsia="zh-CN"/>
        </w:rPr>
      </w:pPr>
      <w:r>
        <w:rPr>
          <w:rFonts w:hint="eastAsia"/>
          <w:sz w:val="15"/>
          <w:szCs w:val="15"/>
          <w:lang w:eastAsia="zh-CN"/>
        </w:rPr>
        <w:t>注：</w:t>
      </w:r>
      <w:r>
        <w:rPr>
          <w:rFonts w:hint="default" w:ascii="Arial" w:hAnsi="Arial" w:cs="Arial"/>
          <w:i/>
          <w:iCs/>
          <w:sz w:val="15"/>
          <w:szCs w:val="15"/>
          <w:lang w:eastAsia="zh-CN"/>
        </w:rPr>
        <w:t>α</w:t>
      </w:r>
      <w:r>
        <w:rPr>
          <w:rFonts w:hint="eastAsia"/>
          <w:sz w:val="15"/>
          <w:szCs w:val="15"/>
          <w:lang w:eastAsia="zh-CN"/>
        </w:rPr>
        <w:t>指……；……；……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jc w:val="center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表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2  模型参数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</w:pPr>
      <w:r>
        <w:drawing>
          <wp:inline distT="0" distB="0" distL="114300" distR="114300">
            <wp:extent cx="2849880" cy="972185"/>
            <wp:effectExtent l="0" t="0" r="7620" b="1841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表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3  </w:t>
      </w:r>
      <w:r>
        <w:rPr>
          <w:rFonts w:hint="eastAsia" w:ascii="黑体" w:hAnsi="黑体" w:eastAsia="黑体" w:cs="黑体"/>
          <w:sz w:val="18"/>
          <w:szCs w:val="18"/>
        </w:rPr>
        <w:t>三江平原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2000—2015</w:t>
      </w:r>
      <w:r>
        <w:rPr>
          <w:rFonts w:hint="eastAsia" w:ascii="黑体" w:hAnsi="黑体" w:eastAsia="黑体" w:cs="黑体"/>
          <w:sz w:val="18"/>
          <w:szCs w:val="18"/>
        </w:rPr>
        <w:t>年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3</w:t>
      </w:r>
      <w:r>
        <w:rPr>
          <w:rFonts w:hint="eastAsia" w:ascii="黑体" w:hAnsi="黑体" w:eastAsia="黑体" w:cs="黑体"/>
          <w:sz w:val="18"/>
          <w:szCs w:val="18"/>
        </w:rPr>
        <w:t>种主要粮食作物产量变化的面积与单产贡献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</w:pPr>
      <w:r>
        <w:drawing>
          <wp:inline distT="0" distB="0" distL="114300" distR="114300">
            <wp:extent cx="5271770" cy="1394460"/>
            <wp:effectExtent l="0" t="0" r="5080" b="1524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 w:ascii="Times New Roman" w:hAnsi="Times New Roman" w:eastAsia="黑体" w:cs="Times New Roman"/>
          <w:bCs/>
          <w:kern w:val="0"/>
          <w:sz w:val="18"/>
          <w:szCs w:val="18"/>
        </w:rPr>
      </w:pPr>
      <w:r>
        <w:rPr>
          <w:rFonts w:hint="default" w:ascii="Times New Roman" w:hAnsi="Times New Roman" w:eastAsia="黑体" w:cs="Times New Roman"/>
          <w:bCs/>
          <w:kern w:val="0"/>
          <w:sz w:val="18"/>
          <w:szCs w:val="18"/>
        </w:rPr>
        <w:t>表</w:t>
      </w:r>
      <w:r>
        <w:rPr>
          <w:rFonts w:hint="default" w:ascii="Times New Roman" w:hAnsi="Times New Roman" w:eastAsia="黑体" w:cs="Times New Roman"/>
          <w:bCs/>
          <w:kern w:val="0"/>
          <w:sz w:val="18"/>
          <w:szCs w:val="1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kern w:val="0"/>
          <w:sz w:val="18"/>
          <w:szCs w:val="18"/>
        </w:rPr>
        <w:t xml:space="preserve"> 水质指标实测值                            </w:t>
      </w:r>
      <w:r>
        <w:rPr>
          <w:rFonts w:hint="default" w:ascii="Times New Roman" w:hAnsi="Times New Roman" w:eastAsia="黑体" w:cs="Times New Roman"/>
          <w:bCs/>
          <w:kern w:val="0"/>
          <w:sz w:val="18"/>
          <w:szCs w:val="18"/>
          <w:lang w:val="en-US" w:eastAsia="zh-CN"/>
        </w:rPr>
        <w:t xml:space="preserve">         </w:t>
      </w:r>
      <w:r>
        <w:rPr>
          <w:rFonts w:hint="default" w:ascii="Times New Roman" w:hAnsi="Times New Roman" w:eastAsia="黑体" w:cs="Times New Roman"/>
          <w:bCs/>
          <w:kern w:val="0"/>
          <w:sz w:val="18"/>
          <w:szCs w:val="18"/>
        </w:rPr>
        <w:t>mg/L</w:t>
      </w:r>
    </w:p>
    <w:tbl>
      <w:tblPr>
        <w:tblStyle w:val="32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285"/>
        <w:gridCol w:w="1262"/>
        <w:gridCol w:w="1451"/>
        <w:gridCol w:w="1272"/>
        <w:gridCol w:w="138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94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河段名称</w:t>
            </w:r>
          </w:p>
        </w:tc>
        <w:tc>
          <w:tcPr>
            <w:tcW w:w="754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DO</w:t>
            </w:r>
          </w:p>
        </w:tc>
        <w:tc>
          <w:tcPr>
            <w:tcW w:w="740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COD</w:t>
            </w:r>
          </w:p>
        </w:tc>
        <w:tc>
          <w:tcPr>
            <w:tcW w:w="851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NH₃-N</w:t>
            </w:r>
          </w:p>
        </w:tc>
        <w:tc>
          <w:tcPr>
            <w:tcW w:w="746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TP</w:t>
            </w:r>
          </w:p>
        </w:tc>
        <w:tc>
          <w:tcPr>
            <w:tcW w:w="812" w:type="pct"/>
            <w:tcBorders>
              <w:top w:val="single" w:color="auto" w:sz="12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水质类别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4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城南河</w:t>
            </w:r>
          </w:p>
        </w:tc>
        <w:tc>
          <w:tcPr>
            <w:tcW w:w="754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6.52 </w:t>
            </w:r>
          </w:p>
        </w:tc>
        <w:tc>
          <w:tcPr>
            <w:tcW w:w="740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18.27 </w:t>
            </w:r>
          </w:p>
        </w:tc>
        <w:tc>
          <w:tcPr>
            <w:tcW w:w="851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1.48 </w:t>
            </w:r>
          </w:p>
        </w:tc>
        <w:tc>
          <w:tcPr>
            <w:tcW w:w="746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0.14 </w:t>
            </w:r>
          </w:p>
        </w:tc>
        <w:tc>
          <w:tcPr>
            <w:tcW w:w="812" w:type="pct"/>
            <w:tcBorders>
              <w:top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极乐河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4.70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26.92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4.83 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护城河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4.91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35.03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8.10 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0.44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雨山河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4.00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23.18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2.31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东方红河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3.11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52.80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15.09 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1.13 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芝麻河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1.17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35.00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12.10 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0.81 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109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丰字河</w:t>
            </w:r>
          </w:p>
        </w:tc>
        <w:tc>
          <w:tcPr>
            <w:tcW w:w="754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5.25 </w:t>
            </w:r>
          </w:p>
        </w:tc>
        <w:tc>
          <w:tcPr>
            <w:tcW w:w="740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32.40 </w:t>
            </w:r>
          </w:p>
        </w:tc>
        <w:tc>
          <w:tcPr>
            <w:tcW w:w="851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3.93 </w:t>
            </w:r>
          </w:p>
        </w:tc>
        <w:tc>
          <w:tcPr>
            <w:tcW w:w="746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812" w:type="pct"/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94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南农河</w:t>
            </w:r>
          </w:p>
        </w:tc>
        <w:tc>
          <w:tcPr>
            <w:tcW w:w="754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3.08 </w:t>
            </w:r>
          </w:p>
        </w:tc>
        <w:tc>
          <w:tcPr>
            <w:tcW w:w="740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37.52 </w:t>
            </w:r>
          </w:p>
        </w:tc>
        <w:tc>
          <w:tcPr>
            <w:tcW w:w="851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3.65 </w:t>
            </w:r>
          </w:p>
        </w:tc>
        <w:tc>
          <w:tcPr>
            <w:tcW w:w="746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15"/>
                <w:szCs w:val="15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 xml:space="preserve">2 </w:t>
            </w:r>
          </w:p>
        </w:tc>
        <w:tc>
          <w:tcPr>
            <w:tcW w:w="812" w:type="pct"/>
            <w:tcBorders>
              <w:bottom w:val="single" w:color="auto" w:sz="12" w:space="0"/>
            </w:tcBorders>
            <w:noWrap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kern w:val="0"/>
                <w:sz w:val="15"/>
                <w:szCs w:val="15"/>
              </w:rPr>
              <w:t>劣Ⅴ</w:t>
            </w:r>
          </w:p>
        </w:tc>
      </w:tr>
    </w:tbl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eastAsia" w:ascii="Times New Roman" w:hAnsi="Times New Roman" w:cs="Times New Roman"/>
          <w:b/>
          <w:szCs w:val="21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3</w:t>
      </w:r>
      <w:r>
        <w:rPr>
          <w:rFonts w:hint="eastAsia" w:ascii="Times New Roman" w:hAnsi="Times New Roman" w:cs="Times New Roman"/>
          <w:b/>
          <w:szCs w:val="21"/>
        </w:rPr>
        <w:t>）表头处理。</w:t>
      </w:r>
      <w:r>
        <w:rPr>
          <w:rFonts w:hint="eastAsia" w:ascii="Times New Roman" w:hAnsi="Times New Roman" w:cs="Times New Roman"/>
          <w:szCs w:val="21"/>
        </w:rPr>
        <w:t>要有层次，每一列必须有表头名称，不得空缺。图中用符号表示物理量和单位时，采用物理量</w:t>
      </w:r>
      <w:r>
        <w:rPr>
          <w:rFonts w:ascii="Times New Roman" w:hAnsi="Times New Roman" w:cs="Times New Roman"/>
          <w:szCs w:val="21"/>
        </w:rPr>
        <w:t>/</w:t>
      </w:r>
      <w:r>
        <w:rPr>
          <w:rFonts w:hint="eastAsia" w:ascii="Times New Roman" w:hAnsi="Times New Roman" w:cs="Times New Roman"/>
          <w:szCs w:val="21"/>
        </w:rPr>
        <w:t>单位的形式标记，且物理量的符号用斜体字母表示，单位的符号用正体字母表示，如</w:t>
      </w:r>
      <w:r>
        <w:rPr>
          <w:rFonts w:ascii="Times New Roman" w:hAnsi="Times New Roman" w:cs="Times New Roman"/>
          <w:i/>
          <w:iCs/>
          <w:szCs w:val="21"/>
        </w:rPr>
        <w:t>H</w:t>
      </w:r>
      <w:r>
        <w:rPr>
          <w:rFonts w:ascii="Times New Roman" w:hAnsi="Times New Roman" w:cs="Times New Roman"/>
          <w:iCs/>
          <w:szCs w:val="21"/>
        </w:rPr>
        <w:t>/m</w:t>
      </w:r>
      <w:r>
        <w:rPr>
          <w:rFonts w:hint="eastAsia" w:ascii="Times New Roman" w:hAnsi="Times New Roman" w:cs="Times New Roman"/>
          <w:iCs/>
          <w:szCs w:val="21"/>
        </w:rPr>
        <w:t>，</w:t>
      </w:r>
      <w:r>
        <w:rPr>
          <w:rFonts w:ascii="Times New Roman" w:hAnsi="Times New Roman" w:cs="Times New Roman"/>
          <w:i/>
          <w:iCs/>
          <w:szCs w:val="21"/>
        </w:rPr>
        <w:t>μ</w:t>
      </w:r>
      <w:r>
        <w:rPr>
          <w:rFonts w:ascii="Times New Roman" w:hAnsi="Times New Roman" w:cs="Times New Roman"/>
          <w:iCs/>
          <w:szCs w:val="21"/>
        </w:rPr>
        <w:t>/m·s</w:t>
      </w:r>
      <w:r>
        <w:rPr>
          <w:rFonts w:ascii="Times New Roman" w:hAnsi="Times New Roman" w:cs="Times New Roman"/>
          <w:iCs/>
          <w:szCs w:val="21"/>
          <w:vertAlign w:val="superscript"/>
        </w:rPr>
        <w:t>-1</w:t>
      </w:r>
      <w:r>
        <w:rPr>
          <w:rFonts w:hint="eastAsia" w:ascii="Times New Roman" w:hAnsi="Times New Roman" w:cs="Times New Roman"/>
          <w:iCs/>
          <w:szCs w:val="21"/>
        </w:rPr>
        <w:t>）</w:t>
      </w:r>
      <w:r>
        <w:rPr>
          <w:rFonts w:hint="eastAsia" w:ascii="Times New Roman" w:hAnsi="Times New Roman" w:cs="Times New Roman"/>
          <w:szCs w:val="21"/>
        </w:rPr>
        <w:t>等，全表一致的单位移到表右上角右对齐。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4</w:t>
      </w:r>
      <w:r>
        <w:rPr>
          <w:rFonts w:hint="eastAsia" w:ascii="Times New Roman" w:hAnsi="Times New Roman" w:cs="Times New Roman"/>
          <w:b/>
          <w:szCs w:val="21"/>
        </w:rPr>
        <w:t>）数字处理。</w:t>
      </w:r>
      <w:r>
        <w:rPr>
          <w:rFonts w:hint="eastAsia" w:ascii="Times New Roman" w:hAnsi="Times New Roman" w:cs="Times New Roman"/>
          <w:szCs w:val="21"/>
        </w:rPr>
        <w:t>表中各栏数据的有效数字位数应一致（若差异较大，本刊要求小数点后数字不超过</w:t>
      </w:r>
      <w:r>
        <w:rPr>
          <w:rFonts w:ascii="Times New Roman" w:hAnsi="Times New Roman" w:cs="Times New Roman"/>
          <w:szCs w:val="21"/>
        </w:rPr>
        <w:t>3</w:t>
      </w:r>
      <w:r>
        <w:rPr>
          <w:rFonts w:hint="eastAsia" w:ascii="Times New Roman" w:hAnsi="Times New Roman" w:cs="Times New Roman"/>
          <w:szCs w:val="21"/>
        </w:rPr>
        <w:t>位），字符和数据应与文字一致。表内</w:t>
      </w:r>
      <w:r>
        <w:rPr>
          <w:rFonts w:ascii="Times New Roman" w:hAnsi="Times New Roman" w:cs="Times New Roman"/>
          <w:szCs w:val="21"/>
        </w:rPr>
        <w:t>“</w:t>
      </w:r>
      <w:r>
        <w:rPr>
          <w:rFonts w:hint="eastAsia" w:ascii="Times New Roman" w:hAnsi="Times New Roman" w:cs="Times New Roman"/>
          <w:szCs w:val="21"/>
        </w:rPr>
        <w:t>空白</w:t>
      </w:r>
      <w:r>
        <w:rPr>
          <w:rFonts w:ascii="Times New Roman" w:hAnsi="Times New Roman" w:cs="Times New Roman"/>
          <w:szCs w:val="21"/>
        </w:rPr>
        <w:t>”</w:t>
      </w:r>
      <w:r>
        <w:rPr>
          <w:rFonts w:hint="eastAsia" w:ascii="Times New Roman" w:hAnsi="Times New Roman" w:cs="Times New Roman"/>
          <w:szCs w:val="21"/>
        </w:rPr>
        <w:t>表示未测试或无此项，</w:t>
      </w:r>
      <w:r>
        <w:rPr>
          <w:rFonts w:ascii="Times New Roman" w:hAnsi="Times New Roman" w:cs="Times New Roman"/>
          <w:szCs w:val="21"/>
        </w:rPr>
        <w:t>“-”</w:t>
      </w:r>
      <w:r>
        <w:rPr>
          <w:rFonts w:hint="eastAsia" w:ascii="Times New Roman" w:hAnsi="Times New Roman" w:cs="Times New Roman"/>
          <w:szCs w:val="21"/>
        </w:rPr>
        <w:t>表示未发现，</w:t>
      </w:r>
      <w:r>
        <w:rPr>
          <w:rFonts w:ascii="Times New Roman" w:hAnsi="Times New Roman" w:cs="Times New Roman"/>
          <w:szCs w:val="21"/>
        </w:rPr>
        <w:t>“0”</w:t>
      </w:r>
      <w:r>
        <w:rPr>
          <w:rFonts w:hint="eastAsia" w:ascii="Times New Roman" w:hAnsi="Times New Roman" w:cs="Times New Roman"/>
          <w:szCs w:val="21"/>
        </w:rPr>
        <w:t>表示实测结果为零。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480"/>
        <w:textAlignment w:val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szCs w:val="21"/>
        </w:rPr>
        <w:t>（</w:t>
      </w:r>
      <w:r>
        <w:rPr>
          <w:rFonts w:ascii="Times New Roman" w:hAnsi="Times New Roman" w:cs="Times New Roman"/>
          <w:b/>
          <w:szCs w:val="21"/>
        </w:rPr>
        <w:t>5</w:t>
      </w:r>
      <w:r>
        <w:rPr>
          <w:rFonts w:hint="eastAsia" w:ascii="Times New Roman" w:hAnsi="Times New Roman" w:cs="Times New Roman"/>
          <w:b/>
          <w:szCs w:val="21"/>
        </w:rPr>
        <w:t>）表注。</w:t>
      </w:r>
      <w:r>
        <w:rPr>
          <w:rFonts w:hint="eastAsia" w:ascii="Times New Roman" w:hAnsi="Times New Roman" w:cs="Times New Roman"/>
          <w:szCs w:val="21"/>
        </w:rPr>
        <w:t>表中所需说明的事项，可用简练的文字注于表的底线下方。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表注采用首行缩进</w:t>
      </w:r>
      <w:r>
        <w:rPr>
          <w:rFonts w:hint="eastAsia" w:ascii="Times New Roman" w:hAnsi="Times New Roman" w:cs="Times New Roman"/>
          <w:color w:val="0000FF"/>
          <w:szCs w:val="21"/>
          <w:lang w:val="en-US" w:eastAsia="zh-CN"/>
        </w:rPr>
        <w:t>2个中文字空格，字体用小六宋体</w:t>
      </w:r>
      <w:r>
        <w:rPr>
          <w:rFonts w:hint="eastAsia" w:ascii="Times New Roman" w:hAnsi="Times New Roman" w:cs="Times New Roman"/>
          <w:szCs w:val="21"/>
          <w:lang w:val="en-US" w:eastAsia="zh-CN"/>
        </w:rPr>
        <w:t>。</w:t>
      </w:r>
      <w:r>
        <w:rPr>
          <w:rFonts w:hint="eastAsia" w:ascii="Times New Roman" w:hAnsi="Times New Roman" w:cs="Times New Roman"/>
          <w:bCs/>
          <w:szCs w:val="22"/>
          <w:lang w:val="en-US" w:eastAsia="zh-CN"/>
        </w:rPr>
        <w:t>表注最后不用句号。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360" w:firstLineChars="200"/>
        <w:textAlignment w:val="auto"/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eastAsia="zh-CN"/>
        </w:rPr>
        <w:t>致谢：</w:t>
      </w:r>
      <w:r>
        <w:rPr>
          <w:rFonts w:hint="eastAsia" w:ascii="楷体" w:hAnsi="楷体" w:eastAsia="楷体" w:cs="楷体"/>
          <w:sz w:val="18"/>
          <w:szCs w:val="18"/>
          <w:lang w:eastAsia="zh-CN"/>
        </w:rPr>
        <w:t>本文写作得到中国水利水电科学研究院</w:t>
      </w: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***老师的帮助，在此表示衷心感谢！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Style w:val="13"/>
          <w:rFonts w:hint="eastAsia" w:ascii="Times New Roman" w:hAnsi="Times New Roman" w:eastAsia="黑体"/>
          <w:b/>
          <w:bCs w:val="0"/>
          <w:sz w:val="24"/>
          <w:lang w:eastAsia="zh-CN"/>
        </w:rPr>
      </w:pPr>
      <w:r>
        <w:rPr>
          <w:rStyle w:val="29"/>
          <w:rFonts w:ascii="Times New Roman" w:hAnsi="Times New Roman" w:cs="Times New Roman"/>
          <w:b w:val="0"/>
          <w:bCs w:val="0"/>
        </w:rPr>
        <w:t>6 参考文献</w:t>
      </w:r>
      <w:r>
        <w:rPr>
          <w:rStyle w:val="29"/>
          <w:rFonts w:hint="eastAsia" w:ascii="Times New Roman" w:hAnsi="Times New Roman" w:cs="Times New Roman"/>
          <w:b w:val="0"/>
          <w:bCs w:val="0"/>
          <w:lang w:eastAsia="zh-CN"/>
        </w:rPr>
        <w:t>（</w:t>
      </w:r>
      <w:r>
        <w:rPr>
          <w:rStyle w:val="29"/>
          <w:rFonts w:hint="eastAsia" w:ascii="Times New Roman" w:hAnsi="Times New Roman" w:cs="Times New Roman"/>
          <w:b w:val="0"/>
          <w:bCs w:val="0"/>
          <w:lang w:val="en-US" w:eastAsia="zh-CN"/>
        </w:rPr>
        <w:t>References</w:t>
      </w:r>
      <w:r>
        <w:rPr>
          <w:rStyle w:val="29"/>
          <w:rFonts w:hint="eastAsia" w:ascii="Times New Roman" w:hAnsi="Times New Roman" w:cs="Times New Roman"/>
          <w:b w:val="0"/>
          <w:bCs w:val="0"/>
          <w:lang w:eastAsia="zh-CN"/>
        </w:rPr>
        <w:t>）：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b/>
          <w:sz w:val="28"/>
          <w:szCs w:val="28"/>
          <w:u w:val="thick"/>
        </w:rPr>
      </w:pP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color w:val="0000FF"/>
          <w:szCs w:val="21"/>
        </w:rPr>
        <w:t>注意：</w:t>
      </w:r>
      <w:r>
        <w:rPr>
          <w:rFonts w:hint="eastAsia" w:ascii="Times New Roman" w:hAnsi="Times New Roman" w:cs="Times New Roman"/>
          <w:color w:val="0000FF"/>
          <w:szCs w:val="21"/>
          <w:lang w:val="en-US" w:eastAsia="zh-CN"/>
        </w:rPr>
        <w:t>6</w:t>
      </w:r>
      <w:r>
        <w:rPr>
          <w:rFonts w:hint="eastAsia" w:ascii="Times New Roman" w:hAnsi="Times New Roman" w:cs="Times New Roman"/>
          <w:color w:val="0000FF"/>
          <w:szCs w:val="21"/>
        </w:rPr>
        <w:t>号字，单倍行距；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字体中文</w:t>
      </w:r>
      <w:r>
        <w:rPr>
          <w:rFonts w:hint="eastAsia" w:ascii="Times New Roman" w:hAnsi="Times New Roman" w:cs="Times New Roman"/>
          <w:color w:val="0000FF"/>
          <w:szCs w:val="21"/>
        </w:rPr>
        <w:t>宋</w:t>
      </w:r>
      <w:r>
        <w:rPr>
          <w:rFonts w:hint="eastAsia" w:ascii="Times New Roman" w:hAnsi="Times New Roman" w:cs="Times New Roman"/>
          <w:color w:val="0000FF"/>
          <w:szCs w:val="21"/>
          <w:lang w:eastAsia="zh-CN"/>
        </w:rPr>
        <w:t>体、英文</w:t>
      </w:r>
      <w:r>
        <w:rPr>
          <w:rFonts w:hint="eastAsia" w:ascii="Times New Roman" w:hAnsi="Times New Roman" w:cs="Times New Roman"/>
          <w:color w:val="0000FF"/>
          <w:szCs w:val="21"/>
          <w:lang w:val="en-US" w:eastAsia="zh-CN"/>
        </w:rPr>
        <w:t>Times New Roman</w:t>
      </w:r>
      <w:r>
        <w:rPr>
          <w:rFonts w:hint="eastAsia" w:ascii="Times New Roman" w:hAnsi="Times New Roman" w:cs="Times New Roman"/>
          <w:color w:val="0000FF"/>
          <w:szCs w:val="21"/>
        </w:rPr>
        <w:t>，在文中按顺序引用。标点符号格式请统一</w:t>
      </w:r>
      <w:r>
        <w:rPr>
          <w:rFonts w:hint="eastAsia" w:ascii="Times New Roman" w:hAnsi="Times New Roman" w:cs="Times New Roman"/>
          <w:szCs w:val="21"/>
        </w:rPr>
        <w:t>）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 </w:t>
      </w:r>
      <w:r>
        <w:rPr>
          <w:rFonts w:hint="eastAsia" w:ascii="Times New Roman" w:hAnsi="Times New Roman"/>
        </w:rPr>
        <w:t>图书、专著</w:t>
      </w:r>
      <w:r>
        <w:rPr>
          <w:rFonts w:ascii="Times New Roman" w:hAnsi="Times New Roman" w:cs="Times New Roman"/>
        </w:rPr>
        <w:t xml:space="preserve">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]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著者．题名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[M]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．出版地（城市名）：出版者（可以是学术团体），出版年．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hint="eastAsia" w:ascii="Times New Roman" w:hAnsi="Times New Roman" w:cs="Times New Roman"/>
          <w:sz w:val="15"/>
          <w:szCs w:val="15"/>
        </w:rPr>
        <w:t>广西壮族自治区林业厅．广西自然保护区</w:t>
      </w:r>
      <w:r>
        <w:rPr>
          <w:rFonts w:ascii="Times New Roman" w:hAnsi="Times New Roman" w:cs="Times New Roman"/>
          <w:sz w:val="15"/>
          <w:szCs w:val="15"/>
        </w:rPr>
        <w:t xml:space="preserve">[M]. </w:t>
      </w:r>
      <w:r>
        <w:rPr>
          <w:rFonts w:hint="eastAsia" w:ascii="Times New Roman" w:hAnsi="Times New Roman" w:cs="Times New Roman"/>
          <w:sz w:val="15"/>
          <w:szCs w:val="15"/>
        </w:rPr>
        <w:t>北京：中国林业出版社，</w:t>
      </w:r>
      <w:r>
        <w:rPr>
          <w:rFonts w:ascii="Times New Roman" w:hAnsi="Times New Roman" w:cs="Times New Roman"/>
          <w:sz w:val="15"/>
          <w:szCs w:val="15"/>
        </w:rPr>
        <w:t>1993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蒋有绪，郭泉水，马娟，等．中国森林群落分类及其群落学特征</w:t>
      </w:r>
      <w:r>
        <w:rPr>
          <w:rFonts w:ascii="Times New Roman" w:hAnsi="Times New Roman" w:cs="Times New Roman"/>
          <w:sz w:val="15"/>
          <w:szCs w:val="15"/>
        </w:rPr>
        <w:t>[M]</w:t>
      </w:r>
      <w:r>
        <w:rPr>
          <w:rFonts w:hint="eastAsia" w:ascii="Times New Roman" w:hAnsi="Times New Roman" w:cs="Times New Roman"/>
          <w:sz w:val="15"/>
          <w:szCs w:val="15"/>
        </w:rPr>
        <w:t>．北京：科学出版社，</w:t>
      </w:r>
      <w:r>
        <w:rPr>
          <w:rFonts w:ascii="Times New Roman" w:hAnsi="Times New Roman" w:cs="Times New Roman"/>
          <w:sz w:val="15"/>
          <w:szCs w:val="15"/>
        </w:rPr>
        <w:t>1998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color w:val="0000FF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库恩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科学革命的结构：第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4版[M]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金吾伦，胡新和，译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2版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北京：北京大学出版社，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2012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FF"/>
          <w:sz w:val="15"/>
          <w:szCs w:val="15"/>
        </w:rPr>
        <w:t>(</w:t>
      </w:r>
      <w:r>
        <w:rPr>
          <w:rFonts w:hint="eastAsia" w:ascii="Times New Roman" w:hAnsi="Times New Roman" w:cs="Times New Roman"/>
          <w:color w:val="0000FF"/>
          <w:sz w:val="15"/>
          <w:szCs w:val="15"/>
          <w:lang w:eastAsia="zh-CN"/>
        </w:rPr>
        <w:t>根据英文第</w:t>
      </w:r>
      <w:r>
        <w:rPr>
          <w:rFonts w:hint="eastAsia" w:ascii="Times New Roman" w:hAnsi="Times New Roman" w:cs="Times New Roman"/>
          <w:color w:val="0000FF"/>
          <w:sz w:val="15"/>
          <w:szCs w:val="15"/>
          <w:lang w:val="en-US" w:eastAsia="zh-CN"/>
        </w:rPr>
        <w:t>4版翻译的中文第2版</w:t>
      </w:r>
      <w:r>
        <w:rPr>
          <w:rFonts w:ascii="Times New Roman" w:hAnsi="Times New Roman" w:cs="Times New Roman"/>
          <w:color w:val="0000FF"/>
          <w:sz w:val="15"/>
          <w:szCs w:val="15"/>
        </w:rPr>
        <w:t>)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赵凯华，罗蔚茵．新概念物理教程：力学</w:t>
      </w:r>
      <w:r>
        <w:rPr>
          <w:rFonts w:ascii="Times New Roman" w:hAnsi="Times New Roman" w:cs="Times New Roman"/>
          <w:sz w:val="15"/>
          <w:szCs w:val="15"/>
        </w:rPr>
        <w:t>[M]</w:t>
      </w:r>
      <w:r>
        <w:rPr>
          <w:rFonts w:hint="eastAsia" w:ascii="Times New Roman" w:hAnsi="Times New Roman" w:cs="Times New Roman"/>
          <w:sz w:val="15"/>
          <w:szCs w:val="15"/>
        </w:rPr>
        <w:t>．北京：高等教育出版社，</w:t>
      </w:r>
      <w:r>
        <w:rPr>
          <w:rFonts w:ascii="Times New Roman" w:hAnsi="Times New Roman" w:cs="Times New Roman"/>
          <w:sz w:val="15"/>
          <w:szCs w:val="15"/>
        </w:rPr>
        <w:t>1995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汪昂．</w:t>
      </w:r>
      <w:r>
        <w:rPr>
          <w:rFonts w:ascii="Times New Roman" w:hAnsi="Times New Roman" w:cs="Times New Roman"/>
          <w:sz w:val="15"/>
          <w:szCs w:val="15"/>
        </w:rPr>
        <w:t>(</w:t>
      </w:r>
      <w:r>
        <w:rPr>
          <w:rFonts w:hint="eastAsia" w:ascii="Times New Roman" w:hAnsi="Times New Roman" w:cs="Times New Roman"/>
          <w:sz w:val="15"/>
          <w:szCs w:val="15"/>
        </w:rPr>
        <w:t>增补</w:t>
      </w:r>
      <w:r>
        <w:rPr>
          <w:rFonts w:ascii="Times New Roman" w:hAnsi="Times New Roman" w:cs="Times New Roman"/>
          <w:sz w:val="15"/>
          <w:szCs w:val="15"/>
        </w:rPr>
        <w:t>)</w:t>
      </w:r>
      <w:r>
        <w:rPr>
          <w:rFonts w:hint="eastAsia" w:ascii="Times New Roman" w:hAnsi="Times New Roman" w:cs="Times New Roman"/>
          <w:sz w:val="15"/>
          <w:szCs w:val="15"/>
        </w:rPr>
        <w:t>本草备要</w:t>
      </w:r>
      <w:r>
        <w:rPr>
          <w:rFonts w:ascii="Times New Roman" w:hAnsi="Times New Roman" w:cs="Times New Roman"/>
          <w:sz w:val="15"/>
          <w:szCs w:val="15"/>
        </w:rPr>
        <w:t>[M]</w:t>
      </w:r>
      <w:r>
        <w:rPr>
          <w:rFonts w:hint="eastAsia" w:ascii="Times New Roman" w:hAnsi="Times New Roman" w:cs="Times New Roman"/>
          <w:sz w:val="15"/>
          <w:szCs w:val="15"/>
        </w:rPr>
        <w:t>．石印本</w:t>
      </w:r>
      <w:r>
        <w:rPr>
          <w:rFonts w:ascii="Times New Roman" w:hAnsi="Times New Roman" w:cs="Times New Roman"/>
          <w:sz w:val="15"/>
          <w:szCs w:val="15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</w:rPr>
        <w:t>上海：同文书局，</w:t>
      </w:r>
      <w:r>
        <w:rPr>
          <w:rFonts w:ascii="Times New Roman" w:hAnsi="Times New Roman" w:cs="Times New Roman"/>
          <w:sz w:val="15"/>
          <w:szCs w:val="15"/>
        </w:rPr>
        <w:t>1912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[6] CRAWFPRD W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CORMAN M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Future libraries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dreams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madness &amp; reality [M]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Chicago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American Library Association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1995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[7] International Federation of Library Association and Institutions. Names of persons: national usages for entry in catalogues[M]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3rd ed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London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IFLA International Office for UBC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1977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 </w:t>
      </w:r>
      <w:r>
        <w:rPr>
          <w:rFonts w:hint="eastAsia" w:ascii="Times New Roman" w:hAnsi="Times New Roman"/>
        </w:rPr>
        <w:t>期刊中析出的文献</w:t>
      </w:r>
      <w:r>
        <w:rPr>
          <w:rFonts w:ascii="Times New Roman" w:hAnsi="Times New Roman" w:cs="Times New Roman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]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作者．题名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[J]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．期刊名全称，年，卷（期）：起止页码．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color w:val="0000FF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hint="eastAsia" w:ascii="Times New Roman" w:hAnsi="Times New Roman" w:cs="Times New Roman"/>
          <w:sz w:val="15"/>
          <w:szCs w:val="15"/>
        </w:rPr>
        <w:t>徐滨士，欧忠文，马世宁，等．纳米表面工程</w:t>
      </w:r>
      <w:r>
        <w:rPr>
          <w:rFonts w:ascii="Times New Roman" w:hAnsi="Times New Roman" w:cs="Times New Roman"/>
          <w:sz w:val="15"/>
          <w:szCs w:val="15"/>
        </w:rPr>
        <w:t>[J]</w:t>
      </w:r>
      <w:r>
        <w:rPr>
          <w:rFonts w:hint="eastAsia" w:ascii="Times New Roman" w:hAnsi="Times New Roman" w:cs="Times New Roman"/>
          <w:sz w:val="15"/>
          <w:szCs w:val="15"/>
        </w:rPr>
        <w:t>．中国机械工程，</w:t>
      </w:r>
      <w:r>
        <w:rPr>
          <w:rFonts w:ascii="Times New Roman" w:hAnsi="Times New Roman" w:cs="Times New Roman"/>
          <w:sz w:val="15"/>
          <w:szCs w:val="15"/>
        </w:rPr>
        <w:t>2000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11(6)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707-712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hint="eastAsia" w:ascii="Times New Roman" w:hAnsi="Times New Roman" w:cs="Times New Roman"/>
          <w:color w:val="0000FF"/>
          <w:sz w:val="15"/>
          <w:szCs w:val="15"/>
        </w:rPr>
        <w:t>（有卷号</w:t>
      </w:r>
      <w:r>
        <w:rPr>
          <w:rFonts w:ascii="Times New Roman" w:hAnsi="Times New Roman" w:cs="Times New Roman"/>
          <w:color w:val="0000FF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color w:val="0000FF"/>
          <w:sz w:val="15"/>
          <w:szCs w:val="15"/>
        </w:rPr>
        <w:t>书写格式）</w:t>
      </w:r>
    </w:p>
    <w:p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color w:val="0000FF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李炳穆．理想的图书馆员和信息专家的素质与形象</w:t>
      </w:r>
      <w:r>
        <w:rPr>
          <w:rFonts w:ascii="Times New Roman" w:hAnsi="Times New Roman" w:cs="Times New Roman"/>
          <w:sz w:val="15"/>
          <w:szCs w:val="15"/>
        </w:rPr>
        <w:t>[J]</w:t>
      </w:r>
      <w:r>
        <w:rPr>
          <w:rFonts w:hint="eastAsia" w:ascii="Times New Roman" w:hAnsi="Times New Roman" w:cs="Times New Roman"/>
          <w:sz w:val="15"/>
          <w:szCs w:val="15"/>
        </w:rPr>
        <w:t>．图书情报工作，</w:t>
      </w:r>
      <w:r>
        <w:rPr>
          <w:rFonts w:ascii="Times New Roman" w:hAnsi="Times New Roman" w:cs="Times New Roman"/>
          <w:sz w:val="15"/>
          <w:szCs w:val="15"/>
        </w:rPr>
        <w:t>2000(2)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5-8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color w:val="0000FF"/>
          <w:sz w:val="15"/>
          <w:szCs w:val="15"/>
        </w:rPr>
        <w:t>(</w:t>
      </w:r>
      <w:r>
        <w:rPr>
          <w:rFonts w:hint="eastAsia" w:ascii="Times New Roman" w:hAnsi="Times New Roman" w:cs="Times New Roman"/>
          <w:color w:val="0000FF"/>
          <w:sz w:val="15"/>
          <w:szCs w:val="15"/>
        </w:rPr>
        <w:t>无卷号</w:t>
      </w:r>
      <w:r>
        <w:rPr>
          <w:rFonts w:ascii="Times New Roman" w:hAnsi="Times New Roman" w:cs="Times New Roman"/>
          <w:color w:val="0000FF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color w:val="0000FF"/>
          <w:sz w:val="15"/>
          <w:szCs w:val="15"/>
        </w:rPr>
        <w:t>书写格式</w:t>
      </w:r>
      <w:r>
        <w:rPr>
          <w:rFonts w:ascii="Times New Roman" w:hAnsi="Times New Roman" w:cs="Times New Roman"/>
          <w:color w:val="0000FF"/>
          <w:sz w:val="15"/>
          <w:szCs w:val="15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DES MARAIS D J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 xml:space="preserve"> STRAUSS H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 xml:space="preserve"> SUMMONS R E, et al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Carbon isotope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evidence for the stepwise oxidation of the Proterozoic environment [J]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Nature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1992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359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605-609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[4] HEWITT J A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Technical services in 1983[J]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Library Resource Services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1984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28(3)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205-218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</w:t>
      </w:r>
      <w:r>
        <w:rPr>
          <w:rFonts w:hint="eastAsia" w:ascii="Times New Roman" w:hAnsi="Times New Roman"/>
        </w:rPr>
        <w:t>学位论文</w:t>
      </w:r>
      <w:r>
        <w:rPr>
          <w:rFonts w:ascii="Times New Roman" w:hAnsi="Times New Roman" w:cs="Times New Roman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]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著者．题名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[D]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．保存地（城市名）：保存者（一般为大学或研究机构），年份．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>
      <w:pPr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张志祥．间断动力系统的随机扰动及其在守恒律方程中的应用</w:t>
      </w:r>
      <w:r>
        <w:rPr>
          <w:rFonts w:ascii="Times New Roman" w:hAnsi="Times New Roman" w:cs="Times New Roman"/>
          <w:sz w:val="15"/>
          <w:szCs w:val="15"/>
        </w:rPr>
        <w:t>[D]</w:t>
      </w:r>
      <w:r>
        <w:rPr>
          <w:rFonts w:hint="eastAsia" w:ascii="Times New Roman" w:hAnsi="Times New Roman" w:cs="Times New Roman"/>
          <w:sz w:val="15"/>
          <w:szCs w:val="15"/>
        </w:rPr>
        <w:t>．北京：北京大学数学学院，</w:t>
      </w:r>
      <w:r>
        <w:rPr>
          <w:rFonts w:ascii="Times New Roman" w:hAnsi="Times New Roman" w:cs="Times New Roman"/>
          <w:sz w:val="15"/>
          <w:szCs w:val="15"/>
        </w:rPr>
        <w:t>1998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[2] CALMS R B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Infrared spectroscopic studies on solid oxygen [D]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Berkeley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Univ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ersity</w:t>
      </w:r>
      <w:r>
        <w:rPr>
          <w:rFonts w:ascii="Times New Roman" w:hAnsi="Times New Roman" w:cs="Times New Roman"/>
          <w:sz w:val="15"/>
          <w:szCs w:val="15"/>
        </w:rPr>
        <w:t xml:space="preserve"> of California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1965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 </w:t>
      </w:r>
      <w:r>
        <w:rPr>
          <w:rFonts w:hint="eastAsia" w:ascii="Times New Roman" w:hAnsi="Times New Roman"/>
        </w:rPr>
        <w:t>标准</w:t>
      </w:r>
      <w:r>
        <w:rPr>
          <w:rFonts w:ascii="Times New Roman" w:hAnsi="Times New Roman" w:cs="Times New Roman"/>
        </w:rPr>
        <w:t xml:space="preserve">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[序号] 标准提出者.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标准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名称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：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标准代号[S]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出版地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：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出版社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，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出版年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>.</w:t>
      </w:r>
    </w:p>
    <w:p>
      <w:pPr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国家环保局科技标准司.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</w:rPr>
        <w:t>土壤环境质量标准：GB15616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—</w:t>
      </w:r>
      <w:r>
        <w:rPr>
          <w:rFonts w:hint="eastAsia" w:ascii="Times New Roman" w:hAnsi="Times New Roman" w:cs="Times New Roman"/>
          <w:sz w:val="15"/>
          <w:szCs w:val="15"/>
        </w:rPr>
        <w:t>1995 [S]．北京：中国标准出版社，1996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.</w:t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6.5 </w:t>
      </w:r>
      <w:r>
        <w:rPr>
          <w:rFonts w:hint="eastAsia" w:ascii="Times New Roman" w:hAnsi="Times New Roman"/>
        </w:rPr>
        <w:t>专利文献</w:t>
      </w:r>
      <w:r>
        <w:rPr>
          <w:rFonts w:ascii="Times New Roman" w:hAnsi="Times New Roman" w:cs="Times New Roman"/>
        </w:rPr>
        <w:t xml:space="preserve">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]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专利所有者．专利题名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：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专利国别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，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专利号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[P]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．发布日期．</w:t>
      </w:r>
    </w:p>
    <w:p>
      <w:pPr>
        <w:pageBreakBefore w:val="0"/>
        <w:numPr>
          <w:ilvl w:val="0"/>
          <w:numId w:val="5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刘加林．多功能一次性压舌板：中国，</w:t>
      </w:r>
      <w:r>
        <w:rPr>
          <w:rFonts w:ascii="Times New Roman" w:hAnsi="Times New Roman" w:cs="Times New Roman"/>
          <w:sz w:val="15"/>
          <w:szCs w:val="15"/>
        </w:rPr>
        <w:t>92214985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2[P]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1993-04-14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[2]</w:t>
      </w:r>
      <w:r>
        <w:rPr>
          <w:rFonts w:hint="eastAsia" w:ascii="Times New Roman" w:hAnsi="Times New Roman" w:cs="Times New Roman"/>
          <w:sz w:val="15"/>
          <w:szCs w:val="15"/>
        </w:rPr>
        <w:t>河北绿洲生态环境科技有限公司．一种荒漠化地区生态植被综合培育种植方法：中国，</w:t>
      </w:r>
      <w:r>
        <w:rPr>
          <w:rFonts w:ascii="Times New Roman" w:hAnsi="Times New Roman" w:cs="Times New Roman"/>
          <w:sz w:val="15"/>
          <w:szCs w:val="15"/>
        </w:rPr>
        <w:t>01129210.5[P/OL]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2001-10-24[2002-05-28]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http</w:t>
      </w:r>
      <w:r>
        <w:rPr>
          <w:rFonts w:hint="eastAsia" w:ascii="Times New Roman" w:hAnsi="Times New Roman" w:cs="Times New Roman"/>
          <w:sz w:val="15"/>
          <w:szCs w:val="15"/>
        </w:rPr>
        <w:t>：∥</w:t>
      </w:r>
      <w:r>
        <w:rPr>
          <w:rFonts w:ascii="Times New Roman" w:hAnsi="Times New Roman" w:cs="Times New Roman"/>
          <w:sz w:val="15"/>
          <w:szCs w:val="15"/>
        </w:rPr>
        <w:t>211.152.9.47/sipoasp/zlijs/hyjs-yx-new.asp</w:t>
      </w:r>
      <w:r>
        <w:rPr>
          <w:rFonts w:hint="eastAsia" w:ascii="Times New Roman" w:hAnsi="Times New Roman" w:cs="Times New Roman"/>
          <w:sz w:val="15"/>
          <w:szCs w:val="15"/>
        </w:rPr>
        <w:t>？</w:t>
      </w:r>
      <w:r>
        <w:rPr>
          <w:rFonts w:ascii="Times New Roman" w:hAnsi="Times New Roman" w:cs="Times New Roman"/>
          <w:sz w:val="15"/>
          <w:szCs w:val="15"/>
        </w:rPr>
        <w:t>recid=0129210.5</w:t>
      </w:r>
      <w:r>
        <w:rPr>
          <w:rFonts w:hint="eastAsia" w:ascii="Times New Roman" w:hAnsi="Times New Roman" w:cs="Times New Roman"/>
          <w:sz w:val="15"/>
          <w:szCs w:val="15"/>
        </w:rPr>
        <w:t>＆</w:t>
      </w:r>
      <w:r>
        <w:rPr>
          <w:rFonts w:ascii="Times New Roman" w:hAnsi="Times New Roman" w:cs="Times New Roman"/>
          <w:sz w:val="15"/>
          <w:szCs w:val="15"/>
        </w:rPr>
        <w:t>leixin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[3] KOSEKIA，MOMOSE H，KAWAHITO M，et al．Compiler：US，828402［P／OL］．2002-05- 25 [2002-05-28]．http：//FF＆p=1＆＝u=netahtml/PTO/search-bool．html&amp;r=5＆f=G ＆l= 50＆col=AND＆d=PG01＆s1=IBM.AS.&amp;0S=AN/IBM&amp;RS=AN/IBM．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6.6 </w:t>
      </w:r>
      <w:r>
        <w:rPr>
          <w:rFonts w:hint="eastAsia" w:ascii="Times New Roman" w:hAnsi="Times New Roman"/>
        </w:rPr>
        <w:t>论文集著录格式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] 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主要责任者．论文集名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[C]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．出版地：出版社，出版时间．</w:t>
      </w:r>
    </w:p>
    <w:p>
      <w:pPr>
        <w:pageBreakBefore w:val="0"/>
        <w:numPr>
          <w:ilvl w:val="0"/>
          <w:numId w:val="6"/>
        </w:numPr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t>辛希孟．信息技术与信息服务国际研讨会论文集：</w:t>
      </w:r>
      <w:r>
        <w:rPr>
          <w:rFonts w:ascii="Times New Roman" w:hAnsi="Times New Roman" w:cs="Times New Roman"/>
          <w:sz w:val="15"/>
          <w:szCs w:val="15"/>
        </w:rPr>
        <w:t>A</w:t>
      </w:r>
      <w:r>
        <w:rPr>
          <w:rFonts w:hint="eastAsia" w:ascii="Times New Roman" w:hAnsi="Times New Roman" w:cs="Times New Roman"/>
          <w:sz w:val="15"/>
          <w:szCs w:val="15"/>
        </w:rPr>
        <w:t>集</w:t>
      </w:r>
      <w:r>
        <w:rPr>
          <w:rFonts w:ascii="Times New Roman" w:hAnsi="Times New Roman" w:cs="Times New Roman"/>
          <w:sz w:val="15"/>
          <w:szCs w:val="15"/>
        </w:rPr>
        <w:t>[C]</w:t>
      </w:r>
      <w:r>
        <w:rPr>
          <w:rFonts w:hint="eastAsia" w:ascii="Times New Roman" w:hAnsi="Times New Roman" w:cs="Times New Roman"/>
          <w:sz w:val="15"/>
          <w:szCs w:val="15"/>
        </w:rPr>
        <w:t>．北京：中国社会科学出版社，</w:t>
      </w:r>
      <w:r>
        <w:rPr>
          <w:rFonts w:ascii="Times New Roman" w:hAnsi="Times New Roman" w:cs="Times New Roman"/>
          <w:sz w:val="15"/>
          <w:szCs w:val="15"/>
        </w:rPr>
        <w:t>1994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[2] ROSENTHALL E M．Proceedings of the Fifth Canadian Mathematical Congress，University of Montreal，1961[C] ．Toronto：University of Toronto Press，1963．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[3] GANZHA V G，MAYR E W，VOROZHTSOV E V．Computer algebra in scientific computing：CASC 2000：proceedings of the Third Workshop on Computer Algebra in Scientific Computing, Samarkand, October 5-9, 2000[C]. Berlin: Springer, c2000．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6.7 </w:t>
      </w:r>
      <w:r>
        <w:rPr>
          <w:rFonts w:hint="eastAsia" w:ascii="Times New Roman" w:hAnsi="Times New Roman"/>
        </w:rPr>
        <w:t>科技报告</w:t>
      </w:r>
      <w:r>
        <w:rPr>
          <w:rFonts w:ascii="Times New Roman" w:hAnsi="Times New Roman" w:cs="Times New Roman"/>
        </w:rPr>
        <w:t xml:space="preserve">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著者．题名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 [R]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．保存地（城市名）：主办单位（可以是学术团体），年份．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[1]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</w:rPr>
        <w:t>冯西桥．核反应堆压力容器的</w:t>
      </w:r>
      <w:r>
        <w:rPr>
          <w:rFonts w:ascii="Times New Roman" w:hAnsi="Times New Roman" w:cs="Times New Roman"/>
          <w:sz w:val="15"/>
          <w:szCs w:val="15"/>
        </w:rPr>
        <w:t>LBB</w:t>
      </w:r>
      <w:r>
        <w:rPr>
          <w:rFonts w:hint="eastAsia" w:ascii="Times New Roman" w:hAnsi="Times New Roman" w:cs="Times New Roman"/>
          <w:sz w:val="15"/>
          <w:szCs w:val="15"/>
        </w:rPr>
        <w:t>分析</w:t>
      </w:r>
      <w:r>
        <w:rPr>
          <w:rFonts w:ascii="Times New Roman" w:hAnsi="Times New Roman" w:cs="Times New Roman"/>
          <w:sz w:val="15"/>
          <w:szCs w:val="15"/>
        </w:rPr>
        <w:t>[R]</w:t>
      </w:r>
      <w:r>
        <w:rPr>
          <w:rFonts w:hint="eastAsia" w:ascii="Times New Roman" w:hAnsi="Times New Roman" w:cs="Times New Roman"/>
          <w:sz w:val="15"/>
          <w:szCs w:val="15"/>
        </w:rPr>
        <w:t>．北京：清华大学核能技术设计研究院，</w:t>
      </w:r>
      <w:r>
        <w:rPr>
          <w:rFonts w:ascii="Times New Roman" w:hAnsi="Times New Roman" w:cs="Times New Roman"/>
          <w:sz w:val="15"/>
          <w:szCs w:val="15"/>
        </w:rPr>
        <w:t>1997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[2] U. S. Department of Transportation Federal Highway Administration．Guidelines for handling excavated acid-producing materials, PB 91-194001[R]．Springfield：U．S．Department of Commerce National Information Service，1990．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[3] World Health Organization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Factors regulation the immune response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report of WHO Scientific Group [R]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  <w:r>
        <w:rPr>
          <w:rFonts w:ascii="Times New Roman" w:hAnsi="Times New Roman" w:cs="Times New Roman"/>
          <w:sz w:val="15"/>
          <w:szCs w:val="15"/>
        </w:rPr>
        <w:t>Geneva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WHO</w:t>
      </w:r>
      <w:r>
        <w:rPr>
          <w:rFonts w:hint="eastAsia" w:ascii="Times New Roman" w:hAnsi="Times New Roman" w:cs="Times New Roman"/>
          <w:sz w:val="15"/>
          <w:szCs w:val="15"/>
        </w:rPr>
        <w:t>，</w:t>
      </w:r>
      <w:r>
        <w:rPr>
          <w:rFonts w:ascii="Times New Roman" w:hAnsi="Times New Roman" w:cs="Times New Roman"/>
          <w:sz w:val="15"/>
          <w:szCs w:val="15"/>
        </w:rPr>
        <w:t>1970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6.8 </w:t>
      </w:r>
      <w:r>
        <w:rPr>
          <w:rFonts w:hint="eastAsia" w:ascii="Times New Roman" w:hAnsi="Times New Roman"/>
        </w:rPr>
        <w:t>报纸中析出的文章</w:t>
      </w:r>
      <w:r>
        <w:rPr>
          <w:rFonts w:ascii="Times New Roman" w:hAnsi="Times New Roman" w:cs="Times New Roman"/>
        </w:rPr>
        <w:t xml:space="preserve">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作者．题名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[N]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．报纸名，出版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日期（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版次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eastAsia="zh-CN"/>
        </w:rPr>
        <w:t>）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[1] </w:t>
      </w:r>
      <w:r>
        <w:rPr>
          <w:rFonts w:hint="eastAsia" w:ascii="Times New Roman" w:hAnsi="Times New Roman" w:cs="Times New Roman"/>
          <w:sz w:val="15"/>
          <w:szCs w:val="15"/>
        </w:rPr>
        <w:t>傅刚，赵承，李佳路．大风沙过后的思考</w:t>
      </w:r>
      <w:r>
        <w:rPr>
          <w:rFonts w:ascii="Times New Roman" w:hAnsi="Times New Roman" w:cs="Times New Roman"/>
          <w:sz w:val="15"/>
          <w:szCs w:val="15"/>
        </w:rPr>
        <w:t>[N]</w:t>
      </w:r>
      <w:r>
        <w:rPr>
          <w:rFonts w:hint="eastAsia" w:ascii="Times New Roman" w:hAnsi="Times New Roman" w:cs="Times New Roman"/>
          <w:sz w:val="15"/>
          <w:szCs w:val="15"/>
        </w:rPr>
        <w:t>．北京青年报，</w:t>
      </w:r>
      <w:r>
        <w:rPr>
          <w:rFonts w:ascii="Times New Roman" w:hAnsi="Times New Roman" w:cs="Times New Roman"/>
          <w:sz w:val="15"/>
          <w:szCs w:val="15"/>
        </w:rPr>
        <w:t>2004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-</w:t>
      </w:r>
      <w:r>
        <w:rPr>
          <w:rFonts w:ascii="Times New Roman" w:hAnsi="Times New Roman" w:cs="Times New Roman"/>
          <w:sz w:val="15"/>
          <w:szCs w:val="15"/>
        </w:rPr>
        <w:t>11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-</w:t>
      </w:r>
      <w:r>
        <w:rPr>
          <w:rFonts w:ascii="Times New Roman" w:hAnsi="Times New Roman" w:cs="Times New Roman"/>
          <w:sz w:val="15"/>
          <w:szCs w:val="15"/>
        </w:rPr>
        <w:t>20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（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15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）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6.9 </w:t>
      </w:r>
      <w:r>
        <w:rPr>
          <w:rFonts w:hint="eastAsia" w:ascii="Times New Roman" w:hAnsi="Times New Roman"/>
        </w:rPr>
        <w:t>电子文献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 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序号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作者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.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题名［电子文献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/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载体类型标识］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.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 xml:space="preserve"> （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发表或更新日期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>）[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引用日期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  <w:lang w:val="en-US" w:eastAsia="zh-CN"/>
        </w:rPr>
        <w:t>]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.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电子文献的出处或可获得地址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[1] 萧钰. 出版业信息化迈入快车道[EB/OL]. （2001-12-19）[2002-04-15]. http://www.creader.com/news/20011219/200112190019.html.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[2] 江向东．互联网环境下的信息处理与图书管理系统解决方案 [J/OL]．情报学报, 1999, 18(2): 4. [2000-01-18]．http：∥www.chinainfo.gov.cn/periodical/qbxb/qbxb99/qbxb990203．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[3] METCALF S W．The Tort Hall air emission study [C/OL] ∥ The International Congress on  Hazardous Waste， Atlanta Marriott Marquis  Hotel，Atlanta，Georgia，June 5-8，1995：impact on human and ecological health [1998-09-22]. http:∥atsdrl.atsdr.cdc.gov:8080/cong95.html.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pacing w:before="0" w:after="0" w:line="24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6.10 </w:t>
      </w:r>
      <w:r>
        <w:rPr>
          <w:rFonts w:hint="eastAsia" w:ascii="Times New Roman" w:hAnsi="Times New Roman"/>
        </w:rPr>
        <w:t>图书、论文集等专著中的析出文献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ascii="Times New Roman" w:hAnsi="Times New Roman" w:cs="Times New Roman"/>
          <w:sz w:val="15"/>
          <w:szCs w:val="15"/>
          <w:shd w:val="pct10" w:color="auto" w:fill="FFFFFF"/>
        </w:rPr>
      </w:pP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析出文献主要责任者．析出文献题名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 xml:space="preserve"> 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文献类型标志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．析出文献其他责任者</w:t>
      </w:r>
      <w:r>
        <w:rPr>
          <w:rFonts w:hint="eastAsia" w:ascii="宋体" w:hAnsi="宋体" w:cs="宋体"/>
          <w:sz w:val="15"/>
          <w:szCs w:val="15"/>
          <w:shd w:val="pct10" w:color="auto" w:fill="FFFFFF"/>
        </w:rPr>
        <w:t>∥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专著主要责任者．专著题名：其他题名信息．版本项．出版地：出版者，出版年：析出文献的页码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[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引用日期</w:t>
      </w:r>
      <w:r>
        <w:rPr>
          <w:rFonts w:ascii="Times New Roman" w:hAnsi="Times New Roman" w:cs="Times New Roman"/>
          <w:sz w:val="15"/>
          <w:szCs w:val="15"/>
          <w:shd w:val="pct10" w:color="auto" w:fill="FFFFFF"/>
        </w:rPr>
        <w:t>]</w:t>
      </w:r>
      <w:r>
        <w:rPr>
          <w:rFonts w:hint="eastAsia" w:ascii="Times New Roman" w:hAnsi="Times New Roman" w:cs="Times New Roman"/>
          <w:sz w:val="15"/>
          <w:szCs w:val="15"/>
          <w:shd w:val="pct10" w:color="auto" w:fill="FFFFFF"/>
        </w:rPr>
        <w:t>．获取和访问路径．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[1] 程根伟．1998年长江洪水的成因与减灾对策[M]//许厚泽，赵其国．长江流域洪涝灾害与科技对策．北京：科学出版社，1999：32-36．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[2] 陈晋镳，张惠敏，朱士兴，等． 蓟县震旦亚界研究[M]//中国地质科学院天津地质矿产研究所．中国震旦亚界．天津：天津科学技术出版社，1980：56-114．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[3] </w:t>
      </w:r>
      <w:r>
        <w:rPr>
          <w:rFonts w:hint="eastAsia" w:ascii="Times New Roman" w:hAnsi="Times New Roman" w:cs="Times New Roman"/>
          <w:sz w:val="15"/>
          <w:szCs w:val="15"/>
        </w:rPr>
        <w:t>白书农．植物开花研究</w:t>
      </w:r>
      <w:r>
        <w:rPr>
          <w:rFonts w:ascii="Times New Roman" w:hAnsi="Times New Roman" w:cs="Times New Roman"/>
          <w:sz w:val="15"/>
          <w:szCs w:val="15"/>
        </w:rPr>
        <w:t>[M]//</w:t>
      </w:r>
      <w:r>
        <w:rPr>
          <w:rFonts w:hint="eastAsia" w:ascii="Times New Roman" w:hAnsi="Times New Roman" w:cs="Times New Roman"/>
          <w:sz w:val="15"/>
          <w:szCs w:val="15"/>
        </w:rPr>
        <w:t>李承森．植物科学进展．北京：高等教育出版社，</w:t>
      </w:r>
      <w:r>
        <w:rPr>
          <w:rFonts w:ascii="Times New Roman" w:hAnsi="Times New Roman" w:cs="Times New Roman"/>
          <w:sz w:val="15"/>
          <w:szCs w:val="15"/>
        </w:rPr>
        <w:t>1998</w:t>
      </w:r>
      <w:r>
        <w:rPr>
          <w:rFonts w:hint="eastAsia" w:ascii="Times New Roman" w:hAnsi="Times New Roman" w:cs="Times New Roman"/>
          <w:sz w:val="15"/>
          <w:szCs w:val="15"/>
        </w:rPr>
        <w:t>：</w:t>
      </w:r>
      <w:r>
        <w:rPr>
          <w:rFonts w:ascii="Times New Roman" w:hAnsi="Times New Roman" w:cs="Times New Roman"/>
          <w:sz w:val="15"/>
          <w:szCs w:val="15"/>
        </w:rPr>
        <w:t>146-163</w:t>
      </w:r>
      <w:r>
        <w:rPr>
          <w:rFonts w:hint="eastAsia" w:ascii="Times New Roman" w:hAnsi="Times New Roman" w:cs="Times New Roman"/>
          <w:sz w:val="15"/>
          <w:szCs w:val="15"/>
        </w:rPr>
        <w:t>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[4] 马克思．关于《工资、价格和利润》的报告札记[M]//马克思，恩格斯．马克思恩格斯全集：第44卷. 北京：人民出版社，1982：505．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[5] 钟文发．非线性规划在可燃毒物配置中的应用[C] //赵玮. 运筹学的理论与应用：中国运筹学会第五届大会论文集．西安：西安电子科技大学出版社，1996：468-471．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25" w:hanging="225" w:hangingChars="150"/>
        <w:textAlignment w:val="auto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bookmarkStart w:id="2" w:name="_GoBack"/>
      <w:bookmarkEnd w:id="2"/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[6] WEINSTEIN L，SWERTZ M N．Pathogenic properties of invading microorganism [M]∥SODEMAN W A．Pathologic physiology：mechanisms of disease．Philadelphia: Saunders，1974：745-772．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6621013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0BE3B9"/>
    <w:multiLevelType w:val="singleLevel"/>
    <w:tmpl w:val="8E0BE3B9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98696432"/>
    <w:multiLevelType w:val="singleLevel"/>
    <w:tmpl w:val="98696432"/>
    <w:lvl w:ilvl="0" w:tentative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A31228BA"/>
    <w:multiLevelType w:val="singleLevel"/>
    <w:tmpl w:val="A31228BA"/>
    <w:lvl w:ilvl="0" w:tentative="0">
      <w:start w:val="1"/>
      <w:numFmt w:val="decimal"/>
      <w:suff w:val="space"/>
      <w:lvlText w:val="[%1]"/>
      <w:lvlJc w:val="left"/>
    </w:lvl>
  </w:abstractNum>
  <w:abstractNum w:abstractNumId="3">
    <w:nsid w:val="A9A6ADD8"/>
    <w:multiLevelType w:val="singleLevel"/>
    <w:tmpl w:val="A9A6ADD8"/>
    <w:lvl w:ilvl="0" w:tentative="0">
      <w:start w:val="2"/>
      <w:numFmt w:val="decimal"/>
      <w:suff w:val="space"/>
      <w:lvlText w:val="[%1]"/>
      <w:lvlJc w:val="left"/>
    </w:lvl>
  </w:abstractNum>
  <w:abstractNum w:abstractNumId="4">
    <w:nsid w:val="ED9D3933"/>
    <w:multiLevelType w:val="singleLevel"/>
    <w:tmpl w:val="ED9D3933"/>
    <w:lvl w:ilvl="0" w:tentative="0">
      <w:start w:val="2"/>
      <w:numFmt w:val="decimal"/>
      <w:suff w:val="space"/>
      <w:lvlText w:val="[%1]"/>
      <w:lvlJc w:val="left"/>
    </w:lvl>
  </w:abstractNum>
  <w:abstractNum w:abstractNumId="5">
    <w:nsid w:val="51E2F116"/>
    <w:multiLevelType w:val="singleLevel"/>
    <w:tmpl w:val="51E2F116"/>
    <w:lvl w:ilvl="0" w:tentative="0">
      <w:start w:val="1"/>
      <w:numFmt w:val="decimal"/>
      <w:suff w:val="space"/>
      <w:lvlText w:val="[%1]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F8"/>
    <w:rsid w:val="00012F4B"/>
    <w:rsid w:val="00021F82"/>
    <w:rsid w:val="00117840"/>
    <w:rsid w:val="00123458"/>
    <w:rsid w:val="001C0E00"/>
    <w:rsid w:val="002211F4"/>
    <w:rsid w:val="00341D57"/>
    <w:rsid w:val="003B2DAA"/>
    <w:rsid w:val="003D574B"/>
    <w:rsid w:val="004708E0"/>
    <w:rsid w:val="00486CA0"/>
    <w:rsid w:val="004B7590"/>
    <w:rsid w:val="004C66E0"/>
    <w:rsid w:val="004D21A7"/>
    <w:rsid w:val="005342F8"/>
    <w:rsid w:val="0059021E"/>
    <w:rsid w:val="005E03F6"/>
    <w:rsid w:val="0064392A"/>
    <w:rsid w:val="00687B76"/>
    <w:rsid w:val="006C2069"/>
    <w:rsid w:val="006F3CD7"/>
    <w:rsid w:val="00756A24"/>
    <w:rsid w:val="00765790"/>
    <w:rsid w:val="007E3E48"/>
    <w:rsid w:val="007F35AE"/>
    <w:rsid w:val="008126E0"/>
    <w:rsid w:val="008469F1"/>
    <w:rsid w:val="009478E7"/>
    <w:rsid w:val="009964C2"/>
    <w:rsid w:val="009A48FD"/>
    <w:rsid w:val="009B2D4A"/>
    <w:rsid w:val="009C4B9A"/>
    <w:rsid w:val="009E0DA8"/>
    <w:rsid w:val="009E23E9"/>
    <w:rsid w:val="009F6247"/>
    <w:rsid w:val="00A22432"/>
    <w:rsid w:val="00B80D22"/>
    <w:rsid w:val="00B9795F"/>
    <w:rsid w:val="00B97E37"/>
    <w:rsid w:val="00BB5459"/>
    <w:rsid w:val="00C61D34"/>
    <w:rsid w:val="00CD49B4"/>
    <w:rsid w:val="00CF2FB4"/>
    <w:rsid w:val="00D31A5D"/>
    <w:rsid w:val="00D36A4E"/>
    <w:rsid w:val="00D447A6"/>
    <w:rsid w:val="00D74440"/>
    <w:rsid w:val="00D87879"/>
    <w:rsid w:val="00D93026"/>
    <w:rsid w:val="00D95152"/>
    <w:rsid w:val="00D965C0"/>
    <w:rsid w:val="00E41108"/>
    <w:rsid w:val="00F75CDF"/>
    <w:rsid w:val="00F910CC"/>
    <w:rsid w:val="00FD0057"/>
    <w:rsid w:val="045D1B96"/>
    <w:rsid w:val="056618B3"/>
    <w:rsid w:val="063B377E"/>
    <w:rsid w:val="07ED258E"/>
    <w:rsid w:val="0A754301"/>
    <w:rsid w:val="0D902303"/>
    <w:rsid w:val="0E2B6124"/>
    <w:rsid w:val="0EA34F52"/>
    <w:rsid w:val="100D26E5"/>
    <w:rsid w:val="12834052"/>
    <w:rsid w:val="147F5F0E"/>
    <w:rsid w:val="158B066E"/>
    <w:rsid w:val="1649737C"/>
    <w:rsid w:val="1C9B5E51"/>
    <w:rsid w:val="1F463F0C"/>
    <w:rsid w:val="22975316"/>
    <w:rsid w:val="2BF23751"/>
    <w:rsid w:val="2C8E04D3"/>
    <w:rsid w:val="2CA96C55"/>
    <w:rsid w:val="384B4DB2"/>
    <w:rsid w:val="385E74D0"/>
    <w:rsid w:val="3999786B"/>
    <w:rsid w:val="39B04430"/>
    <w:rsid w:val="432D5C24"/>
    <w:rsid w:val="46662327"/>
    <w:rsid w:val="47C8615B"/>
    <w:rsid w:val="48346E88"/>
    <w:rsid w:val="4CE03F7C"/>
    <w:rsid w:val="50854E7C"/>
    <w:rsid w:val="50A26316"/>
    <w:rsid w:val="52481A73"/>
    <w:rsid w:val="557E1660"/>
    <w:rsid w:val="58AC0B0F"/>
    <w:rsid w:val="65E34694"/>
    <w:rsid w:val="6B276665"/>
    <w:rsid w:val="6DCD5D6A"/>
    <w:rsid w:val="6DEA5E99"/>
    <w:rsid w:val="6ED17FE0"/>
    <w:rsid w:val="6FB65F48"/>
    <w:rsid w:val="6FCF33E3"/>
    <w:rsid w:val="747C2E90"/>
    <w:rsid w:val="79992452"/>
    <w:rsid w:val="7A407C42"/>
    <w:rsid w:val="7C4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6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24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24"/>
    <w:unhideWhenUsed/>
    <w:qFormat/>
    <w:uiPriority w:val="0"/>
    <w:pPr>
      <w:snapToGrid w:val="0"/>
      <w:jc w:val="left"/>
    </w:pPr>
    <w:rPr>
      <w:sz w:val="18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48"/>
      <w:szCs w:val="32"/>
    </w:rPr>
  </w:style>
  <w:style w:type="table" w:styleId="11">
    <w:name w:val="Table Grid"/>
    <w:basedOn w:val="10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666666"/>
      <w:u w:val="none"/>
    </w:rPr>
  </w:style>
  <w:style w:type="character" w:styleId="15">
    <w:name w:val="Emphasis"/>
    <w:basedOn w:val="12"/>
    <w:qFormat/>
    <w:uiPriority w:val="20"/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Acronym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character" w:styleId="20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styleId="21">
    <w:name w:val="HTML Cite"/>
    <w:basedOn w:val="12"/>
    <w:semiHidden/>
    <w:unhideWhenUsed/>
    <w:qFormat/>
    <w:uiPriority w:val="99"/>
  </w:style>
  <w:style w:type="character" w:customStyle="1" w:styleId="22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23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24">
    <w:name w:val="脚注文本 Char"/>
    <w:basedOn w:val="12"/>
    <w:link w:val="7"/>
    <w:semiHidden/>
    <w:qFormat/>
    <w:uiPriority w:val="0"/>
    <w:rPr>
      <w:rFonts w:ascii="Calibri" w:hAnsi="Calibri" w:eastAsia="宋体" w:cs="黑体"/>
      <w:sz w:val="18"/>
      <w:szCs w:val="20"/>
    </w:rPr>
  </w:style>
  <w:style w:type="paragraph" w:customStyle="1" w:styleId="25">
    <w:name w:val="reader-word-layer reader-word-s2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apple-converted-space"/>
    <w:basedOn w:val="12"/>
    <w:qFormat/>
    <w:uiPriority w:val="0"/>
  </w:style>
  <w:style w:type="character" w:customStyle="1" w:styleId="28">
    <w:name w:val="批注框文本 Char"/>
    <w:basedOn w:val="12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29">
    <w:name w:val="标题 1 Char"/>
    <w:basedOn w:val="12"/>
    <w:link w:val="2"/>
    <w:qFormat/>
    <w:uiPriority w:val="9"/>
    <w:rPr>
      <w:rFonts w:ascii="Calibri" w:hAnsi="Calibri" w:eastAsia="黑体" w:cs="黑体"/>
      <w:b/>
      <w:bCs/>
      <w:kern w:val="44"/>
      <w:sz w:val="28"/>
      <w:szCs w:val="44"/>
    </w:rPr>
  </w:style>
  <w:style w:type="character" w:customStyle="1" w:styleId="30">
    <w:name w:val="标题 2 Char"/>
    <w:basedOn w:val="12"/>
    <w:link w:val="3"/>
    <w:semiHidden/>
    <w:qFormat/>
    <w:uiPriority w:val="9"/>
    <w:rPr>
      <w:rFonts w:ascii="Cambria" w:hAnsi="Cambria" w:eastAsia="宋体" w:cs="宋体"/>
      <w:b/>
      <w:bCs/>
      <w:sz w:val="24"/>
      <w:szCs w:val="32"/>
    </w:rPr>
  </w:style>
  <w:style w:type="character" w:customStyle="1" w:styleId="31">
    <w:name w:val="标题 Char"/>
    <w:basedOn w:val="12"/>
    <w:link w:val="9"/>
    <w:qFormat/>
    <w:uiPriority w:val="10"/>
    <w:rPr>
      <w:rFonts w:ascii="Cambria" w:hAnsi="Cambria" w:eastAsia="宋体" w:cs="Times New Roman"/>
      <w:b/>
      <w:bCs/>
      <w:sz w:val="48"/>
      <w:szCs w:val="32"/>
    </w:rPr>
  </w:style>
  <w:style w:type="table" w:customStyle="1" w:styleId="32">
    <w:name w:val="网格型1"/>
    <w:basedOn w:val="10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focus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1.tiff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984</Words>
  <Characters>5614</Characters>
  <Lines>46</Lines>
  <Paragraphs>13</Paragraphs>
  <TotalTime>8</TotalTime>
  <ScaleCrop>false</ScaleCrop>
  <LinksUpToDate>false</LinksUpToDate>
  <CharactersWithSpaces>6585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2014-04-28T10:12:00Z</dcterms:created>
  <dc:creator>guolina</dc:creator>
  <cp:lastModifiedBy>PC</cp:lastModifiedBy>
  <cp:lastPrinted>2014-04-28T11:26:00Z</cp:lastPrinted>
  <dcterms:modified xsi:type="dcterms:W3CDTF">2021-01-25T00:54:03Z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