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i w:val="0"/>
          <w:iCs w:val="0"/>
        </w:rPr>
      </w:pPr>
      <w:r>
        <w:rPr>
          <w:rFonts w:hint="eastAsia"/>
          <w:b/>
          <w:bCs/>
          <w:i w:val="0"/>
          <w:iCs w:val="0"/>
          <w:sz w:val="28"/>
          <w:szCs w:val="28"/>
        </w:rPr>
        <w:t>论文格式范例</w:t>
      </w:r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标题（居中，一般在 2</w:t>
      </w: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rFonts w:hint="eastAsia"/>
          <w:b/>
          <w:bCs/>
          <w:sz w:val="28"/>
          <w:szCs w:val="28"/>
        </w:rPr>
        <w:t>字以内）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</w:t>
      </w:r>
      <w:r>
        <w:rPr>
          <w:rFonts w:hint="eastAsia" w:ascii="楷体_GB2312" w:hAnsi="楷体_GB2312" w:eastAsia="楷体_GB2312" w:cs="楷体_GB2312"/>
        </w:rPr>
        <w:t>如有附标题，</w:t>
      </w:r>
      <w:r>
        <w:rPr>
          <w:rFonts w:hint="eastAsia" w:ascii="楷体_GB2312" w:hAnsi="楷体_GB2312" w:eastAsia="楷体_GB2312" w:cs="楷体_GB2312"/>
          <w:lang w:eastAsia="zh-CN"/>
        </w:rPr>
        <w:t>加破折号放在标题之下）</w:t>
      </w:r>
    </w:p>
    <w:p>
      <w:pPr>
        <w:jc w:val="center"/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作者</w:t>
      </w:r>
    </w:p>
    <w:p>
      <w:pPr>
        <w:jc w:val="left"/>
        <w:rPr>
          <w:rFonts w:hint="default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同一作者分属不同单位，分别用数字（</w:t>
      </w:r>
      <w:r>
        <w:rPr>
          <w:rFonts w:hint="eastAsia" w:ascii="楷体_GB2312" w:hAnsi="楷体_GB2312" w:eastAsia="楷体_GB2312" w:cs="楷体_GB2312"/>
          <w:lang w:val="en-US" w:eastAsia="zh-CN"/>
        </w:rPr>
        <w:t>1,2，3）标清。不同作者分属不同单位，分别用数字（1,2，3，）标清。通讯作者需在其名字后加*标识。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（工作单位，省市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邮编）</w:t>
      </w:r>
    </w:p>
    <w:p>
      <w:pPr>
        <w:jc w:val="both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列出作者相关工作单位，所在省市及邮编。多位作者属于同一单位的，只列出一个即可。</w:t>
      </w:r>
    </w:p>
    <w:p>
      <w:pPr>
        <w:jc w:val="both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例：</w:t>
      </w:r>
    </w:p>
    <w:p>
      <w:pPr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XX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>1,2</w:t>
      </w:r>
      <w:r>
        <w:rPr>
          <w:rFonts w:hint="eastAsia" w:ascii="宋体" w:hAnsi="宋体" w:eastAsia="宋体" w:cs="宋体"/>
          <w:sz w:val="24"/>
          <w:szCs w:val="24"/>
        </w:rPr>
        <w:t xml:space="preserve">  龚XX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 xml:space="preserve">1,2 </w:t>
      </w:r>
      <w:r>
        <w:rPr>
          <w:rFonts w:hint="eastAsia" w:ascii="宋体" w:hAnsi="宋体" w:eastAsia="宋体" w:cs="宋体"/>
          <w:sz w:val="24"/>
          <w:szCs w:val="24"/>
        </w:rPr>
        <w:t xml:space="preserve"> 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XX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>1,2</w:t>
      </w:r>
    </w:p>
    <w:p>
      <w:pPr>
        <w:rPr>
          <w:rFonts w:hint="eastAsia"/>
        </w:rPr>
      </w:pPr>
      <w:r>
        <w:rPr>
          <w:rFonts w:hint="eastAsia" w:ascii="宋体" w:hAnsi="宋体" w:eastAsia="宋体" w:cs="宋体"/>
        </w:rPr>
        <w:t>（1. 辽宁省</w:t>
      </w:r>
      <w:r>
        <w:rPr>
          <w:rFonts w:hint="eastAsia" w:ascii="宋体" w:hAnsi="宋体" w:eastAsia="宋体" w:cs="宋体"/>
          <w:lang w:val="en-US" w:eastAsia="zh-CN"/>
        </w:rPr>
        <w:t>XX</w:t>
      </w:r>
      <w:r>
        <w:rPr>
          <w:rFonts w:hint="eastAsia" w:ascii="宋体" w:hAnsi="宋体" w:eastAsia="宋体" w:cs="宋体"/>
        </w:rPr>
        <w:t>研究院，辽宁沈阳 11</w:t>
      </w:r>
      <w:r>
        <w:rPr>
          <w:rFonts w:hint="eastAsia" w:ascii="宋体" w:hAnsi="宋体" w:eastAsia="宋体" w:cs="宋体"/>
          <w:lang w:val="en-US" w:eastAsia="zh-CN"/>
        </w:rPr>
        <w:t>0161</w:t>
      </w:r>
      <w:r>
        <w:rPr>
          <w:rFonts w:hint="eastAsia" w:ascii="宋体" w:hAnsi="宋体" w:eastAsia="宋体" w:cs="宋体"/>
        </w:rPr>
        <w:t xml:space="preserve">； 2. </w:t>
      </w:r>
      <w:r>
        <w:rPr>
          <w:rFonts w:hint="eastAsia" w:ascii="宋体" w:hAnsi="宋体" w:eastAsia="宋体" w:cs="宋体"/>
          <w:lang w:eastAsia="zh-CN"/>
        </w:rPr>
        <w:t>辽宁大学环境学院</w:t>
      </w:r>
      <w:r>
        <w:rPr>
          <w:rFonts w:hint="eastAsia" w:ascii="宋体" w:hAnsi="宋体" w:eastAsia="宋体" w:cs="宋体"/>
        </w:rPr>
        <w:t>，辽宁</w:t>
      </w:r>
      <w:r>
        <w:rPr>
          <w:rFonts w:hint="eastAsia" w:ascii="宋体" w:hAnsi="宋体" w:eastAsia="宋体" w:cs="宋体"/>
          <w:lang w:eastAsia="zh-CN"/>
        </w:rPr>
        <w:t>沈阳</w:t>
      </w:r>
      <w:r>
        <w:rPr>
          <w:rFonts w:hint="eastAsia" w:ascii="宋体" w:hAnsi="宋体" w:eastAsia="宋体" w:cs="宋体"/>
        </w:rPr>
        <w:t xml:space="preserve"> 1</w:t>
      </w:r>
      <w:r>
        <w:rPr>
          <w:rFonts w:hint="eastAsia" w:ascii="宋体" w:hAnsi="宋体" w:eastAsia="宋体" w:cs="宋体"/>
          <w:lang w:val="en-US" w:eastAsia="zh-CN"/>
        </w:rPr>
        <w:t>00136</w:t>
      </w:r>
      <w:r>
        <w:rPr>
          <w:rFonts w:hint="eastAsia" w:ascii="宋体" w:hAnsi="宋体" w:eastAsia="宋体" w:cs="宋体"/>
        </w:rPr>
        <w:t>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  <w:bCs/>
        </w:rPr>
        <w:t>摘要：</w:t>
      </w:r>
      <w:r>
        <w:rPr>
          <w:rFonts w:hint="eastAsia"/>
        </w:rPr>
        <w:t xml:space="preserve"> </w:t>
      </w:r>
    </w:p>
    <w:p>
      <w:pPr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</w:t>
      </w:r>
      <w:r>
        <w:rPr>
          <w:rFonts w:hint="eastAsia" w:ascii="楷体_GB2312" w:hAnsi="楷体_GB2312" w:eastAsia="楷体_GB2312" w:cs="楷体_GB2312"/>
        </w:rPr>
        <w:t>编写摘要时避免使用“本文”“作者”“本人”“我”等作</w:t>
      </w:r>
      <w:r>
        <w:rPr>
          <w:rFonts w:hint="eastAsia" w:ascii="楷体_GB2312" w:hAnsi="楷体_GB2312" w:eastAsia="楷体_GB2312" w:cs="楷体_GB2312"/>
          <w:lang w:eastAsia="zh-CN"/>
        </w:rPr>
        <w:t>为</w:t>
      </w:r>
      <w:r>
        <w:rPr>
          <w:rFonts w:hint="eastAsia" w:ascii="楷体_GB2312" w:hAnsi="楷体_GB2312" w:eastAsia="楷体_GB2312" w:cs="楷体_GB2312"/>
        </w:rPr>
        <w:t>主语，</w:t>
      </w:r>
      <w:r>
        <w:rPr>
          <w:rFonts w:hint="eastAsia" w:ascii="楷体_GB2312" w:hAnsi="楷体_GB2312" w:eastAsia="楷体_GB2312" w:cs="楷体_GB2312"/>
          <w:lang w:eastAsia="zh-CN"/>
        </w:rPr>
        <w:t>应</w:t>
      </w:r>
      <w:r>
        <w:rPr>
          <w:rFonts w:hint="eastAsia" w:ascii="楷体_GB2312" w:hAnsi="楷体_GB2312" w:eastAsia="楷体_GB2312" w:cs="楷体_GB2312"/>
        </w:rPr>
        <w:t>以第三人称语气书写。</w:t>
      </w:r>
      <w:r>
        <w:rPr>
          <w:rFonts w:hint="eastAsia" w:ascii="楷体_GB2312" w:hAnsi="楷体_GB2312" w:eastAsia="楷体_GB2312" w:cs="楷体_GB2312"/>
          <w:lang w:eastAsia="zh-CN"/>
        </w:rPr>
        <w:t>内容应具有独立性，简要说明论文研究的主要内容、研究目的、采用方法和主要结论。文字简洁，叙述完整，结构合理，不能出现特殊字符、图表、公式、参考文献标注等，字数在二百字左右。）</w:t>
      </w:r>
    </w:p>
    <w:p>
      <w:pPr>
        <w:rPr>
          <w:rFonts w:hint="eastAsia"/>
        </w:rPr>
      </w:pPr>
      <w:r>
        <w:rPr>
          <w:rFonts w:hint="eastAsia"/>
          <w:b/>
          <w:bCs/>
        </w:rPr>
        <w:t>关键词：</w:t>
      </w:r>
      <w:r>
        <w:rPr>
          <w:rFonts w:hint="eastAsia"/>
        </w:rPr>
        <w:t>关键词1；关键词2；关键词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 </w:t>
      </w:r>
    </w:p>
    <w:p>
      <w:pPr>
        <w:rPr>
          <w:rFonts w:hint="eastAsia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（关键词是能概括论文主要内容的有实质意义的词汇，便于信息系统汇集检索，应尽量从国家标准《汉语主题词表》中选用。关键词一般选取3</w:t>
      </w:r>
      <w:r>
        <w:rPr>
          <w:rFonts w:hint="eastAsia" w:ascii="楷体_GB2312" w:hAnsi="楷体_GB2312" w:eastAsia="楷体_GB2312" w:cs="楷体_GB2312"/>
          <w:lang w:val="en-US" w:eastAsia="zh-CN"/>
        </w:rPr>
        <w:t>～6</w:t>
      </w:r>
      <w:r>
        <w:rPr>
          <w:rFonts w:hint="eastAsia" w:ascii="楷体_GB2312" w:hAnsi="楷体_GB2312" w:eastAsia="楷体_GB2312" w:cs="楷体_GB2312"/>
          <w:lang w:eastAsia="zh-CN"/>
        </w:rPr>
        <w:t>个词汇</w:t>
      </w:r>
      <w:r>
        <w:rPr>
          <w:rFonts w:hint="eastAsia" w:ascii="楷体_GB2312" w:hAnsi="楷体_GB2312" w:eastAsia="楷体_GB2312" w:cs="楷体_GB2312"/>
          <w:lang w:val="en-US" w:eastAsia="zh-CN"/>
        </w:rPr>
        <w:t>，之间用分号相隔，结束处不用标点。）</w:t>
      </w:r>
    </w:p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Abstract：</w:t>
      </w:r>
    </w:p>
    <w:p>
      <w:pPr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（英文摘要应与中文摘要内容对应，语言流畅，确保可读性，符合英文表达习惯。）</w:t>
      </w:r>
    </w:p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Key words：</w:t>
      </w:r>
    </w:p>
    <w:p>
      <w:pPr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（英文关键词除专用名词外都用小写，之间用分号相隔，结束处不用标点。）</w:t>
      </w:r>
    </w:p>
    <w:p>
      <w:pPr>
        <w:rPr>
          <w:rFonts w:hint="eastAsia" w:ascii="楷体_GB2312" w:hAnsi="楷体_GB2312" w:eastAsia="楷体_GB2312" w:cs="楷体_GB2312"/>
          <w:lang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lang w:eastAsia="zh-CN"/>
        </w:rPr>
        <w:t>中图分类号：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  <w:b/>
          <w:bCs/>
          <w:lang w:val="en-US" w:eastAsia="zh-CN"/>
        </w:rPr>
        <w:t>文献标识码：</w:t>
      </w:r>
      <w:r>
        <w:rPr>
          <w:rFonts w:hint="default"/>
          <w:b/>
          <w:bCs/>
          <w:lang w:val="en-US" w:eastAsia="zh-CN"/>
        </w:rPr>
        <w:t>A</w:t>
      </w:r>
    </w:p>
    <w:p>
      <w:pPr>
        <w:rPr>
          <w:rFonts w:hint="default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（中图分类号需请作者自查并标出</w:t>
      </w:r>
      <w:r>
        <w:rPr>
          <w:rFonts w:hint="eastAsia" w:ascii="楷体_GB2312" w:hAnsi="楷体_GB2312" w:eastAsia="楷体_GB2312" w:cs="楷体_GB2312"/>
          <w:lang w:val="en-US" w:eastAsia="zh-CN"/>
        </w:rPr>
        <w:t>。）</w:t>
      </w: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作者简介（第一作者）：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姓名，</w:t>
      </w:r>
      <w:r>
        <w:rPr>
          <w:rFonts w:hint="eastAsia" w:ascii="宋体" w:hAnsi="宋体" w:eastAsia="宋体" w:cs="宋体"/>
          <w:lang w:eastAsia="zh-CN"/>
        </w:rPr>
        <w:t>性别，出生年，职称，学历</w:t>
      </w:r>
      <w:r>
        <w:rPr>
          <w:rFonts w:hint="eastAsia" w:ascii="楷体_GB2312" w:hAnsi="楷体_GB2312" w:eastAsia="楷体_GB2312" w:cs="楷体_GB2312"/>
          <w:lang w:eastAsia="zh-CN"/>
        </w:rPr>
        <w:t>，</w:t>
      </w:r>
      <w:r>
        <w:rPr>
          <w:rFonts w:hint="eastAsia" w:ascii="宋体" w:hAnsi="宋体" w:eastAsia="宋体" w:cs="宋体"/>
          <w:lang w:eastAsia="zh-CN"/>
        </w:rPr>
        <w:t>主要从事的工作或主要研究方向。</w:t>
      </w:r>
    </w:p>
    <w:p>
      <w:pPr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（例：作者简介：XXX，男，1996年生，工程师，硕士研究生，主要从事大气污染防控工作。）</w:t>
      </w: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通讯作者：</w:t>
      </w:r>
      <w:r>
        <w:rPr>
          <w:rFonts w:hint="eastAsia" w:ascii="宋体" w:hAnsi="宋体" w:eastAsia="宋体" w:cs="宋体"/>
          <w:lang w:eastAsia="zh-CN"/>
        </w:rPr>
        <w:t>姓名，性别，出生年，职称，学历，主要从事的工作或主要研究方向，E</w:t>
      </w:r>
      <w:r>
        <w:rPr>
          <w:rFonts w:hint="eastAsia" w:ascii="宋体" w:hAnsi="宋体" w:eastAsia="宋体" w:cs="宋体"/>
          <w:lang w:val="en-US" w:eastAsia="zh-CN"/>
        </w:rPr>
        <w:t>-</w:t>
      </w:r>
      <w:r>
        <w:rPr>
          <w:rFonts w:hint="eastAsia" w:ascii="宋体" w:hAnsi="宋体" w:eastAsia="宋体" w:cs="宋体"/>
          <w:lang w:eastAsia="zh-CN"/>
        </w:rPr>
        <w:t>mail（电子邮箱）。</w:t>
      </w:r>
    </w:p>
    <w:p>
      <w:pPr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楷体_GB2312" w:hAnsi="楷体_GB2312" w:eastAsia="楷体_GB2312" w:cs="楷体_GB2312"/>
          <w:lang w:eastAsia="zh-CN"/>
        </w:rPr>
        <w:t>例：*通讯作者：XXX，女，1980年生，博士研究生，主要研究方向为水污染防治，E</w:t>
      </w:r>
      <w:r>
        <w:rPr>
          <w:rFonts w:hint="eastAsia" w:ascii="楷体_GB2312" w:hAnsi="楷体_GB2312" w:eastAsia="楷体_GB2312" w:cs="楷体_GB2312"/>
          <w:lang w:val="en-US" w:eastAsia="zh-CN"/>
        </w:rPr>
        <w:t>-</w:t>
      </w:r>
      <w:r>
        <w:rPr>
          <w:rFonts w:hint="eastAsia" w:ascii="楷体_GB2312" w:hAnsi="楷体_GB2312" w:eastAsia="楷体_GB2312" w:cs="楷体_GB2312"/>
          <w:lang w:eastAsia="zh-CN"/>
        </w:rPr>
        <w:t>mail：）</w:t>
      </w:r>
      <w:r>
        <w:rPr>
          <w:rFonts w:hint="eastAsia" w:ascii="楷体_GB2312" w:hAnsi="楷体_GB2312" w:eastAsia="楷体_GB2312" w:cs="楷体_GB2312"/>
          <w:lang w:val="en-US" w:eastAsia="zh-CN"/>
        </w:rPr>
        <w:t>xxxxxx</w:t>
      </w:r>
      <w:r>
        <w:rPr>
          <w:rFonts w:hint="eastAsia" w:ascii="楷体_GB2312" w:hAnsi="楷体_GB2312" w:eastAsia="楷体_GB2312" w:cs="楷体_GB2312"/>
          <w:lang w:eastAsia="zh-CN"/>
        </w:rPr>
        <w:t>@lu.edu.cn</w:t>
      </w:r>
      <w:r>
        <w:rPr>
          <w:rFonts w:hint="eastAsia" w:ascii="楷体_GB2312" w:hAnsi="楷体_GB2312" w:eastAsia="楷体_GB2312" w:cs="楷体_GB2312"/>
          <w:lang w:val="en-US" w:eastAsia="zh-CN"/>
        </w:rPr>
        <w:t>。</w:t>
      </w:r>
    </w:p>
    <w:p>
      <w:pPr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基金项目：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按顺序标注与稿件相关的基金项目，并需注明项目编号。</w:t>
      </w:r>
    </w:p>
    <w:p>
      <w:pPr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（通讯作者和基金项目非必列项。）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正文部分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 引言</w:t>
      </w:r>
    </w:p>
    <w:p>
      <w:pPr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</w:t>
      </w:r>
      <w:r>
        <w:rPr>
          <w:rFonts w:hint="eastAsia" w:ascii="楷体_GB2312" w:hAnsi="楷体_GB2312" w:eastAsia="楷体_GB2312" w:cs="楷体_GB2312"/>
        </w:rPr>
        <w:t>简要回顾本文研究工作的背景和研究目的，一般 400～600 字，不超过 800 字。</w:t>
      </w:r>
      <w:r>
        <w:rPr>
          <w:rFonts w:hint="eastAsia" w:ascii="楷体_GB2312" w:hAnsi="楷体_GB2312" w:eastAsia="楷体_GB2312" w:cs="楷体_GB2312"/>
          <w:lang w:eastAsia="zh-CN"/>
        </w:rPr>
        <w:t>引言部分不可出现公式、图表。）</w:t>
      </w:r>
    </w:p>
    <w:p>
      <w:pPr>
        <w:rPr>
          <w:rFonts w:hint="eastAsi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2 </w:t>
      </w:r>
      <w:r>
        <w:rPr>
          <w:rFonts w:hint="eastAsia"/>
          <w:b/>
          <w:bCs/>
          <w:sz w:val="28"/>
          <w:szCs w:val="28"/>
        </w:rPr>
        <w:t>一级标题</w:t>
      </w:r>
      <w:r>
        <w:rPr>
          <w:rFonts w:hint="eastAsia"/>
          <w:sz w:val="28"/>
          <w:szCs w:val="28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2.1</w:t>
      </w:r>
      <w:r>
        <w:rPr>
          <w:rFonts w:hint="eastAsia"/>
        </w:rPr>
        <w:t>二级标题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2.1.1</w:t>
      </w:r>
      <w:r>
        <w:rPr>
          <w:rFonts w:hint="eastAsia"/>
        </w:rPr>
        <w:t>三级标题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2.1.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三级标题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2.1.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三级标题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2.2二级标题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2.2.1三级标题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2.2.2三级标题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┇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┇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（标题层级参考如上，具体根据论文内容而定。）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3 一级标题 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4 一级标题 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5 一级标题 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6 结论</w:t>
      </w:r>
      <w:r>
        <w:rPr>
          <w:rFonts w:hint="eastAsia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lang w:val="en-US" w:eastAsia="zh-CN"/>
        </w:rPr>
        <w:t>结语或建议</w:t>
      </w:r>
      <w:r>
        <w:rPr>
          <w:rFonts w:hint="eastAsia"/>
          <w:lang w:val="en-US" w:eastAsia="zh-CN"/>
        </w:rPr>
        <w:t>）</w:t>
      </w:r>
    </w:p>
    <w:p>
      <w:pPr>
        <w:numPr>
          <w:ilvl w:val="0"/>
          <w:numId w:val="0"/>
        </w:numPr>
        <w:ind w:leftChars="0" w:firstLine="420" w:firstLineChars="200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（结合全文对主要研究成果进行高度概括，还可针对研究分析的问题提出建议，对未来发展趋势进行展望等。结论中的说法和数据需与摘要、正文保持一致，不可出现图表和公式。）</w:t>
      </w:r>
    </w:p>
    <w:p>
      <w:pPr>
        <w:pStyle w:val="3"/>
        <w:spacing w:before="240" w:after="120" w:line="400" w:lineRule="exact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Toc87619548"/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pStyle w:val="3"/>
        <w:spacing w:before="240" w:after="120" w:line="400" w:lineRule="exact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其他注意事项</w:t>
      </w:r>
    </w:p>
    <w:bookmarkEnd w:id="0"/>
    <w:p>
      <w:pPr>
        <w:pStyle w:val="4"/>
        <w:numPr>
          <w:ilvl w:val="0"/>
          <w:numId w:val="0"/>
        </w:numPr>
        <w:rPr>
          <w:rFonts w:hint="eastAsia" w:ascii="宋体" w:hAnsi="宋体" w:cs="宋体"/>
          <w:b/>
          <w:bCs/>
          <w:color w:val="auto"/>
          <w:kern w:val="0"/>
          <w:szCs w:val="21"/>
          <w:lang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内容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eastAsia="zh-CN"/>
        </w:rPr>
        <w:t>规范</w:t>
      </w:r>
    </w:p>
    <w:p>
      <w:pPr>
        <w:pStyle w:val="4"/>
        <w:widowControl w:val="0"/>
        <w:numPr>
          <w:ilvl w:val="0"/>
          <w:numId w:val="0"/>
        </w:numPr>
        <w:ind w:firstLine="420" w:firstLineChars="200"/>
        <w:jc w:val="left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Cs w:val="21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Cs w:val="21"/>
          <w:lang w:eastAsia="zh-CN"/>
        </w:rPr>
        <w:t>全文使用书面语言，文字通顺流畅，无错别字，无违反政治上的原则问题与言论。</w:t>
      </w:r>
    </w:p>
    <w:p>
      <w:pPr>
        <w:pStyle w:val="4"/>
        <w:widowControl w:val="0"/>
        <w:numPr>
          <w:ilvl w:val="0"/>
          <w:numId w:val="0"/>
        </w:numPr>
        <w:ind w:firstLine="420" w:firstLineChars="200"/>
        <w:jc w:val="left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Cs w:val="21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Cs w:val="21"/>
          <w:lang w:eastAsia="zh-CN"/>
        </w:rPr>
        <w:t>引用涉及版权的内容，应遵守相关法律、法规的规定。凡引用他人观点、方案、资料、数据等，均应详加注释。涉密文献不得引用。</w:t>
      </w:r>
    </w:p>
    <w:p>
      <w:pPr>
        <w:pStyle w:val="4"/>
        <w:widowControl w:val="0"/>
        <w:numPr>
          <w:ilvl w:val="0"/>
          <w:numId w:val="0"/>
        </w:numPr>
        <w:ind w:firstLine="420" w:firstLineChars="200"/>
        <w:jc w:val="left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Cs w:val="21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Cs w:val="21"/>
          <w:lang w:eastAsia="zh-CN"/>
        </w:rPr>
        <w:t>不得捏造和篡改研究成果、实验数据或引用资料；不得抄袭、剽窃他人研究成果。</w:t>
      </w:r>
    </w:p>
    <w:p>
      <w:pPr>
        <w:pStyle w:val="4"/>
        <w:widowControl w:val="0"/>
        <w:numPr>
          <w:ilvl w:val="0"/>
          <w:numId w:val="0"/>
        </w:numPr>
        <w:ind w:firstLine="420" w:firstLineChars="200"/>
        <w:jc w:val="left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Cs w:val="21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Cs w:val="21"/>
          <w:lang w:eastAsia="zh-CN"/>
        </w:rPr>
        <w:t>科技名词术语使用规范，缩略词应在文中第一次出现时列出中/英文全称，括号外用全文的统一表达，括号内为解释。</w:t>
      </w:r>
    </w:p>
    <w:p>
      <w:pPr>
        <w:pStyle w:val="4"/>
        <w:widowControl w:val="0"/>
        <w:numPr>
          <w:ilvl w:val="0"/>
          <w:numId w:val="0"/>
        </w:numPr>
        <w:jc w:val="left"/>
        <w:rPr>
          <w:rFonts w:hint="eastAsia" w:ascii="宋体" w:hAnsi="宋体" w:cs="宋体"/>
          <w:b/>
          <w:bCs/>
          <w:color w:val="auto"/>
          <w:kern w:val="0"/>
          <w:szCs w:val="21"/>
          <w:lang w:eastAsia="zh-CN"/>
        </w:rPr>
      </w:pPr>
    </w:p>
    <w:p>
      <w:pPr>
        <w:pStyle w:val="4"/>
        <w:widowControl w:val="0"/>
        <w:numPr>
          <w:ilvl w:val="0"/>
          <w:numId w:val="0"/>
        </w:numPr>
        <w:ind w:leftChars="0"/>
        <w:jc w:val="left"/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>2.数据规范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Cs w:val="21"/>
          <w:lang w:val="en-US" w:eastAsia="zh-CN"/>
        </w:rPr>
        <w:t>物理量、单位及符号参照《量和单位》执行，注意区分大小写。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Cs w:val="21"/>
          <w:lang w:val="en-US" w:eastAsia="zh-CN"/>
        </w:rPr>
        <w:t>量的单位采用国际单位，均用标准符号表示，如千米应为km、分钟应为min、毫升应为mL。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Cs w:val="20"/>
          <w:shd w:val="pct10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Cs w:val="21"/>
          <w:lang w:val="en-US" w:eastAsia="zh-CN"/>
        </w:rPr>
        <w:t>计数单位前的数字尽量使用阿拉伯数字，如5个监测点位、3种方法等。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楷体_GB2312" w:hAnsi="楷体_GB2312" w:eastAsia="楷体_GB2312" w:cs="楷体_GB2312"/>
          <w:szCs w:val="20"/>
        </w:rPr>
      </w:pPr>
      <w:r>
        <w:rPr>
          <w:rFonts w:hint="eastAsia" w:ascii="楷体_GB2312" w:hAnsi="楷体_GB2312" w:eastAsia="楷体_GB2312" w:cs="楷体_GB2312"/>
          <w:szCs w:val="20"/>
        </w:rPr>
        <w:t>公式下方</w:t>
      </w:r>
      <w:r>
        <w:rPr>
          <w:rFonts w:hint="eastAsia" w:ascii="楷体_GB2312" w:hAnsi="楷体_GB2312" w:eastAsia="楷体_GB2312" w:cs="楷体_GB2312"/>
          <w:szCs w:val="20"/>
          <w:lang w:eastAsia="zh-CN"/>
        </w:rPr>
        <w:t>需列</w:t>
      </w:r>
      <w:r>
        <w:rPr>
          <w:rFonts w:hint="eastAsia" w:ascii="楷体_GB2312" w:hAnsi="楷体_GB2312" w:eastAsia="楷体_GB2312" w:cs="楷体_GB2312"/>
          <w:szCs w:val="20"/>
        </w:rPr>
        <w:t>出公式中各符号的解释，单位；符号的大小写和上下角标</w:t>
      </w:r>
      <w:r>
        <w:rPr>
          <w:rFonts w:hint="eastAsia" w:ascii="楷体_GB2312" w:hAnsi="楷体_GB2312" w:eastAsia="楷体_GB2312" w:cs="楷体_GB2312"/>
          <w:szCs w:val="20"/>
          <w:lang w:eastAsia="zh-CN"/>
        </w:rPr>
        <w:t>需正确</w:t>
      </w:r>
      <w:r>
        <w:rPr>
          <w:rFonts w:hint="eastAsia" w:ascii="楷体_GB2312" w:hAnsi="楷体_GB2312" w:eastAsia="楷体_GB2312" w:cs="楷体_GB2312"/>
          <w:szCs w:val="20"/>
        </w:rPr>
        <w:t>规范并易于区分。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u w:val="none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u w:val="none"/>
          <w:lang w:val="en-US" w:eastAsia="zh-CN"/>
        </w:rPr>
        <w:t>3.图表规范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（1）图片名称标注在下方， 表格名称标注在表格上方。图表不需英文名称。正文中先见文再见图表。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（2）表格为三线表，即保留顶线、底线和栏目线三条线。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6069965" cy="648335"/>
            <wp:effectExtent l="0" t="0" r="6985" b="184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996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（3）图需标明横纵坐标的刻度线，并标清横纵坐标名称及单位量符号及单位、刻度线朝内。图外不加框线，图内不加背景底纹或横线，图例不加框线。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（4）本刊为黑白印刷，如彩色图片改为黑白显示不清，应进行删改。有图例（如下图中东部、西部、北部）应采用易于区分的标识（如△☆●）。按深浅划分的灰度图如图例数量较多，可填充不同标识符号。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1018540</wp:posOffset>
            </wp:positionH>
            <wp:positionV relativeFrom="paragraph">
              <wp:posOffset>220980</wp:posOffset>
            </wp:positionV>
            <wp:extent cx="3172460" cy="1334770"/>
            <wp:effectExtent l="0" t="0" r="8890" b="1778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2460" cy="1334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spacing w:before="156" w:beforeLines="50" w:line="340" w:lineRule="exact"/>
        <w:ind w:firstLine="420" w:firstLineChars="200"/>
        <w:rPr>
          <w:rFonts w:ascii="Times New Roman" w:hAnsi="Times New Roman" w:eastAsia="宋体" w:cs="Times New Roman"/>
          <w:color w:val="000000"/>
          <w:szCs w:val="20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4.版式规范</w:t>
      </w:r>
    </w:p>
    <w:p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正文采用五号宋体，单倍行距，单栏排版，前后连贯。</w:t>
      </w:r>
    </w:p>
    <w:p>
      <w:pPr>
        <w:numPr>
          <w:ilvl w:val="0"/>
          <w:numId w:val="0"/>
        </w:numPr>
        <w:ind w:leftChars="0"/>
        <w:rPr>
          <w:rFonts w:hint="eastAsia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eastAsiaTheme="minor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参考文献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1.参考文献编排需遵循《文后参考文献著录规则》（GB/T 7714—2005）。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2.正</w:t>
      </w:r>
      <w:r>
        <w:rPr>
          <w:rFonts w:hint="eastAsia" w:ascii="宋体" w:hAnsi="宋体" w:eastAsia="宋体" w:cs="宋体"/>
        </w:rPr>
        <w:t>文中引用的参考文献</w:t>
      </w:r>
      <w:r>
        <w:rPr>
          <w:rFonts w:hint="eastAsia" w:ascii="宋体" w:hAnsi="宋体" w:eastAsia="宋体" w:cs="宋体"/>
          <w:lang w:eastAsia="zh-CN"/>
        </w:rPr>
        <w:t>采用顺序编码标注制，即</w:t>
      </w:r>
      <w:r>
        <w:rPr>
          <w:rFonts w:hint="eastAsia" w:ascii="宋体" w:hAnsi="宋体" w:eastAsia="宋体" w:cs="宋体"/>
        </w:rPr>
        <w:t>在正文中引用之处的右上角按其被引用的顺序标注编号，编号加[ ]，设为上标</w:t>
      </w:r>
      <w:r>
        <w:rPr>
          <w:rFonts w:hint="eastAsia" w:ascii="宋体" w:hAnsi="宋体" w:eastAsia="宋体" w:cs="宋体"/>
          <w:lang w:eastAsia="zh-CN"/>
        </w:rPr>
        <w:t>，并</w:t>
      </w:r>
      <w:r>
        <w:rPr>
          <w:rFonts w:hint="eastAsia" w:ascii="宋体" w:hAnsi="宋体" w:eastAsia="宋体" w:cs="宋体"/>
        </w:rPr>
        <w:t>在正文</w:t>
      </w:r>
      <w:r>
        <w:rPr>
          <w:rFonts w:hint="eastAsia" w:ascii="宋体" w:hAnsi="宋体" w:eastAsia="宋体" w:cs="宋体"/>
          <w:lang w:eastAsia="zh-CN"/>
        </w:rPr>
        <w:t>末</w:t>
      </w:r>
      <w:r>
        <w:rPr>
          <w:rFonts w:hint="eastAsia" w:ascii="宋体" w:hAnsi="宋体" w:eastAsia="宋体" w:cs="宋体"/>
        </w:rPr>
        <w:t>按此编号顺序列出参考文献。</w:t>
      </w:r>
      <w:r>
        <w:rPr>
          <w:rFonts w:hint="eastAsia" w:ascii="宋体" w:hAnsi="宋体" w:eastAsia="宋体" w:cs="宋体"/>
          <w:lang w:eastAsia="zh-CN"/>
        </w:rPr>
        <w:t>注意正文标注文献与文末所列文献需一一对应，文末同一文献不能重复出现。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3.</w:t>
      </w:r>
      <w:r>
        <w:rPr>
          <w:rFonts w:hint="eastAsia" w:ascii="宋体" w:hAnsi="宋体" w:eastAsia="宋体" w:cs="宋体"/>
          <w:lang w:eastAsia="zh-CN"/>
        </w:rPr>
        <w:t>参考文献至少要列出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  <w:lang w:eastAsia="zh-CN"/>
        </w:rPr>
        <w:t>条。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4.</w:t>
      </w:r>
      <w:r>
        <w:rPr>
          <w:rFonts w:hint="eastAsia" w:ascii="宋体" w:hAnsi="宋体" w:eastAsia="宋体" w:cs="宋体"/>
          <w:lang w:eastAsia="zh-CN"/>
        </w:rPr>
        <w:t>待发表和非公开出版的文献（内刊）请勿引用。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5.参考文献需完整列出，有多位作者时，在列出前3位作者姓名之后以“，等”或“, et al”结束。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附：参考文献参照格式（详见《文后参考文献著录规则》）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A专著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［序号］主要责任者.文献题名［文献类型标识］.出版地（市）：出版者，出版年.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[1]广西壮族自治区林业厅.广西自然保护区[M].北京:中国林业出版社，1993.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[2]蒋有绪，郭泉水，马娟，等.中国森林群落分类及其群落学特征[M].北京:科学出版社，1998.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[3]Crawfprd</w:t>
      </w:r>
      <w:r>
        <w:rPr>
          <w:rFonts w:hint="eastAsia" w:ascii="楷体_GB2312" w:hAnsi="楷体_GB2312" w:eastAsia="楷体_GB2312" w:cs="楷体_GB231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lang w:eastAsia="zh-CN"/>
        </w:rPr>
        <w:t>W,Gorman M.Futurelibraries: dreams,madness,&amp;reality[M]. Chicago:American Library Association,1995.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B期刊文章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［序号］主要责任者.文献题名［J］.刊名，年，卷（期）：起止页码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［</w:t>
      </w:r>
      <w:r>
        <w:rPr>
          <w:rFonts w:hint="eastAsia" w:ascii="楷体_GB2312" w:hAnsi="楷体_GB2312" w:eastAsia="楷体_GB2312" w:cs="楷体_GB2312"/>
          <w:lang w:val="en-US" w:eastAsia="zh-CN"/>
        </w:rPr>
        <w:t>1]</w:t>
      </w:r>
      <w:r>
        <w:rPr>
          <w:rFonts w:hint="eastAsia" w:ascii="楷体_GB2312" w:hAnsi="楷体_GB2312" w:eastAsia="楷体_GB2312" w:cs="楷体_GB2312"/>
          <w:lang w:eastAsia="zh-CN"/>
        </w:rPr>
        <w:t>何龄修.读南明史［J］.中国史研究，1998(3):167-173.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［2]杨静，陈龙，刘敏，等．上海典型燃烧源铅和汞大气排放趋势分析[J]．环境科学，2018，39(9)：3987-3994．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［</w:t>
      </w:r>
      <w:r>
        <w:rPr>
          <w:rFonts w:hint="eastAsia" w:ascii="楷体_GB2312" w:hAnsi="楷体_GB2312" w:eastAsia="楷体_GB2312" w:cs="楷体_GB231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lang w:eastAsia="zh-CN"/>
        </w:rPr>
        <w:t>]Des Marais D J,Strauss H, Summons R E, et al. Carbon isotope evidence for the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 xml:space="preserve"> stepwise oxidation of the Proterozoic environment[J].Nature,1992,359:605-609.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［</w:t>
      </w:r>
      <w:r>
        <w:rPr>
          <w:rFonts w:hint="eastAsia" w:ascii="楷体_GB2312" w:hAnsi="楷体_GB2312" w:eastAsia="楷体_GB2312" w:cs="楷体_GB231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lang w:eastAsia="zh-CN"/>
        </w:rPr>
        <w:t>]HewittJ.Technical services in 1983[J].Library Resource Services, 1984,28(3):205-218.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C论文集中的析出文献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［序号］析出文献主要责任者.析出文献题名［A］.原文献主要责任者（可选）.原文献题名［C］出版地：出版者，出版年.起止页码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［</w:t>
      </w:r>
      <w:r>
        <w:rPr>
          <w:rFonts w:hint="eastAsia" w:ascii="楷体_GB2312" w:hAnsi="楷体_GB2312" w:eastAsia="楷体_GB2312" w:cs="楷体_GB231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lang w:eastAsia="zh-CN"/>
        </w:rPr>
        <w:t>］钟文发.非线性规划在可燃毒物配置中的应用［C］</w:t>
      </w:r>
      <w:r>
        <w:rPr>
          <w:rFonts w:hint="eastAsia" w:ascii="楷体_GB2312" w:hAnsi="楷体_GB2312" w:eastAsia="楷体_GB2312" w:cs="楷体_GB2312"/>
          <w:lang w:val="en-US" w:eastAsia="zh-CN"/>
        </w:rPr>
        <w:t>//</w:t>
      </w:r>
      <w:r>
        <w:rPr>
          <w:rFonts w:hint="eastAsia" w:ascii="楷体_GB2312" w:hAnsi="楷体_GB2312" w:eastAsia="楷体_GB2312" w:cs="楷体_GB2312"/>
          <w:lang w:eastAsia="zh-CN"/>
        </w:rPr>
        <w:t>赵炜.运筹学的理论与应用</w:t>
      </w:r>
      <w:r>
        <w:rPr>
          <w:rFonts w:hint="eastAsia" w:ascii="楷体_GB2312" w:hAnsi="楷体_GB2312" w:eastAsia="楷体_GB2312" w:cs="楷体_GB2312"/>
          <w:lang w:val="en-US" w:eastAsia="zh-CN"/>
        </w:rPr>
        <w:t>:</w:t>
      </w:r>
      <w:r>
        <w:rPr>
          <w:rFonts w:hint="eastAsia" w:ascii="楷体_GB2312" w:hAnsi="楷体_GB2312" w:eastAsia="楷体_GB2312" w:cs="楷体_GB2312"/>
          <w:lang w:eastAsia="zh-CN"/>
        </w:rPr>
        <w:t>中国运筹学会第五届大会论文集.西安：西安电子科技大学出版社，1996：468.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D报纸文章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［序号］主要责任者.文献题名［N］.报纸名，出版日期（版次）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［</w:t>
      </w:r>
      <w:r>
        <w:rPr>
          <w:rFonts w:hint="eastAsia" w:ascii="楷体_GB2312" w:hAnsi="楷体_GB2312" w:eastAsia="楷体_GB2312" w:cs="楷体_GB231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lang w:eastAsia="zh-CN"/>
        </w:rPr>
        <w:t>］谢希德.创造学习的新思路［N］.人民日报，1998-12-25（10）.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E电子文献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［序号］主要责任者.电子文献题名［电子文献及载体类型标识］.（发表日期）［引用日期］.电子文献的出版或获得地址.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［5］王明亮.关于中国学术期刊标准化数据库系统工程的进展［EB/OL］.（1998-08-16）［1998-10-01］http://www.ca</w:t>
      </w:r>
      <w:bookmarkStart w:id="1" w:name="_GoBack"/>
      <w:bookmarkEnd w:id="1"/>
      <w:r>
        <w:rPr>
          <w:rFonts w:hint="eastAsia" w:ascii="楷体_GB2312" w:hAnsi="楷体_GB2312" w:eastAsia="楷体_GB2312" w:cs="楷体_GB2312"/>
          <w:lang w:eastAsia="zh-CN"/>
        </w:rPr>
        <w:t>jcd.edu.cn/pub/wml.html.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F学位论文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［序号］主要责任者.文献题名［文献类型标识］.出版地（市）：院校，出版年.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［6］李庄. 基于结构、工程、监管减排与排污权交易的污染物总量控制优化研究[D]. 北京：华北电力大学，2013.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G标准、法律规范等[S]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［序号］文献题名［文献类型标识］.出版年.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［7］GB 3838—2002地表水环境质量标准[S].2002.</w:t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91A9D"/>
    <w:rsid w:val="04124688"/>
    <w:rsid w:val="0C542864"/>
    <w:rsid w:val="12CB40C5"/>
    <w:rsid w:val="13585576"/>
    <w:rsid w:val="17162709"/>
    <w:rsid w:val="176A7257"/>
    <w:rsid w:val="17702E1A"/>
    <w:rsid w:val="206A3EE6"/>
    <w:rsid w:val="229E276D"/>
    <w:rsid w:val="24791A9D"/>
    <w:rsid w:val="259A4C0C"/>
    <w:rsid w:val="26F36BB0"/>
    <w:rsid w:val="27DE1790"/>
    <w:rsid w:val="34161644"/>
    <w:rsid w:val="39623B0D"/>
    <w:rsid w:val="3B963412"/>
    <w:rsid w:val="3E632703"/>
    <w:rsid w:val="467410F0"/>
    <w:rsid w:val="4A183BA6"/>
    <w:rsid w:val="4B100AEF"/>
    <w:rsid w:val="4CB61AC4"/>
    <w:rsid w:val="54B847CC"/>
    <w:rsid w:val="5760364E"/>
    <w:rsid w:val="57A14127"/>
    <w:rsid w:val="58B758A0"/>
    <w:rsid w:val="5B814FC1"/>
    <w:rsid w:val="5DA130E8"/>
    <w:rsid w:val="62F8237A"/>
    <w:rsid w:val="66C11FE5"/>
    <w:rsid w:val="6D535020"/>
    <w:rsid w:val="6F39608B"/>
    <w:rsid w:val="706A0637"/>
    <w:rsid w:val="75A26C4C"/>
    <w:rsid w:val="768E6905"/>
    <w:rsid w:val="7E393B55"/>
    <w:rsid w:val="7EC2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qFormat/>
    <w:uiPriority w:val="99"/>
    <w:pPr>
      <w:widowControl w:val="0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97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2018-06-11T02:02:00Z</dcterms:created>
  <dc:creator>忘忧桔</dc:creator>
  <cp:lastModifiedBy>Administrator</cp:lastModifiedBy>
  <dcterms:modified xsi:type="dcterms:W3CDTF">2021-12-14T05:57:53Z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RubyTemplateID" linkTarget="0">
    <vt:lpwstr>6</vt:lpwstr>
  </property>
</Properties>
</file>