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791198A" w14:textId="77777777" w:rsidR="00844ADE" w:rsidRPr="00784733" w:rsidRDefault="00844ADE" w:rsidP="00844ADE">
      <w:pPr>
        <w:spacing w:line="380" w:lineRule="exact"/>
        <w:ind w:firstLineChars="800" w:firstLine="2240"/>
        <w:rPr>
          <w:rFonts w:ascii="宋体" w:hAnsi="宋体"/>
          <w:b/>
          <w:sz w:val="28"/>
          <w:szCs w:val="28"/>
        </w:rPr>
      </w:pPr>
      <w:bookmarkStart w:id="0" w:name="_Hlk83661711"/>
      <w:r>
        <w:rPr>
          <w:rFonts w:ascii="宋体" w:hAnsi="宋体" w:hint="eastAsia"/>
          <w:b/>
          <w:sz w:val="28"/>
          <w:szCs w:val="28"/>
        </w:rPr>
        <w:t>东北财经大学杂志社投稿模板</w:t>
      </w:r>
    </w:p>
    <w:p w14:paraId="648D68BF" w14:textId="77777777" w:rsidR="00844ADE" w:rsidRPr="00784733" w:rsidRDefault="00844ADE" w:rsidP="00844ADE">
      <w:pPr>
        <w:spacing w:line="380" w:lineRule="exact"/>
        <w:rPr>
          <w:rFonts w:ascii="宋体" w:hAnsi="宋体"/>
          <w:b/>
          <w:sz w:val="28"/>
          <w:szCs w:val="28"/>
        </w:rPr>
      </w:pPr>
    </w:p>
    <w:p w14:paraId="1FF84845" w14:textId="77777777" w:rsidR="00844ADE" w:rsidRPr="00784733" w:rsidRDefault="00844ADE" w:rsidP="00844ADE">
      <w:pPr>
        <w:spacing w:line="380" w:lineRule="exact"/>
        <w:rPr>
          <w:rFonts w:ascii="宋体" w:hAnsi="宋体"/>
          <w:b/>
          <w:sz w:val="24"/>
        </w:rPr>
      </w:pPr>
      <w:r w:rsidRPr="00784733">
        <w:rPr>
          <w:rFonts w:ascii="宋体" w:hAnsi="宋体" w:hint="eastAsia"/>
          <w:b/>
          <w:sz w:val="24"/>
        </w:rPr>
        <w:t>亲爱的作者，您好！</w:t>
      </w:r>
    </w:p>
    <w:p w14:paraId="12F95397" w14:textId="77777777" w:rsidR="00844ADE" w:rsidRPr="00784733" w:rsidRDefault="00844ADE" w:rsidP="00844ADE">
      <w:pPr>
        <w:spacing w:line="380" w:lineRule="exact"/>
        <w:jc w:val="center"/>
        <w:rPr>
          <w:rFonts w:ascii="宋体" w:hAnsi="宋体"/>
          <w:b/>
          <w:color w:val="FF0000"/>
          <w:sz w:val="24"/>
        </w:rPr>
      </w:pPr>
      <w:r w:rsidRPr="00784733">
        <w:rPr>
          <w:rFonts w:ascii="宋体" w:hAnsi="宋体" w:hint="eastAsia"/>
          <w:b/>
          <w:color w:val="FF0000"/>
          <w:sz w:val="24"/>
        </w:rPr>
        <w:t xml:space="preserve">    </w:t>
      </w:r>
    </w:p>
    <w:p w14:paraId="02087724" w14:textId="77777777" w:rsidR="00844ADE" w:rsidRPr="00752A4A" w:rsidRDefault="00844ADE" w:rsidP="00844ADE">
      <w:pPr>
        <w:ind w:firstLine="562"/>
        <w:jc w:val="left"/>
        <w:rPr>
          <w:rFonts w:ascii="宋体" w:hAnsi="宋体"/>
          <w:b/>
          <w:sz w:val="24"/>
        </w:rPr>
      </w:pPr>
      <w:r w:rsidRPr="00752A4A">
        <w:rPr>
          <w:rFonts w:ascii="宋体" w:hAnsi="宋体" w:hint="eastAsia"/>
          <w:b/>
          <w:sz w:val="24"/>
        </w:rPr>
        <w:t>感谢您的厚爱与支持！请阅读以下内容，并逐条对论文进行修改，谢谢您的配合！</w:t>
      </w:r>
    </w:p>
    <w:p w14:paraId="19CF44CC" w14:textId="77777777" w:rsidR="00844ADE" w:rsidRPr="00784733" w:rsidRDefault="00844ADE" w:rsidP="00844ADE">
      <w:pPr>
        <w:spacing w:line="380" w:lineRule="exact"/>
        <w:ind w:firstLine="562"/>
        <w:jc w:val="left"/>
        <w:rPr>
          <w:rFonts w:ascii="宋体" w:hAnsi="宋体"/>
          <w:b/>
          <w:color w:val="FF0000"/>
          <w:sz w:val="28"/>
          <w:szCs w:val="28"/>
        </w:rPr>
      </w:pPr>
    </w:p>
    <w:p w14:paraId="3F8EF9BD" w14:textId="77777777" w:rsidR="00844ADE" w:rsidRPr="00784733" w:rsidRDefault="00844ADE" w:rsidP="00844ADE">
      <w:pPr>
        <w:spacing w:line="380" w:lineRule="exact"/>
        <w:rPr>
          <w:rFonts w:ascii="宋体" w:hAnsi="宋体"/>
          <w:b/>
          <w:sz w:val="24"/>
        </w:rPr>
      </w:pPr>
      <w:r w:rsidRPr="00784733">
        <w:rPr>
          <w:rFonts w:ascii="宋体" w:hAnsi="宋体" w:hint="eastAsia"/>
          <w:b/>
          <w:sz w:val="24"/>
        </w:rPr>
        <w:t>文章基本要求：</w:t>
      </w:r>
    </w:p>
    <w:p w14:paraId="6B0F97E8" w14:textId="77777777" w:rsidR="00844ADE" w:rsidRPr="00784733" w:rsidRDefault="00844ADE" w:rsidP="00844ADE">
      <w:pPr>
        <w:spacing w:line="380" w:lineRule="exact"/>
        <w:rPr>
          <w:rFonts w:ascii="宋体" w:hAnsi="宋体"/>
          <w:sz w:val="24"/>
        </w:rPr>
      </w:pPr>
      <w:r w:rsidRPr="00784733">
        <w:rPr>
          <w:rFonts w:ascii="宋体" w:hAnsi="宋体" w:hint="eastAsia"/>
          <w:sz w:val="24"/>
        </w:rPr>
        <w:t>1.</w:t>
      </w:r>
      <w:r w:rsidRPr="00784733">
        <w:rPr>
          <w:rFonts w:ascii="宋体" w:hAnsi="宋体" w:hint="eastAsia"/>
          <w:sz w:val="24"/>
        </w:rPr>
        <w:t>认真提炼标题，</w:t>
      </w:r>
      <w:r>
        <w:rPr>
          <w:rFonts w:ascii="宋体" w:hAnsi="宋体" w:hint="eastAsia"/>
          <w:sz w:val="24"/>
        </w:rPr>
        <w:t>概括全文主旨，</w:t>
      </w:r>
      <w:r w:rsidRPr="00784733">
        <w:rPr>
          <w:rFonts w:ascii="宋体" w:hAnsi="宋体" w:hint="eastAsia"/>
          <w:sz w:val="24"/>
        </w:rPr>
        <w:t>突出创新点</w:t>
      </w:r>
      <w:r>
        <w:rPr>
          <w:rFonts w:ascii="宋体" w:hAnsi="宋体" w:hint="eastAsia"/>
          <w:sz w:val="24"/>
        </w:rPr>
        <w:t>。主</w:t>
      </w:r>
      <w:r w:rsidRPr="00784733">
        <w:rPr>
          <w:rFonts w:ascii="宋体" w:hAnsi="宋体" w:hint="eastAsia"/>
          <w:sz w:val="24"/>
        </w:rPr>
        <w:t>标题不超过</w:t>
      </w:r>
      <w:r>
        <w:rPr>
          <w:rFonts w:ascii="宋体" w:hAnsi="宋体" w:hint="eastAsia"/>
          <w:sz w:val="24"/>
        </w:rPr>
        <w:t>22</w:t>
      </w:r>
      <w:r w:rsidRPr="00784733">
        <w:rPr>
          <w:rFonts w:ascii="宋体" w:hAnsi="宋体" w:hint="eastAsia"/>
          <w:sz w:val="24"/>
        </w:rPr>
        <w:t>字，超过</w:t>
      </w:r>
      <w:r>
        <w:rPr>
          <w:rFonts w:ascii="宋体" w:hAnsi="宋体" w:hint="eastAsia"/>
          <w:sz w:val="24"/>
        </w:rPr>
        <w:t>22</w:t>
      </w:r>
      <w:r w:rsidRPr="00784733">
        <w:rPr>
          <w:rFonts w:ascii="宋体" w:hAnsi="宋体" w:hint="eastAsia"/>
          <w:sz w:val="24"/>
        </w:rPr>
        <w:t>字请使用副标题。</w:t>
      </w:r>
    </w:p>
    <w:p w14:paraId="50438DBA" w14:textId="4736A4A3" w:rsidR="00844ADE" w:rsidRPr="00E161C7" w:rsidRDefault="00844ADE" w:rsidP="00844ADE">
      <w:pPr>
        <w:pStyle w:val="a5"/>
        <w:spacing w:line="360" w:lineRule="exact"/>
        <w:jc w:val="both"/>
        <w:rPr>
          <w:rFonts w:ascii="宋体" w:hAnsi="宋体"/>
          <w:sz w:val="24"/>
        </w:rPr>
      </w:pPr>
      <w:r w:rsidRPr="00784733">
        <w:rPr>
          <w:rFonts w:ascii="宋体" w:hAnsi="宋体" w:hint="eastAsia"/>
          <w:sz w:val="24"/>
        </w:rPr>
        <w:t>2.</w:t>
      </w:r>
      <w:r>
        <w:rPr>
          <w:rFonts w:ascii="宋体" w:hAnsi="宋体" w:hint="eastAsia"/>
          <w:sz w:val="24"/>
        </w:rPr>
        <w:t>中文</w:t>
      </w:r>
      <w:r w:rsidRPr="00784733">
        <w:rPr>
          <w:rFonts w:ascii="宋体" w:hAnsi="宋体" w:hint="eastAsia"/>
          <w:sz w:val="24"/>
        </w:rPr>
        <w:t>摘要</w:t>
      </w:r>
      <w:r>
        <w:rPr>
          <w:rFonts w:ascii="宋体" w:hAnsi="宋体" w:hint="eastAsia"/>
          <w:sz w:val="24"/>
        </w:rPr>
        <w:t>应具有独立性，是正文内容的高度凝练，应突出研究对象</w:t>
      </w:r>
      <w:r w:rsidRPr="00784733">
        <w:rPr>
          <w:rFonts w:ascii="宋体" w:hAnsi="宋体" w:hint="eastAsia"/>
          <w:sz w:val="24"/>
        </w:rPr>
        <w:t>、研究方法、</w:t>
      </w:r>
      <w:r>
        <w:rPr>
          <w:rFonts w:ascii="宋体" w:hAnsi="宋体" w:hint="eastAsia"/>
          <w:sz w:val="24"/>
        </w:rPr>
        <w:t>研究内容和研究结论</w:t>
      </w:r>
      <w:r w:rsidRPr="00784733">
        <w:rPr>
          <w:rFonts w:ascii="宋体" w:hAnsi="宋体" w:hint="eastAsia"/>
          <w:sz w:val="24"/>
        </w:rPr>
        <w:t>。</w:t>
      </w:r>
      <w:r>
        <w:rPr>
          <w:rFonts w:ascii="宋体" w:hAnsi="宋体" w:hint="eastAsia"/>
          <w:sz w:val="24"/>
        </w:rPr>
        <w:t>篇幅在</w:t>
      </w:r>
      <w:r w:rsidRPr="00784733">
        <w:rPr>
          <w:rFonts w:ascii="宋体" w:hAnsi="宋体"/>
          <w:sz w:val="24"/>
        </w:rPr>
        <w:t>4</w:t>
      </w:r>
      <w:r w:rsidRPr="00784733">
        <w:rPr>
          <w:rFonts w:ascii="宋体" w:hAnsi="宋体" w:hint="eastAsia"/>
          <w:sz w:val="24"/>
        </w:rPr>
        <w:t>00</w:t>
      </w:r>
      <w:r w:rsidRPr="00784733">
        <w:rPr>
          <w:rFonts w:ascii="宋体" w:hAnsi="宋体" w:hint="eastAsia"/>
          <w:sz w:val="24"/>
        </w:rPr>
        <w:t>—</w:t>
      </w:r>
      <w:r w:rsidRPr="00784733">
        <w:rPr>
          <w:rFonts w:ascii="宋体" w:hAnsi="宋体"/>
          <w:sz w:val="24"/>
        </w:rPr>
        <w:t>5</w:t>
      </w:r>
      <w:r w:rsidRPr="00784733">
        <w:rPr>
          <w:rFonts w:ascii="宋体" w:hAnsi="宋体" w:hint="eastAsia"/>
          <w:sz w:val="24"/>
        </w:rPr>
        <w:t>00</w:t>
      </w:r>
      <w:r w:rsidRPr="00E161C7">
        <w:rPr>
          <w:rFonts w:ascii="宋体" w:hAnsi="宋体" w:hint="eastAsia"/>
          <w:sz w:val="24"/>
        </w:rPr>
        <w:t>字。</w:t>
      </w:r>
      <w:r w:rsidRPr="00E161C7">
        <w:rPr>
          <w:rFonts w:ascii="宋体" w:hAnsi="宋体" w:hint="eastAsia"/>
          <w:b/>
          <w:szCs w:val="21"/>
        </w:rPr>
        <w:t>《东北财经大学学报》请提供中英文长摘要</w:t>
      </w:r>
      <w:r>
        <w:rPr>
          <w:rFonts w:ascii="宋体" w:hAnsi="宋体" w:hint="eastAsia"/>
          <w:b/>
          <w:szCs w:val="21"/>
        </w:rPr>
        <w:t>（写作格式参见文后）</w:t>
      </w:r>
      <w:r w:rsidRPr="00E161C7">
        <w:rPr>
          <w:rFonts w:ascii="宋体" w:hAnsi="宋体" w:hint="eastAsia"/>
          <w:b/>
          <w:szCs w:val="21"/>
        </w:rPr>
        <w:t>。</w:t>
      </w:r>
    </w:p>
    <w:p w14:paraId="4AA0E885" w14:textId="77777777" w:rsidR="00844ADE" w:rsidRPr="00784733" w:rsidRDefault="00844ADE" w:rsidP="00844ADE">
      <w:pPr>
        <w:spacing w:line="380" w:lineRule="exact"/>
        <w:rPr>
          <w:rFonts w:ascii="宋体" w:hAnsi="宋体"/>
          <w:sz w:val="24"/>
        </w:rPr>
      </w:pPr>
      <w:r w:rsidRPr="00784733">
        <w:rPr>
          <w:rFonts w:ascii="宋体" w:hAnsi="宋体" w:hint="eastAsia"/>
          <w:sz w:val="24"/>
        </w:rPr>
        <w:t>3.</w:t>
      </w:r>
      <w:r w:rsidRPr="00784733">
        <w:rPr>
          <w:rFonts w:ascii="宋体" w:hAnsi="宋体" w:hint="eastAsia"/>
          <w:sz w:val="24"/>
        </w:rPr>
        <w:t>关键词</w:t>
      </w:r>
      <w:r w:rsidRPr="00784733">
        <w:rPr>
          <w:rFonts w:ascii="宋体" w:hAnsi="宋体" w:hint="eastAsia"/>
          <w:sz w:val="24"/>
        </w:rPr>
        <w:t>3</w:t>
      </w:r>
      <w:r w:rsidRPr="00784733">
        <w:rPr>
          <w:rFonts w:ascii="宋体" w:hAnsi="宋体" w:hint="eastAsia"/>
          <w:sz w:val="24"/>
        </w:rPr>
        <w:t>—</w:t>
      </w:r>
      <w:r w:rsidRPr="00784733">
        <w:rPr>
          <w:rFonts w:ascii="宋体" w:hAnsi="宋体" w:hint="eastAsia"/>
          <w:sz w:val="24"/>
        </w:rPr>
        <w:t>6</w:t>
      </w:r>
      <w:r w:rsidRPr="00784733">
        <w:rPr>
          <w:rFonts w:ascii="宋体" w:hAnsi="宋体" w:hint="eastAsia"/>
          <w:sz w:val="24"/>
        </w:rPr>
        <w:t>个，中间用分号隔开</w:t>
      </w:r>
      <w:r>
        <w:rPr>
          <w:rFonts w:ascii="宋体" w:hAnsi="宋体" w:hint="eastAsia"/>
          <w:sz w:val="24"/>
        </w:rPr>
        <w:t>。</w:t>
      </w:r>
      <w:r w:rsidRPr="00784733">
        <w:rPr>
          <w:rFonts w:ascii="宋体" w:hAnsi="宋体" w:hint="eastAsia"/>
          <w:sz w:val="24"/>
        </w:rPr>
        <w:t>政策、启示、趋势等词不能作为关键词。</w:t>
      </w:r>
    </w:p>
    <w:p w14:paraId="1A0508E4" w14:textId="77777777" w:rsidR="00844ADE" w:rsidRPr="00784733" w:rsidRDefault="00844ADE" w:rsidP="00844ADE">
      <w:pPr>
        <w:spacing w:line="380" w:lineRule="exact"/>
        <w:rPr>
          <w:rFonts w:ascii="宋体" w:hAnsi="宋体"/>
          <w:sz w:val="24"/>
        </w:rPr>
      </w:pPr>
      <w:r w:rsidRPr="00784733">
        <w:rPr>
          <w:rFonts w:ascii="宋体" w:hAnsi="宋体" w:hint="eastAsia"/>
          <w:sz w:val="24"/>
        </w:rPr>
        <w:t>4.</w:t>
      </w:r>
      <w:r w:rsidRPr="00784733">
        <w:rPr>
          <w:rFonts w:ascii="宋体" w:hAnsi="宋体" w:hint="eastAsia"/>
          <w:sz w:val="24"/>
        </w:rPr>
        <w:t>作者人数</w:t>
      </w:r>
      <w:r>
        <w:rPr>
          <w:rFonts w:ascii="宋体" w:hAnsi="宋体" w:hint="eastAsia"/>
          <w:sz w:val="24"/>
        </w:rPr>
        <w:t>最多</w:t>
      </w:r>
      <w:r>
        <w:rPr>
          <w:rFonts w:ascii="宋体" w:hAnsi="宋体" w:hint="eastAsia"/>
          <w:sz w:val="24"/>
        </w:rPr>
        <w:t>3</w:t>
      </w:r>
      <w:r>
        <w:rPr>
          <w:rFonts w:ascii="宋体" w:hAnsi="宋体" w:hint="eastAsia"/>
          <w:sz w:val="24"/>
        </w:rPr>
        <w:t>人</w:t>
      </w:r>
      <w:r w:rsidRPr="00784733">
        <w:rPr>
          <w:rFonts w:ascii="宋体" w:hAnsi="宋体" w:hint="eastAsia"/>
          <w:sz w:val="24"/>
        </w:rPr>
        <w:t>。</w:t>
      </w:r>
    </w:p>
    <w:p w14:paraId="4E32CCBF" w14:textId="77777777" w:rsidR="00844ADE" w:rsidRPr="00784733" w:rsidRDefault="00844ADE" w:rsidP="00844ADE">
      <w:pPr>
        <w:spacing w:line="380" w:lineRule="exact"/>
        <w:rPr>
          <w:rFonts w:ascii="宋体" w:hAnsi="宋体"/>
          <w:sz w:val="24"/>
        </w:rPr>
      </w:pPr>
      <w:r w:rsidRPr="00784733">
        <w:rPr>
          <w:rFonts w:ascii="宋体" w:hAnsi="宋体" w:hint="eastAsia"/>
          <w:sz w:val="24"/>
        </w:rPr>
        <w:t>5.</w:t>
      </w:r>
      <w:r w:rsidRPr="00784733">
        <w:rPr>
          <w:rFonts w:ascii="宋体" w:hAnsi="宋体" w:hint="eastAsia"/>
          <w:sz w:val="24"/>
        </w:rPr>
        <w:t>正文</w:t>
      </w:r>
      <w:r>
        <w:rPr>
          <w:rFonts w:ascii="宋体" w:hAnsi="宋体" w:hint="eastAsia"/>
          <w:sz w:val="24"/>
        </w:rPr>
        <w:t>篇幅在</w:t>
      </w:r>
      <w:r w:rsidRPr="00784733">
        <w:rPr>
          <w:rFonts w:ascii="宋体" w:hAnsi="宋体" w:hint="eastAsia"/>
          <w:sz w:val="24"/>
        </w:rPr>
        <w:t>1</w:t>
      </w:r>
      <w:r w:rsidRPr="00784733">
        <w:rPr>
          <w:rFonts w:ascii="宋体" w:hAnsi="宋体"/>
          <w:sz w:val="24"/>
        </w:rPr>
        <w:t>5</w:t>
      </w:r>
      <w:r w:rsidRPr="00784733">
        <w:rPr>
          <w:rFonts w:ascii="宋体" w:hAnsi="宋体" w:hint="eastAsia"/>
          <w:sz w:val="24"/>
        </w:rPr>
        <w:t xml:space="preserve"> 000</w:t>
      </w:r>
      <w:r w:rsidRPr="00784733">
        <w:rPr>
          <w:rFonts w:ascii="宋体" w:hAnsi="宋体" w:hint="eastAsia"/>
          <w:sz w:val="24"/>
        </w:rPr>
        <w:t>—</w:t>
      </w:r>
      <w:r w:rsidRPr="00784733">
        <w:rPr>
          <w:rFonts w:ascii="宋体" w:hAnsi="宋体" w:hint="eastAsia"/>
          <w:sz w:val="24"/>
        </w:rPr>
        <w:t>18 000</w:t>
      </w:r>
      <w:r w:rsidRPr="00784733">
        <w:rPr>
          <w:rFonts w:ascii="宋体" w:hAnsi="宋体" w:hint="eastAsia"/>
          <w:sz w:val="24"/>
        </w:rPr>
        <w:t>字（包含字符）。理论模型部分要突出研究视角、方法模型或框架，不能简单地分析别人的研究，然后得出假设；经验研究部分对主变量的描述要全面和准确，前后文必须完全相同，一个字母在一篇文中只能表示一个含义，不可混用；公式只保留关键公式，推导过程在正文中省略，可置于文后附件，</w:t>
      </w:r>
      <w:proofErr w:type="gramStart"/>
      <w:r w:rsidRPr="00784733">
        <w:rPr>
          <w:rFonts w:ascii="宋体" w:hAnsi="宋体" w:hint="eastAsia"/>
          <w:sz w:val="24"/>
        </w:rPr>
        <w:t>供外审</w:t>
      </w:r>
      <w:proofErr w:type="gramEnd"/>
      <w:r w:rsidRPr="00784733">
        <w:rPr>
          <w:rFonts w:ascii="宋体" w:hAnsi="宋体" w:hint="eastAsia"/>
          <w:sz w:val="24"/>
        </w:rPr>
        <w:t>使用。</w:t>
      </w:r>
    </w:p>
    <w:p w14:paraId="0DE5A4E4" w14:textId="77777777" w:rsidR="00844ADE" w:rsidRPr="00784733" w:rsidRDefault="00844ADE" w:rsidP="00844ADE">
      <w:pPr>
        <w:spacing w:line="380" w:lineRule="exact"/>
        <w:rPr>
          <w:rFonts w:ascii="宋体" w:hAnsi="宋体"/>
          <w:sz w:val="24"/>
        </w:rPr>
      </w:pPr>
      <w:r>
        <w:rPr>
          <w:rFonts w:ascii="宋体" w:hAnsi="宋体"/>
          <w:sz w:val="24"/>
        </w:rPr>
        <w:t>6</w:t>
      </w:r>
      <w:r w:rsidRPr="00784733">
        <w:rPr>
          <w:rFonts w:ascii="宋体" w:hAnsi="宋体" w:hint="eastAsia"/>
          <w:sz w:val="24"/>
        </w:rPr>
        <w:t>.</w:t>
      </w:r>
      <w:r w:rsidRPr="00784733">
        <w:rPr>
          <w:rFonts w:ascii="宋体" w:hAnsi="宋体" w:hint="eastAsia"/>
          <w:sz w:val="24"/>
        </w:rPr>
        <w:t>建议尽量</w:t>
      </w:r>
      <w:r>
        <w:rPr>
          <w:rFonts w:ascii="宋体" w:hAnsi="宋体" w:hint="eastAsia"/>
          <w:sz w:val="24"/>
        </w:rPr>
        <w:t>使用近</w:t>
      </w:r>
      <w:r>
        <w:rPr>
          <w:rFonts w:ascii="宋体" w:hAnsi="宋体" w:hint="eastAsia"/>
          <w:sz w:val="24"/>
        </w:rPr>
        <w:t>3</w:t>
      </w:r>
      <w:r>
        <w:rPr>
          <w:rFonts w:ascii="宋体" w:hAnsi="宋体" w:hint="eastAsia"/>
          <w:sz w:val="24"/>
        </w:rPr>
        <w:t>年数据和</w:t>
      </w:r>
      <w:r w:rsidRPr="00784733">
        <w:rPr>
          <w:rFonts w:ascii="宋体" w:hAnsi="宋体" w:hint="eastAsia"/>
          <w:sz w:val="24"/>
        </w:rPr>
        <w:t>参考文献，实证</w:t>
      </w:r>
      <w:r>
        <w:rPr>
          <w:rFonts w:ascii="宋体" w:hAnsi="宋体" w:hint="eastAsia"/>
          <w:sz w:val="24"/>
        </w:rPr>
        <w:t>分析</w:t>
      </w:r>
      <w:r w:rsidRPr="00784733">
        <w:rPr>
          <w:rFonts w:ascii="宋体" w:hAnsi="宋体" w:hint="eastAsia"/>
          <w:sz w:val="24"/>
        </w:rPr>
        <w:t>类文章尤为重要。</w:t>
      </w:r>
    </w:p>
    <w:p w14:paraId="3DF368B7" w14:textId="77777777" w:rsidR="00844ADE" w:rsidRPr="00784733" w:rsidRDefault="00844ADE" w:rsidP="00844ADE">
      <w:pPr>
        <w:spacing w:line="380" w:lineRule="exact"/>
        <w:rPr>
          <w:rFonts w:ascii="宋体" w:hAnsi="宋体"/>
          <w:sz w:val="24"/>
        </w:rPr>
      </w:pPr>
      <w:r>
        <w:rPr>
          <w:rFonts w:ascii="宋体" w:hAnsi="宋体"/>
          <w:sz w:val="24"/>
        </w:rPr>
        <w:t>7.</w:t>
      </w:r>
      <w:r>
        <w:rPr>
          <w:rFonts w:ascii="宋体" w:hAnsi="宋体" w:hint="eastAsia"/>
          <w:sz w:val="24"/>
        </w:rPr>
        <w:t>精准统一用词，</w:t>
      </w:r>
      <w:r w:rsidRPr="00784733">
        <w:rPr>
          <w:rFonts w:ascii="宋体" w:hAnsi="宋体" w:hint="eastAsia"/>
          <w:sz w:val="24"/>
        </w:rPr>
        <w:t>语通畅句，清晰逻辑，无错别字，无病句。</w:t>
      </w:r>
    </w:p>
    <w:p w14:paraId="3E04FC90" w14:textId="77777777" w:rsidR="00844ADE" w:rsidRPr="00784733" w:rsidRDefault="00844ADE" w:rsidP="00844ADE">
      <w:pPr>
        <w:spacing w:line="380" w:lineRule="exact"/>
        <w:rPr>
          <w:rFonts w:ascii="宋体" w:hAnsi="宋体"/>
          <w:sz w:val="24"/>
        </w:rPr>
      </w:pPr>
      <w:r>
        <w:rPr>
          <w:rFonts w:ascii="宋体" w:hAnsi="宋体"/>
          <w:sz w:val="24"/>
        </w:rPr>
        <w:t>8</w:t>
      </w:r>
      <w:r w:rsidRPr="00784733">
        <w:rPr>
          <w:rFonts w:ascii="宋体" w:hAnsi="宋体" w:hint="eastAsia"/>
          <w:sz w:val="24"/>
        </w:rPr>
        <w:t>.</w:t>
      </w:r>
      <w:r>
        <w:rPr>
          <w:rFonts w:ascii="宋体" w:hAnsi="宋体" w:hint="eastAsia"/>
          <w:sz w:val="24"/>
        </w:rPr>
        <w:t>各级标题需</w:t>
      </w:r>
      <w:r w:rsidRPr="00784733">
        <w:rPr>
          <w:rFonts w:ascii="宋体" w:hAnsi="宋体" w:hint="eastAsia"/>
          <w:sz w:val="24"/>
        </w:rPr>
        <w:t>高度精炼，</w:t>
      </w:r>
      <w:r>
        <w:rPr>
          <w:rFonts w:ascii="宋体" w:hAnsi="宋体" w:hint="eastAsia"/>
          <w:sz w:val="24"/>
        </w:rPr>
        <w:t>层层深入</w:t>
      </w:r>
      <w:r w:rsidRPr="00784733">
        <w:rPr>
          <w:rFonts w:ascii="宋体" w:hAnsi="宋体" w:hint="eastAsia"/>
          <w:sz w:val="24"/>
        </w:rPr>
        <w:t>。注意一级标题、二级标题</w:t>
      </w:r>
      <w:r>
        <w:rPr>
          <w:rFonts w:ascii="宋体" w:hAnsi="宋体" w:hint="eastAsia"/>
          <w:sz w:val="24"/>
        </w:rPr>
        <w:t>、三级标题</w:t>
      </w:r>
      <w:r w:rsidRPr="00784733">
        <w:rPr>
          <w:rFonts w:ascii="宋体" w:hAnsi="宋体" w:hint="eastAsia"/>
          <w:sz w:val="24"/>
        </w:rPr>
        <w:t>不能与</w:t>
      </w:r>
      <w:r>
        <w:rPr>
          <w:rFonts w:ascii="宋体" w:hAnsi="宋体" w:hint="eastAsia"/>
          <w:sz w:val="24"/>
        </w:rPr>
        <w:t>主标题</w:t>
      </w:r>
      <w:r w:rsidRPr="00784733">
        <w:rPr>
          <w:rFonts w:ascii="宋体" w:hAnsi="宋体" w:hint="eastAsia"/>
          <w:sz w:val="24"/>
        </w:rPr>
        <w:t>出现重复。</w:t>
      </w:r>
    </w:p>
    <w:p w14:paraId="6059F01C" w14:textId="77777777" w:rsidR="00844ADE" w:rsidRPr="00784733" w:rsidRDefault="00844ADE" w:rsidP="00844ADE">
      <w:pPr>
        <w:spacing w:line="380" w:lineRule="exact"/>
        <w:rPr>
          <w:rFonts w:ascii="宋体" w:hAnsi="宋体"/>
          <w:sz w:val="24"/>
        </w:rPr>
      </w:pPr>
      <w:r>
        <w:rPr>
          <w:rFonts w:ascii="宋体" w:hAnsi="宋体"/>
          <w:sz w:val="24"/>
        </w:rPr>
        <w:t>9</w:t>
      </w:r>
      <w:r w:rsidRPr="00784733">
        <w:rPr>
          <w:rFonts w:ascii="宋体" w:hAnsi="宋体" w:hint="eastAsia"/>
          <w:sz w:val="24"/>
        </w:rPr>
        <w:t>.</w:t>
      </w:r>
      <w:r w:rsidRPr="00784733">
        <w:rPr>
          <w:rFonts w:ascii="宋体" w:hAnsi="宋体" w:hint="eastAsia"/>
          <w:sz w:val="24"/>
        </w:rPr>
        <w:t>同一概念在文中多次</w:t>
      </w:r>
      <w:r>
        <w:rPr>
          <w:rFonts w:ascii="宋体" w:hAnsi="宋体" w:hint="eastAsia"/>
          <w:sz w:val="24"/>
        </w:rPr>
        <w:t>被提及时</w:t>
      </w:r>
      <w:r w:rsidRPr="00784733">
        <w:rPr>
          <w:rFonts w:ascii="宋体" w:hAnsi="宋体" w:hint="eastAsia"/>
          <w:sz w:val="24"/>
        </w:rPr>
        <w:t>，</w:t>
      </w:r>
      <w:r>
        <w:rPr>
          <w:rFonts w:ascii="宋体" w:hAnsi="宋体" w:hint="eastAsia"/>
          <w:sz w:val="24"/>
        </w:rPr>
        <w:t>应始终</w:t>
      </w:r>
      <w:r w:rsidRPr="00784733">
        <w:rPr>
          <w:rFonts w:ascii="宋体" w:hAnsi="宋体" w:hint="eastAsia"/>
          <w:sz w:val="24"/>
        </w:rPr>
        <w:t>使用统一术语</w:t>
      </w:r>
      <w:r>
        <w:rPr>
          <w:rFonts w:ascii="宋体" w:hAnsi="宋体" w:hint="eastAsia"/>
          <w:sz w:val="24"/>
        </w:rPr>
        <w:t>。</w:t>
      </w:r>
      <w:r w:rsidRPr="00784733">
        <w:rPr>
          <w:rFonts w:ascii="宋体" w:hAnsi="宋体" w:hint="eastAsia"/>
          <w:sz w:val="24"/>
        </w:rPr>
        <w:t>例如，表示</w:t>
      </w:r>
      <w:r>
        <w:rPr>
          <w:rFonts w:ascii="宋体" w:hAnsi="宋体" w:hint="eastAsia"/>
          <w:sz w:val="24"/>
        </w:rPr>
        <w:t>“</w:t>
      </w:r>
      <w:r w:rsidRPr="00784733">
        <w:rPr>
          <w:rFonts w:ascii="宋体" w:hAnsi="宋体" w:hint="eastAsia"/>
          <w:sz w:val="24"/>
        </w:rPr>
        <w:t>中间商</w:t>
      </w:r>
      <w:r>
        <w:rPr>
          <w:rFonts w:ascii="宋体" w:hAnsi="宋体" w:hint="eastAsia"/>
          <w:sz w:val="24"/>
        </w:rPr>
        <w:t>”</w:t>
      </w:r>
      <w:r w:rsidRPr="00784733">
        <w:rPr>
          <w:rFonts w:ascii="宋体" w:hAnsi="宋体" w:hint="eastAsia"/>
          <w:sz w:val="24"/>
        </w:rPr>
        <w:t>概念时，不能混用贸易中间商、职业中间商等词语；表示</w:t>
      </w:r>
      <w:r w:rsidRPr="00784733">
        <w:rPr>
          <w:rFonts w:ascii="宋体" w:hAnsi="宋体" w:hint="eastAsia"/>
          <w:sz w:val="24"/>
        </w:rPr>
        <w:t>TFP</w:t>
      </w:r>
      <w:r w:rsidRPr="00784733">
        <w:rPr>
          <w:rFonts w:ascii="宋体" w:hAnsi="宋体" w:hint="eastAsia"/>
          <w:sz w:val="24"/>
        </w:rPr>
        <w:t>时，不能混用全要素生产率、技术进步等概念。英文缩写避免使用不当，例如，“赫芬达尔指数”的英文缩写为“</w:t>
      </w:r>
      <w:r w:rsidRPr="00784733">
        <w:rPr>
          <w:rFonts w:ascii="宋体" w:hAnsi="宋体" w:hint="eastAsia"/>
          <w:sz w:val="24"/>
        </w:rPr>
        <w:t>HHI</w:t>
      </w:r>
      <w:r w:rsidRPr="00784733">
        <w:rPr>
          <w:rFonts w:ascii="宋体" w:hAnsi="宋体" w:hint="eastAsia"/>
          <w:sz w:val="24"/>
        </w:rPr>
        <w:t>”，不能写成“</w:t>
      </w:r>
      <w:r w:rsidRPr="00784733">
        <w:rPr>
          <w:rFonts w:ascii="宋体" w:hAnsi="宋体" w:hint="eastAsia"/>
          <w:sz w:val="24"/>
        </w:rPr>
        <w:t>HHI</w:t>
      </w:r>
      <w:r w:rsidRPr="00784733">
        <w:rPr>
          <w:rFonts w:ascii="宋体" w:hAnsi="宋体" w:hint="eastAsia"/>
          <w:sz w:val="24"/>
        </w:rPr>
        <w:t>指数”。</w:t>
      </w:r>
    </w:p>
    <w:p w14:paraId="755D4D2B" w14:textId="77777777" w:rsidR="00844ADE" w:rsidRPr="00E161C7" w:rsidRDefault="00844ADE" w:rsidP="00844ADE">
      <w:pPr>
        <w:widowControl/>
        <w:jc w:val="left"/>
        <w:rPr>
          <w:rFonts w:ascii="宋体" w:hAnsi="宋体" w:cs="宋体"/>
          <w:kern w:val="0"/>
          <w:sz w:val="24"/>
        </w:rPr>
      </w:pPr>
      <w:r w:rsidRPr="00E161C7">
        <w:rPr>
          <w:rFonts w:ascii="宋体" w:hAnsi="宋体" w:cs="宋体"/>
          <w:kern w:val="0"/>
          <w:sz w:val="24"/>
        </w:rPr>
        <w:t>10</w:t>
      </w:r>
      <w:r w:rsidRPr="00E161C7">
        <w:rPr>
          <w:rFonts w:ascii="宋体" w:hAnsi="宋体" w:cs="宋体" w:hint="eastAsia"/>
          <w:kern w:val="0"/>
          <w:sz w:val="24"/>
        </w:rPr>
        <w:t>.</w:t>
      </w:r>
      <w:r w:rsidRPr="00E161C7">
        <w:rPr>
          <w:rFonts w:ascii="宋体" w:hAnsi="宋体" w:cs="宋体" w:hint="eastAsia"/>
          <w:kern w:val="0"/>
          <w:sz w:val="24"/>
        </w:rPr>
        <w:t>文中图、表、公式，须为可编辑格式，不要使用图片。</w:t>
      </w:r>
      <w:r>
        <w:rPr>
          <w:rFonts w:ascii="宋体" w:hAnsi="宋体" w:cs="宋体" w:hint="eastAsia"/>
          <w:kern w:val="0"/>
          <w:sz w:val="24"/>
        </w:rPr>
        <w:t>不要使用地图。</w:t>
      </w:r>
    </w:p>
    <w:p w14:paraId="17665326" w14:textId="77777777" w:rsidR="00844ADE" w:rsidRPr="00784733" w:rsidRDefault="00844ADE" w:rsidP="00844ADE">
      <w:pPr>
        <w:widowControl/>
        <w:jc w:val="left"/>
        <w:rPr>
          <w:rFonts w:ascii="宋体" w:hAnsi="宋体" w:cs="宋体"/>
          <w:b/>
          <w:kern w:val="0"/>
          <w:sz w:val="24"/>
        </w:rPr>
      </w:pPr>
    </w:p>
    <w:p w14:paraId="4B909B44" w14:textId="77777777" w:rsidR="00844ADE" w:rsidRPr="003B45B2" w:rsidRDefault="00844ADE" w:rsidP="00844ADE">
      <w:pPr>
        <w:widowControl/>
        <w:jc w:val="left"/>
        <w:rPr>
          <w:rFonts w:ascii="宋体" w:hAnsi="宋体" w:cs="宋体"/>
          <w:kern w:val="0"/>
          <w:sz w:val="24"/>
        </w:rPr>
      </w:pPr>
      <w:r w:rsidRPr="00784733">
        <w:rPr>
          <w:rFonts w:ascii="宋体" w:hAnsi="宋体" w:cs="宋体"/>
          <w:b/>
          <w:kern w:val="0"/>
          <w:sz w:val="24"/>
        </w:rPr>
        <w:t>投稿首页需要</w:t>
      </w:r>
      <w:r>
        <w:rPr>
          <w:rFonts w:ascii="宋体" w:hAnsi="宋体" w:cs="宋体" w:hint="eastAsia"/>
          <w:b/>
          <w:kern w:val="0"/>
          <w:sz w:val="24"/>
        </w:rPr>
        <w:t>明确</w:t>
      </w:r>
      <w:r w:rsidRPr="00784733">
        <w:rPr>
          <w:rFonts w:ascii="宋体" w:hAnsi="宋体" w:cs="宋体"/>
          <w:b/>
          <w:kern w:val="0"/>
          <w:sz w:val="24"/>
        </w:rPr>
        <w:t>的问题：</w:t>
      </w:r>
      <w:r w:rsidRPr="00784733">
        <w:rPr>
          <w:rFonts w:ascii="宋体" w:hAnsi="宋体" w:cs="宋体"/>
          <w:b/>
          <w:kern w:val="0"/>
          <w:sz w:val="24"/>
        </w:rPr>
        <w:br/>
      </w:r>
      <w:r w:rsidRPr="00784733">
        <w:rPr>
          <w:rFonts w:ascii="宋体" w:hAnsi="宋体" w:cs="宋体"/>
          <w:kern w:val="0"/>
          <w:sz w:val="24"/>
        </w:rPr>
        <w:t>1.</w:t>
      </w:r>
      <w:r w:rsidRPr="00784733">
        <w:rPr>
          <w:rFonts w:ascii="宋体" w:hAnsi="宋体" w:cs="宋体"/>
          <w:kern w:val="0"/>
          <w:sz w:val="24"/>
        </w:rPr>
        <w:t>作者单位请标注到二级单位</w:t>
      </w:r>
      <w:r>
        <w:rPr>
          <w:rFonts w:ascii="宋体" w:hAnsi="宋体" w:cs="宋体" w:hint="eastAsia"/>
          <w:kern w:val="0"/>
          <w:sz w:val="24"/>
        </w:rPr>
        <w:t>。</w:t>
      </w:r>
      <w:r w:rsidRPr="00784733">
        <w:rPr>
          <w:rFonts w:ascii="宋体" w:hAnsi="宋体" w:cs="宋体"/>
          <w:kern w:val="0"/>
          <w:sz w:val="24"/>
        </w:rPr>
        <w:br/>
      </w:r>
      <w:r w:rsidRPr="003B45B2">
        <w:rPr>
          <w:rFonts w:ascii="宋体" w:hAnsi="宋体" w:cs="宋体"/>
          <w:kern w:val="0"/>
          <w:sz w:val="24"/>
        </w:rPr>
        <w:t>2.</w:t>
      </w:r>
      <w:r w:rsidRPr="003B45B2">
        <w:rPr>
          <w:rFonts w:ascii="宋体" w:hAnsi="宋体" w:cs="宋体"/>
          <w:kern w:val="0"/>
          <w:sz w:val="24"/>
        </w:rPr>
        <w:t>基金项目</w:t>
      </w:r>
      <w:r w:rsidRPr="003B45B2">
        <w:rPr>
          <w:rFonts w:ascii="宋体" w:hAnsi="宋体" w:cs="宋体" w:hint="eastAsia"/>
          <w:kern w:val="0"/>
          <w:sz w:val="24"/>
        </w:rPr>
        <w:t>必须写全，</w:t>
      </w:r>
      <w:r w:rsidRPr="003B45B2">
        <w:rPr>
          <w:rFonts w:ascii="宋体" w:hAnsi="宋体" w:hint="eastAsia"/>
          <w:sz w:val="24"/>
        </w:rPr>
        <w:t>基金项目和文章对应。</w:t>
      </w:r>
      <w:r w:rsidRPr="003B45B2">
        <w:rPr>
          <w:rFonts w:ascii="宋体" w:hAnsi="宋体" w:cs="宋体"/>
          <w:kern w:val="0"/>
          <w:sz w:val="24"/>
        </w:rPr>
        <w:t>请按照如下格式书写：</w:t>
      </w:r>
    </w:p>
    <w:p w14:paraId="05A15DF8" w14:textId="77777777" w:rsidR="00844ADE" w:rsidRPr="003B45B2" w:rsidRDefault="00844ADE" w:rsidP="00844ADE">
      <w:pPr>
        <w:widowControl/>
        <w:ind w:firstLineChars="100" w:firstLine="240"/>
        <w:jc w:val="left"/>
        <w:rPr>
          <w:rFonts w:ascii="宋体" w:hAnsi="宋体" w:cs="宋体"/>
          <w:kern w:val="0"/>
          <w:sz w:val="24"/>
        </w:rPr>
      </w:pPr>
      <w:r w:rsidRPr="003B45B2">
        <w:rPr>
          <w:rFonts w:ascii="宋体" w:hAnsi="宋体" w:cs="宋体"/>
          <w:kern w:val="0"/>
          <w:sz w:val="24"/>
        </w:rPr>
        <w:lastRenderedPageBreak/>
        <w:t>项目名称</w:t>
      </w:r>
      <w:r w:rsidRPr="003B45B2">
        <w:rPr>
          <w:rFonts w:ascii="宋体" w:hAnsi="宋体" w:cs="宋体"/>
          <w:kern w:val="0"/>
          <w:sz w:val="24"/>
        </w:rPr>
        <w:t>“</w:t>
      </w:r>
      <w:r w:rsidRPr="003B45B2">
        <w:rPr>
          <w:rFonts w:ascii="宋体" w:hAnsi="宋体" w:cs="宋体"/>
          <w:kern w:val="0"/>
          <w:sz w:val="24"/>
        </w:rPr>
        <w:t>项目</w:t>
      </w:r>
      <w:r w:rsidRPr="003B45B2">
        <w:rPr>
          <w:rFonts w:ascii="宋体" w:hAnsi="宋体" w:cs="宋体" w:hint="eastAsia"/>
          <w:kern w:val="0"/>
          <w:sz w:val="24"/>
        </w:rPr>
        <w:t>标题</w:t>
      </w:r>
      <w:r w:rsidRPr="003B45B2">
        <w:rPr>
          <w:rFonts w:ascii="宋体" w:hAnsi="宋体" w:cs="宋体"/>
          <w:kern w:val="0"/>
          <w:sz w:val="24"/>
        </w:rPr>
        <w:t>”</w:t>
      </w:r>
      <w:r w:rsidRPr="003B45B2">
        <w:rPr>
          <w:rFonts w:ascii="宋体" w:hAnsi="宋体" w:cs="宋体"/>
          <w:kern w:val="0"/>
          <w:sz w:val="24"/>
        </w:rPr>
        <w:t>（基金号）</w:t>
      </w:r>
    </w:p>
    <w:p w14:paraId="1A9E938A" w14:textId="77777777" w:rsidR="00844ADE" w:rsidRPr="009C3F56" w:rsidRDefault="00844ADE" w:rsidP="00844ADE">
      <w:pPr>
        <w:widowControl/>
        <w:jc w:val="left"/>
        <w:rPr>
          <w:rFonts w:ascii="宋体" w:hAnsi="宋体" w:cs="宋体"/>
          <w:color w:val="FF0000"/>
          <w:kern w:val="0"/>
          <w:sz w:val="24"/>
        </w:rPr>
      </w:pPr>
      <w:r>
        <w:rPr>
          <w:rFonts w:ascii="宋体" w:hAnsi="宋体" w:cs="宋体"/>
          <w:kern w:val="0"/>
          <w:sz w:val="24"/>
        </w:rPr>
        <w:t>3</w:t>
      </w:r>
      <w:r w:rsidRPr="00784733">
        <w:rPr>
          <w:rFonts w:ascii="宋体" w:hAnsi="宋体" w:cs="宋体"/>
          <w:kern w:val="0"/>
          <w:sz w:val="24"/>
        </w:rPr>
        <w:t>.</w:t>
      </w:r>
      <w:r w:rsidRPr="00784733">
        <w:rPr>
          <w:rFonts w:ascii="宋体" w:hAnsi="宋体" w:cs="宋体"/>
          <w:kern w:val="0"/>
          <w:sz w:val="24"/>
        </w:rPr>
        <w:t>作者</w:t>
      </w:r>
      <w:proofErr w:type="gramStart"/>
      <w:r w:rsidRPr="00784733">
        <w:rPr>
          <w:rFonts w:ascii="宋体" w:hAnsi="宋体" w:cs="宋体"/>
          <w:kern w:val="0"/>
          <w:sz w:val="24"/>
        </w:rPr>
        <w:t>简介请</w:t>
      </w:r>
      <w:proofErr w:type="gramEnd"/>
      <w:r w:rsidRPr="00784733">
        <w:rPr>
          <w:rFonts w:ascii="宋体" w:hAnsi="宋体" w:cs="宋体"/>
          <w:kern w:val="0"/>
          <w:sz w:val="24"/>
        </w:rPr>
        <w:t>按照如下格式书写：</w:t>
      </w:r>
    </w:p>
    <w:p w14:paraId="508EE18F" w14:textId="77777777" w:rsidR="00844ADE" w:rsidRPr="00784733" w:rsidRDefault="00844ADE" w:rsidP="00844ADE">
      <w:pPr>
        <w:widowControl/>
        <w:ind w:leftChars="114" w:left="239"/>
        <w:jc w:val="left"/>
        <w:rPr>
          <w:rFonts w:ascii="宋体" w:hAnsi="宋体" w:cs="宋体"/>
          <w:kern w:val="0"/>
          <w:sz w:val="24"/>
        </w:rPr>
      </w:pPr>
      <w:r w:rsidRPr="00784733">
        <w:rPr>
          <w:rFonts w:ascii="宋体" w:hAnsi="宋体" w:cs="宋体"/>
          <w:kern w:val="0"/>
          <w:sz w:val="24"/>
        </w:rPr>
        <w:t>姓名（出生年</w:t>
      </w:r>
      <w:r>
        <w:rPr>
          <w:rFonts w:ascii="宋体" w:hAnsi="宋体" w:cs="宋体" w:hint="eastAsia"/>
          <w:kern w:val="0"/>
          <w:sz w:val="24"/>
        </w:rPr>
        <w:t>—</w:t>
      </w:r>
      <w:r w:rsidRPr="00784733">
        <w:rPr>
          <w:rFonts w:ascii="宋体" w:hAnsi="宋体" w:cs="宋体"/>
          <w:kern w:val="0"/>
          <w:sz w:val="24"/>
        </w:rPr>
        <w:t>），性别，</w:t>
      </w:r>
      <w:r>
        <w:rPr>
          <w:rFonts w:ascii="宋体" w:hAnsi="宋体" w:cs="宋体" w:hint="eastAsia"/>
          <w:kern w:val="0"/>
          <w:sz w:val="24"/>
        </w:rPr>
        <w:t>籍贯</w:t>
      </w:r>
      <w:r w:rsidRPr="00784733">
        <w:rPr>
          <w:rFonts w:ascii="宋体" w:hAnsi="宋体" w:cs="宋体"/>
          <w:kern w:val="0"/>
          <w:sz w:val="24"/>
        </w:rPr>
        <w:t>，职称，学历，主要从事</w:t>
      </w:r>
      <w:r w:rsidRPr="00784733">
        <w:rPr>
          <w:rFonts w:ascii="宋体" w:hAnsi="宋体" w:cs="宋体"/>
          <w:kern w:val="0"/>
          <w:sz w:val="24"/>
        </w:rPr>
        <w:t>……</w:t>
      </w:r>
      <w:r w:rsidRPr="00784733">
        <w:rPr>
          <w:rFonts w:ascii="宋体" w:hAnsi="宋体" w:cs="宋体"/>
          <w:kern w:val="0"/>
          <w:sz w:val="24"/>
        </w:rPr>
        <w:t>方面的研究。</w:t>
      </w:r>
      <w:r w:rsidRPr="00784733">
        <w:rPr>
          <w:rFonts w:ascii="宋体" w:hAnsi="宋体" w:cs="宋体"/>
          <w:kern w:val="0"/>
          <w:sz w:val="24"/>
        </w:rPr>
        <w:t>E-mail:</w:t>
      </w:r>
      <w:r w:rsidRPr="00784733">
        <w:rPr>
          <w:rFonts w:ascii="宋体" w:hAnsi="宋体" w:cs="宋体" w:hint="eastAsia"/>
          <w:kern w:val="0"/>
          <w:sz w:val="24"/>
        </w:rPr>
        <w:t>……</w:t>
      </w:r>
    </w:p>
    <w:p w14:paraId="14700F48" w14:textId="77777777" w:rsidR="00844ADE" w:rsidRPr="00784733" w:rsidRDefault="00844ADE" w:rsidP="00844ADE">
      <w:pPr>
        <w:widowControl/>
        <w:ind w:leftChars="114" w:left="239"/>
        <w:jc w:val="left"/>
        <w:rPr>
          <w:rFonts w:ascii="宋体" w:hAnsi="宋体" w:cs="宋体"/>
          <w:kern w:val="0"/>
          <w:sz w:val="24"/>
        </w:rPr>
      </w:pPr>
      <w:r w:rsidRPr="00784733">
        <w:rPr>
          <w:rFonts w:ascii="宋体" w:hAnsi="宋体" w:cs="宋体" w:hint="eastAsia"/>
          <w:kern w:val="0"/>
          <w:sz w:val="24"/>
        </w:rPr>
        <w:t>【少数民族作者标注</w:t>
      </w:r>
      <w:r>
        <w:rPr>
          <w:rFonts w:ascii="宋体" w:hAnsi="宋体" w:cs="宋体" w:hint="eastAsia"/>
          <w:kern w:val="0"/>
          <w:sz w:val="24"/>
        </w:rPr>
        <w:t>格式</w:t>
      </w:r>
      <w:r w:rsidRPr="00784733">
        <w:rPr>
          <w:rFonts w:ascii="宋体" w:hAnsi="宋体" w:cs="宋体" w:hint="eastAsia"/>
          <w:kern w:val="0"/>
          <w:sz w:val="24"/>
        </w:rPr>
        <w:t>】</w:t>
      </w:r>
      <w:r w:rsidRPr="00784733">
        <w:rPr>
          <w:rFonts w:ascii="宋体" w:hAnsi="宋体" w:cs="宋体"/>
          <w:kern w:val="0"/>
          <w:sz w:val="24"/>
        </w:rPr>
        <w:t>姓名（出生年</w:t>
      </w:r>
      <w:r>
        <w:rPr>
          <w:rFonts w:ascii="宋体" w:hAnsi="宋体" w:cs="宋体" w:hint="eastAsia"/>
          <w:kern w:val="0"/>
          <w:sz w:val="24"/>
        </w:rPr>
        <w:t>—</w:t>
      </w:r>
      <w:r w:rsidRPr="00784733">
        <w:rPr>
          <w:rFonts w:ascii="宋体" w:hAnsi="宋体" w:cs="宋体"/>
          <w:kern w:val="0"/>
          <w:sz w:val="24"/>
        </w:rPr>
        <w:t>），性别</w:t>
      </w:r>
      <w:r w:rsidRPr="00784733">
        <w:rPr>
          <w:rFonts w:ascii="宋体" w:hAnsi="宋体" w:cs="宋体" w:hint="eastAsia"/>
          <w:kern w:val="0"/>
          <w:sz w:val="24"/>
        </w:rPr>
        <w:t>（民族）</w:t>
      </w:r>
      <w:r w:rsidRPr="00784733">
        <w:rPr>
          <w:rFonts w:ascii="宋体" w:hAnsi="宋体" w:cs="宋体"/>
          <w:kern w:val="0"/>
          <w:sz w:val="24"/>
        </w:rPr>
        <w:t>，</w:t>
      </w:r>
      <w:r>
        <w:rPr>
          <w:rFonts w:ascii="宋体" w:hAnsi="宋体" w:cs="宋体" w:hint="eastAsia"/>
          <w:kern w:val="0"/>
          <w:sz w:val="24"/>
        </w:rPr>
        <w:t>籍贯</w:t>
      </w:r>
      <w:r w:rsidRPr="00784733">
        <w:rPr>
          <w:rFonts w:ascii="宋体" w:hAnsi="宋体" w:cs="宋体"/>
          <w:kern w:val="0"/>
          <w:sz w:val="24"/>
        </w:rPr>
        <w:t>，职称，学历，主要从事</w:t>
      </w:r>
      <w:r w:rsidRPr="00784733">
        <w:rPr>
          <w:rFonts w:ascii="宋体" w:hAnsi="宋体" w:cs="宋体"/>
          <w:kern w:val="0"/>
          <w:sz w:val="24"/>
        </w:rPr>
        <w:t>……</w:t>
      </w:r>
      <w:r w:rsidRPr="00784733">
        <w:rPr>
          <w:rFonts w:ascii="宋体" w:hAnsi="宋体" w:cs="宋体"/>
          <w:kern w:val="0"/>
          <w:sz w:val="24"/>
        </w:rPr>
        <w:t>方面的研究。</w:t>
      </w:r>
      <w:r w:rsidRPr="00784733">
        <w:rPr>
          <w:rFonts w:ascii="宋体" w:hAnsi="宋体" w:cs="宋体"/>
          <w:kern w:val="0"/>
          <w:sz w:val="24"/>
        </w:rPr>
        <w:t>E-mail:</w:t>
      </w:r>
      <w:r w:rsidRPr="00784733">
        <w:rPr>
          <w:rFonts w:ascii="宋体" w:hAnsi="宋体" w:cs="宋体" w:hint="eastAsia"/>
          <w:kern w:val="0"/>
          <w:sz w:val="24"/>
        </w:rPr>
        <w:t>……</w:t>
      </w:r>
    </w:p>
    <w:p w14:paraId="2A06F8F3" w14:textId="77777777" w:rsidR="00844ADE" w:rsidRPr="00784733" w:rsidRDefault="00844ADE" w:rsidP="00844ADE">
      <w:pPr>
        <w:widowControl/>
        <w:ind w:leftChars="114" w:left="239"/>
        <w:jc w:val="left"/>
        <w:rPr>
          <w:rFonts w:ascii="宋体" w:hAnsi="宋体" w:cs="宋体"/>
          <w:kern w:val="0"/>
          <w:sz w:val="24"/>
        </w:rPr>
      </w:pPr>
      <w:r w:rsidRPr="00784733">
        <w:rPr>
          <w:rFonts w:ascii="宋体" w:hAnsi="宋体" w:cs="宋体" w:hint="eastAsia"/>
          <w:kern w:val="0"/>
          <w:sz w:val="24"/>
        </w:rPr>
        <w:t>【涉及通讯作者标注</w:t>
      </w:r>
      <w:r>
        <w:rPr>
          <w:rFonts w:ascii="宋体" w:hAnsi="宋体" w:cs="宋体" w:hint="eastAsia"/>
          <w:kern w:val="0"/>
          <w:sz w:val="24"/>
        </w:rPr>
        <w:t>格式</w:t>
      </w:r>
      <w:r w:rsidRPr="00784733">
        <w:rPr>
          <w:rFonts w:ascii="宋体" w:hAnsi="宋体" w:cs="宋体" w:hint="eastAsia"/>
          <w:kern w:val="0"/>
          <w:sz w:val="24"/>
        </w:rPr>
        <w:t>】</w:t>
      </w:r>
      <w:r w:rsidRPr="00784733">
        <w:rPr>
          <w:rFonts w:ascii="宋体" w:hAnsi="宋体" w:cs="宋体"/>
          <w:kern w:val="0"/>
          <w:sz w:val="24"/>
        </w:rPr>
        <w:t>姓名（出生年</w:t>
      </w:r>
      <w:r>
        <w:rPr>
          <w:rFonts w:ascii="宋体" w:hAnsi="宋体" w:cs="宋体" w:hint="eastAsia"/>
          <w:kern w:val="0"/>
          <w:sz w:val="24"/>
        </w:rPr>
        <w:t>—</w:t>
      </w:r>
      <w:r w:rsidRPr="00784733">
        <w:rPr>
          <w:rFonts w:ascii="宋体" w:hAnsi="宋体" w:cs="宋体"/>
          <w:kern w:val="0"/>
          <w:sz w:val="24"/>
        </w:rPr>
        <w:t>）</w:t>
      </w:r>
      <w:r w:rsidRPr="00784733">
        <w:rPr>
          <w:rFonts w:ascii="宋体" w:hAnsi="宋体" w:cs="宋体" w:hint="eastAsia"/>
          <w:kern w:val="0"/>
          <w:sz w:val="24"/>
        </w:rPr>
        <w:t>（通讯作者）</w:t>
      </w:r>
      <w:r w:rsidRPr="00784733">
        <w:rPr>
          <w:rFonts w:ascii="宋体" w:hAnsi="宋体" w:cs="宋体"/>
          <w:kern w:val="0"/>
          <w:sz w:val="24"/>
        </w:rPr>
        <w:t>，性别，</w:t>
      </w:r>
      <w:r>
        <w:rPr>
          <w:rFonts w:ascii="宋体" w:hAnsi="宋体" w:cs="宋体" w:hint="eastAsia"/>
          <w:kern w:val="0"/>
          <w:sz w:val="24"/>
        </w:rPr>
        <w:t>籍贯</w:t>
      </w:r>
      <w:r w:rsidRPr="00784733">
        <w:rPr>
          <w:rFonts w:ascii="宋体" w:hAnsi="宋体" w:cs="宋体"/>
          <w:kern w:val="0"/>
          <w:sz w:val="24"/>
        </w:rPr>
        <w:t>，职称，学历，主要从事</w:t>
      </w:r>
      <w:r w:rsidRPr="00784733">
        <w:rPr>
          <w:rFonts w:ascii="宋体" w:hAnsi="宋体" w:cs="宋体"/>
          <w:kern w:val="0"/>
          <w:sz w:val="24"/>
        </w:rPr>
        <w:t>……</w:t>
      </w:r>
      <w:r w:rsidRPr="00784733">
        <w:rPr>
          <w:rFonts w:ascii="宋体" w:hAnsi="宋体" w:cs="宋体"/>
          <w:kern w:val="0"/>
          <w:sz w:val="24"/>
        </w:rPr>
        <w:t>方面的研究。</w:t>
      </w:r>
      <w:r w:rsidRPr="00784733">
        <w:rPr>
          <w:rFonts w:ascii="宋体" w:hAnsi="宋体" w:cs="宋体"/>
          <w:kern w:val="0"/>
          <w:sz w:val="24"/>
        </w:rPr>
        <w:t>E-mail:</w:t>
      </w:r>
      <w:r w:rsidRPr="00784733">
        <w:rPr>
          <w:rFonts w:ascii="宋体" w:hAnsi="宋体" w:cs="宋体" w:hint="eastAsia"/>
          <w:kern w:val="0"/>
          <w:sz w:val="24"/>
        </w:rPr>
        <w:t>……</w:t>
      </w:r>
    </w:p>
    <w:p w14:paraId="68895A2B" w14:textId="77777777" w:rsidR="00844ADE" w:rsidRPr="00784733" w:rsidRDefault="00844ADE" w:rsidP="00844ADE">
      <w:pPr>
        <w:rPr>
          <w:rFonts w:ascii="宋体" w:hAnsi="宋体" w:cs="宋体"/>
          <w:kern w:val="0"/>
          <w:sz w:val="24"/>
        </w:rPr>
      </w:pPr>
      <w:r>
        <w:rPr>
          <w:rFonts w:ascii="宋体" w:hAnsi="宋体" w:cs="宋体"/>
          <w:kern w:val="0"/>
          <w:sz w:val="24"/>
        </w:rPr>
        <w:t>4</w:t>
      </w:r>
      <w:r w:rsidRPr="00784733">
        <w:rPr>
          <w:rFonts w:ascii="宋体" w:hAnsi="宋体" w:cs="宋体" w:hint="eastAsia"/>
          <w:kern w:val="0"/>
          <w:sz w:val="24"/>
        </w:rPr>
        <w:t xml:space="preserve">. </w:t>
      </w:r>
      <w:r w:rsidRPr="00784733">
        <w:rPr>
          <w:rFonts w:ascii="宋体" w:hAnsi="宋体" w:cs="宋体" w:hint="eastAsia"/>
          <w:kern w:val="0"/>
          <w:sz w:val="24"/>
        </w:rPr>
        <w:t>作者为</w:t>
      </w:r>
      <w:r w:rsidRPr="00665265">
        <w:rPr>
          <w:rFonts w:ascii="宋体" w:hAnsi="宋体" w:cs="宋体" w:hint="eastAsia"/>
          <w:kern w:val="0"/>
          <w:sz w:val="24"/>
        </w:rPr>
        <w:t>1</w:t>
      </w:r>
      <w:r w:rsidRPr="00665265">
        <w:rPr>
          <w:rFonts w:ascii="宋体" w:hAnsi="宋体" w:cs="宋体" w:hint="eastAsia"/>
          <w:kern w:val="0"/>
          <w:sz w:val="24"/>
        </w:rPr>
        <w:t>人</w:t>
      </w:r>
      <w:r w:rsidRPr="00784733">
        <w:rPr>
          <w:rFonts w:ascii="宋体" w:hAnsi="宋体" w:cs="宋体" w:hint="eastAsia"/>
          <w:kern w:val="0"/>
          <w:sz w:val="24"/>
        </w:rPr>
        <w:t>，标示</w:t>
      </w:r>
      <w:r>
        <w:rPr>
          <w:rFonts w:ascii="宋体" w:hAnsi="宋体" w:cs="宋体" w:hint="eastAsia"/>
          <w:kern w:val="0"/>
          <w:sz w:val="24"/>
        </w:rPr>
        <w:t>如下</w:t>
      </w:r>
      <w:r w:rsidRPr="00784733">
        <w:rPr>
          <w:rFonts w:ascii="宋体" w:hAnsi="宋体" w:cs="宋体" w:hint="eastAsia"/>
          <w:kern w:val="0"/>
          <w:sz w:val="24"/>
        </w:rPr>
        <w:t>：</w:t>
      </w:r>
    </w:p>
    <w:p w14:paraId="7854FFEE" w14:textId="77777777" w:rsidR="00844ADE" w:rsidRPr="00784733" w:rsidRDefault="00844ADE" w:rsidP="00844ADE">
      <w:pPr>
        <w:jc w:val="center"/>
        <w:rPr>
          <w:rFonts w:ascii="宋体" w:hAnsi="宋体" w:cs="宋体"/>
          <w:kern w:val="0"/>
          <w:sz w:val="24"/>
        </w:rPr>
      </w:pPr>
      <w:r w:rsidRPr="00784733">
        <w:rPr>
          <w:rFonts w:ascii="宋体" w:hAnsi="宋体" w:cs="宋体" w:hint="eastAsia"/>
          <w:kern w:val="0"/>
          <w:sz w:val="24"/>
        </w:rPr>
        <w:t>某某</w:t>
      </w:r>
      <w:proofErr w:type="gramStart"/>
      <w:r w:rsidRPr="00784733">
        <w:rPr>
          <w:rFonts w:ascii="宋体" w:hAnsi="宋体" w:cs="宋体" w:hint="eastAsia"/>
          <w:kern w:val="0"/>
          <w:sz w:val="24"/>
        </w:rPr>
        <w:t>某</w:t>
      </w:r>
      <w:proofErr w:type="gramEnd"/>
      <w:r w:rsidRPr="00784733">
        <w:rPr>
          <w:rFonts w:ascii="宋体" w:hAnsi="宋体" w:cs="宋体" w:hint="eastAsia"/>
          <w:kern w:val="0"/>
          <w:sz w:val="24"/>
        </w:rPr>
        <w:t xml:space="preserve"> </w:t>
      </w:r>
    </w:p>
    <w:p w14:paraId="6FEB4545" w14:textId="77777777" w:rsidR="00844ADE" w:rsidRPr="00784733" w:rsidRDefault="00844ADE" w:rsidP="00844ADE">
      <w:pPr>
        <w:jc w:val="center"/>
        <w:rPr>
          <w:rFonts w:ascii="宋体" w:hAnsi="宋体" w:cs="宋体"/>
          <w:kern w:val="0"/>
          <w:sz w:val="24"/>
        </w:rPr>
      </w:pPr>
      <w:r w:rsidRPr="00784733">
        <w:rPr>
          <w:rFonts w:ascii="宋体" w:hAnsi="宋体" w:cs="宋体" w:hint="eastAsia"/>
          <w:kern w:val="0"/>
          <w:sz w:val="24"/>
        </w:rPr>
        <w:t>（东北财经大学</w:t>
      </w:r>
      <w:r w:rsidRPr="00784733">
        <w:rPr>
          <w:rFonts w:ascii="宋体" w:hAnsi="宋体" w:cs="宋体" w:hint="eastAsia"/>
          <w:kern w:val="0"/>
          <w:sz w:val="24"/>
        </w:rPr>
        <w:t xml:space="preserve"> </w:t>
      </w:r>
      <w:r w:rsidRPr="00784733">
        <w:rPr>
          <w:rFonts w:ascii="宋体" w:hAnsi="宋体" w:cs="宋体" w:hint="eastAsia"/>
          <w:kern w:val="0"/>
          <w:sz w:val="24"/>
        </w:rPr>
        <w:t>国际经济贸易学院，辽宁</w:t>
      </w:r>
      <w:r w:rsidRPr="00784733">
        <w:rPr>
          <w:rFonts w:ascii="宋体" w:hAnsi="宋体" w:cs="宋体" w:hint="eastAsia"/>
          <w:kern w:val="0"/>
          <w:sz w:val="24"/>
        </w:rPr>
        <w:t xml:space="preserve"> </w:t>
      </w:r>
      <w:r w:rsidRPr="00784733">
        <w:rPr>
          <w:rFonts w:ascii="宋体" w:hAnsi="宋体" w:cs="宋体" w:hint="eastAsia"/>
          <w:kern w:val="0"/>
          <w:sz w:val="24"/>
        </w:rPr>
        <w:t>大连</w:t>
      </w:r>
      <w:r w:rsidRPr="00784733">
        <w:rPr>
          <w:rFonts w:ascii="宋体" w:hAnsi="宋体" w:cs="宋体" w:hint="eastAsia"/>
          <w:kern w:val="0"/>
          <w:sz w:val="24"/>
        </w:rPr>
        <w:t xml:space="preserve"> 116025</w:t>
      </w:r>
      <w:r w:rsidRPr="00784733">
        <w:rPr>
          <w:rFonts w:ascii="宋体" w:hAnsi="宋体" w:cs="宋体" w:hint="eastAsia"/>
          <w:kern w:val="0"/>
          <w:sz w:val="24"/>
        </w:rPr>
        <w:t>）</w:t>
      </w:r>
    </w:p>
    <w:p w14:paraId="2FCD52FE" w14:textId="77777777" w:rsidR="00844ADE" w:rsidRPr="00784733" w:rsidRDefault="00844ADE" w:rsidP="00844ADE">
      <w:pPr>
        <w:ind w:firstLineChars="1700" w:firstLine="3570"/>
        <w:rPr>
          <w:rFonts w:ascii="宋体" w:hAnsi="宋体"/>
        </w:rPr>
      </w:pPr>
    </w:p>
    <w:p w14:paraId="72F5958A" w14:textId="77777777" w:rsidR="00844ADE" w:rsidRPr="00784733" w:rsidRDefault="00844ADE" w:rsidP="00844ADE">
      <w:pPr>
        <w:jc w:val="center"/>
        <w:rPr>
          <w:rFonts w:ascii="宋体" w:hAnsi="宋体" w:cs="宋体"/>
          <w:kern w:val="0"/>
          <w:sz w:val="24"/>
        </w:rPr>
      </w:pPr>
      <w:r w:rsidRPr="00784733">
        <w:rPr>
          <w:rFonts w:ascii="宋体" w:hAnsi="宋体" w:cs="宋体" w:hint="eastAsia"/>
          <w:kern w:val="0"/>
          <w:sz w:val="24"/>
        </w:rPr>
        <w:t xml:space="preserve"> </w:t>
      </w:r>
      <w:r w:rsidRPr="00784733">
        <w:rPr>
          <w:rFonts w:ascii="宋体" w:hAnsi="宋体" w:cs="宋体" w:hint="eastAsia"/>
          <w:kern w:val="0"/>
          <w:sz w:val="24"/>
        </w:rPr>
        <w:t>某某</w:t>
      </w:r>
      <w:proofErr w:type="gramStart"/>
      <w:r w:rsidRPr="00784733">
        <w:rPr>
          <w:rFonts w:ascii="宋体" w:hAnsi="宋体" w:cs="宋体" w:hint="eastAsia"/>
          <w:kern w:val="0"/>
          <w:sz w:val="24"/>
        </w:rPr>
        <w:t>某</w:t>
      </w:r>
      <w:proofErr w:type="gramEnd"/>
      <w:r w:rsidRPr="00784733">
        <w:rPr>
          <w:rFonts w:ascii="宋体" w:hAnsi="宋体" w:cs="宋体"/>
          <w:kern w:val="0"/>
          <w:sz w:val="24"/>
          <w:vertAlign w:val="superscript"/>
        </w:rPr>
        <w:t>1,2</w:t>
      </w:r>
      <w:r w:rsidRPr="00784733">
        <w:rPr>
          <w:rFonts w:ascii="宋体" w:hAnsi="宋体" w:cs="宋体" w:hint="eastAsia"/>
          <w:kern w:val="0"/>
          <w:sz w:val="24"/>
        </w:rPr>
        <w:t xml:space="preserve"> </w:t>
      </w:r>
    </w:p>
    <w:p w14:paraId="5276C2F9" w14:textId="77777777" w:rsidR="00844ADE" w:rsidRPr="00784733" w:rsidRDefault="00844ADE" w:rsidP="00844ADE">
      <w:pPr>
        <w:jc w:val="center"/>
        <w:rPr>
          <w:rFonts w:ascii="宋体" w:hAnsi="宋体" w:cs="宋体"/>
          <w:kern w:val="0"/>
          <w:sz w:val="24"/>
        </w:rPr>
      </w:pPr>
      <w:r w:rsidRPr="00784733">
        <w:rPr>
          <w:rFonts w:ascii="宋体" w:hAnsi="宋体" w:cs="宋体" w:hint="eastAsia"/>
          <w:kern w:val="0"/>
          <w:sz w:val="24"/>
        </w:rPr>
        <w:t>（</w:t>
      </w:r>
      <w:r w:rsidRPr="00784733">
        <w:rPr>
          <w:rFonts w:ascii="宋体" w:hAnsi="宋体" w:cs="宋体" w:hint="eastAsia"/>
          <w:kern w:val="0"/>
          <w:sz w:val="24"/>
        </w:rPr>
        <w:t>1.</w:t>
      </w:r>
      <w:r w:rsidRPr="00784733">
        <w:rPr>
          <w:rFonts w:ascii="宋体" w:hAnsi="宋体" w:cs="宋体" w:hint="eastAsia"/>
          <w:kern w:val="0"/>
          <w:sz w:val="24"/>
        </w:rPr>
        <w:t>东北财经大学</w:t>
      </w:r>
      <w:r w:rsidRPr="00784733">
        <w:rPr>
          <w:rFonts w:ascii="宋体" w:hAnsi="宋体" w:cs="宋体" w:hint="eastAsia"/>
          <w:kern w:val="0"/>
          <w:sz w:val="24"/>
        </w:rPr>
        <w:t xml:space="preserve"> </w:t>
      </w:r>
      <w:r w:rsidRPr="00784733">
        <w:rPr>
          <w:rFonts w:ascii="宋体" w:hAnsi="宋体" w:cs="宋体" w:hint="eastAsia"/>
          <w:kern w:val="0"/>
          <w:sz w:val="24"/>
        </w:rPr>
        <w:t>国际经济贸易学院，辽宁</w:t>
      </w:r>
      <w:r w:rsidRPr="00784733">
        <w:rPr>
          <w:rFonts w:ascii="宋体" w:hAnsi="宋体" w:cs="宋体" w:hint="eastAsia"/>
          <w:kern w:val="0"/>
          <w:sz w:val="24"/>
        </w:rPr>
        <w:t xml:space="preserve"> </w:t>
      </w:r>
      <w:r w:rsidRPr="00784733">
        <w:rPr>
          <w:rFonts w:ascii="宋体" w:hAnsi="宋体" w:cs="宋体" w:hint="eastAsia"/>
          <w:kern w:val="0"/>
          <w:sz w:val="24"/>
        </w:rPr>
        <w:t>大连</w:t>
      </w:r>
      <w:r w:rsidRPr="00784733">
        <w:rPr>
          <w:rFonts w:ascii="宋体" w:hAnsi="宋体" w:cs="宋体" w:hint="eastAsia"/>
          <w:kern w:val="0"/>
          <w:sz w:val="24"/>
        </w:rPr>
        <w:t xml:space="preserve"> 116025</w:t>
      </w:r>
      <w:r w:rsidRPr="00784733">
        <w:rPr>
          <w:rFonts w:ascii="宋体" w:hAnsi="宋体" w:cs="宋体" w:hint="eastAsia"/>
          <w:kern w:val="0"/>
          <w:sz w:val="24"/>
        </w:rPr>
        <w:t>；</w:t>
      </w:r>
    </w:p>
    <w:p w14:paraId="31229D67" w14:textId="77777777" w:rsidR="00844ADE" w:rsidRPr="00784733" w:rsidRDefault="00844ADE" w:rsidP="00844ADE">
      <w:pPr>
        <w:jc w:val="center"/>
        <w:rPr>
          <w:rFonts w:ascii="宋体" w:hAnsi="宋体" w:cs="宋体"/>
          <w:kern w:val="0"/>
          <w:sz w:val="24"/>
        </w:rPr>
      </w:pPr>
      <w:r w:rsidRPr="00784733">
        <w:rPr>
          <w:rFonts w:ascii="宋体" w:hAnsi="宋体" w:cs="宋体" w:hint="eastAsia"/>
          <w:kern w:val="0"/>
          <w:sz w:val="24"/>
        </w:rPr>
        <w:t>2.</w:t>
      </w:r>
      <w:r w:rsidRPr="00784733">
        <w:rPr>
          <w:rFonts w:ascii="宋体" w:hAnsi="宋体" w:cs="宋体"/>
          <w:kern w:val="0"/>
          <w:sz w:val="24"/>
        </w:rPr>
        <w:t xml:space="preserve"> </w:t>
      </w:r>
      <w:r w:rsidRPr="00784733">
        <w:rPr>
          <w:rFonts w:ascii="宋体" w:hAnsi="宋体" w:cs="宋体"/>
          <w:kern w:val="0"/>
          <w:sz w:val="24"/>
        </w:rPr>
        <w:t>东北石油大学</w:t>
      </w:r>
      <w:r w:rsidRPr="00784733">
        <w:rPr>
          <w:rFonts w:ascii="宋体" w:hAnsi="宋体" w:cs="宋体"/>
          <w:kern w:val="0"/>
          <w:sz w:val="24"/>
        </w:rPr>
        <w:t xml:space="preserve"> </w:t>
      </w:r>
      <w:r w:rsidRPr="00784733">
        <w:rPr>
          <w:rFonts w:ascii="宋体" w:hAnsi="宋体" w:cs="宋体"/>
          <w:kern w:val="0"/>
          <w:sz w:val="24"/>
        </w:rPr>
        <w:t>经济管理学院，黑龙江</w:t>
      </w:r>
      <w:r w:rsidRPr="00784733">
        <w:rPr>
          <w:rFonts w:ascii="宋体" w:hAnsi="宋体" w:cs="宋体"/>
          <w:kern w:val="0"/>
          <w:sz w:val="24"/>
        </w:rPr>
        <w:t xml:space="preserve"> </w:t>
      </w:r>
      <w:r w:rsidRPr="00784733">
        <w:rPr>
          <w:rFonts w:ascii="宋体" w:hAnsi="宋体" w:cs="宋体"/>
          <w:kern w:val="0"/>
          <w:sz w:val="24"/>
        </w:rPr>
        <w:t>大庆</w:t>
      </w:r>
      <w:r w:rsidRPr="00784733">
        <w:rPr>
          <w:rFonts w:ascii="宋体" w:hAnsi="宋体" w:cs="宋体"/>
          <w:kern w:val="0"/>
          <w:sz w:val="24"/>
        </w:rPr>
        <w:t xml:space="preserve"> 163318</w:t>
      </w:r>
      <w:r w:rsidRPr="00784733">
        <w:rPr>
          <w:rFonts w:ascii="宋体" w:hAnsi="宋体" w:cs="宋体" w:hint="eastAsia"/>
          <w:kern w:val="0"/>
          <w:sz w:val="24"/>
        </w:rPr>
        <w:t>）</w:t>
      </w:r>
    </w:p>
    <w:p w14:paraId="17FD552F" w14:textId="77777777" w:rsidR="00844ADE" w:rsidRPr="00784733" w:rsidRDefault="00844ADE" w:rsidP="00844ADE">
      <w:pPr>
        <w:rPr>
          <w:rFonts w:ascii="宋体" w:hAnsi="宋体" w:cs="宋体"/>
          <w:kern w:val="0"/>
          <w:sz w:val="24"/>
        </w:rPr>
      </w:pPr>
    </w:p>
    <w:p w14:paraId="6CB99A9A" w14:textId="77777777" w:rsidR="00844ADE" w:rsidRPr="00784733" w:rsidRDefault="00844ADE" w:rsidP="00844ADE">
      <w:pPr>
        <w:ind w:firstLineChars="200" w:firstLine="480"/>
        <w:rPr>
          <w:rFonts w:ascii="宋体" w:hAnsi="宋体" w:cs="宋体"/>
          <w:kern w:val="0"/>
          <w:sz w:val="24"/>
        </w:rPr>
      </w:pPr>
      <w:r w:rsidRPr="00784733">
        <w:rPr>
          <w:rFonts w:ascii="宋体" w:hAnsi="宋体" w:cs="宋体" w:hint="eastAsia"/>
          <w:kern w:val="0"/>
          <w:sz w:val="24"/>
        </w:rPr>
        <w:t>作者为</w:t>
      </w:r>
      <w:r>
        <w:rPr>
          <w:rFonts w:ascii="宋体" w:hAnsi="宋体" w:cs="宋体" w:hint="eastAsia"/>
          <w:kern w:val="0"/>
          <w:sz w:val="24"/>
        </w:rPr>
        <w:t>两</w:t>
      </w:r>
      <w:r w:rsidRPr="00665265">
        <w:rPr>
          <w:rFonts w:ascii="宋体" w:hAnsi="宋体" w:cs="宋体" w:hint="eastAsia"/>
          <w:kern w:val="0"/>
          <w:sz w:val="24"/>
        </w:rPr>
        <w:t>人或</w:t>
      </w:r>
      <w:r>
        <w:rPr>
          <w:rFonts w:ascii="宋体" w:hAnsi="宋体" w:cs="宋体" w:hint="eastAsia"/>
          <w:kern w:val="0"/>
          <w:sz w:val="24"/>
        </w:rPr>
        <w:t>两</w:t>
      </w:r>
      <w:r w:rsidRPr="00665265">
        <w:rPr>
          <w:rFonts w:ascii="宋体" w:hAnsi="宋体" w:cs="宋体" w:hint="eastAsia"/>
          <w:kern w:val="0"/>
          <w:sz w:val="24"/>
        </w:rPr>
        <w:t>人以上</w:t>
      </w:r>
      <w:r w:rsidRPr="00784733">
        <w:rPr>
          <w:rFonts w:ascii="宋体" w:hAnsi="宋体" w:cs="宋体" w:hint="eastAsia"/>
          <w:kern w:val="0"/>
          <w:sz w:val="24"/>
        </w:rPr>
        <w:t>，标示</w:t>
      </w:r>
      <w:r>
        <w:rPr>
          <w:rFonts w:ascii="宋体" w:hAnsi="宋体" w:cs="宋体" w:hint="eastAsia"/>
          <w:kern w:val="0"/>
          <w:sz w:val="24"/>
        </w:rPr>
        <w:t>如下</w:t>
      </w:r>
      <w:r w:rsidRPr="00784733">
        <w:rPr>
          <w:rFonts w:ascii="宋体" w:hAnsi="宋体" w:cs="宋体" w:hint="eastAsia"/>
          <w:kern w:val="0"/>
          <w:sz w:val="24"/>
        </w:rPr>
        <w:t>：</w:t>
      </w:r>
    </w:p>
    <w:p w14:paraId="276CFE6F" w14:textId="77777777" w:rsidR="00844ADE" w:rsidRPr="00784733" w:rsidRDefault="00844ADE" w:rsidP="00844ADE">
      <w:pPr>
        <w:ind w:firstLineChars="1400" w:firstLine="3360"/>
        <w:rPr>
          <w:rFonts w:ascii="宋体" w:hAnsi="宋体" w:cs="宋体"/>
          <w:kern w:val="0"/>
          <w:sz w:val="24"/>
        </w:rPr>
      </w:pPr>
      <w:r w:rsidRPr="00784733">
        <w:rPr>
          <w:rFonts w:ascii="宋体" w:hAnsi="宋体" w:cs="宋体" w:hint="eastAsia"/>
          <w:kern w:val="0"/>
          <w:sz w:val="24"/>
        </w:rPr>
        <w:t>王</w:t>
      </w:r>
      <w:r>
        <w:rPr>
          <w:rFonts w:ascii="宋体" w:hAnsi="宋体" w:cs="宋体" w:hint="eastAsia"/>
          <w:kern w:val="0"/>
          <w:sz w:val="24"/>
        </w:rPr>
        <w:t>小</w:t>
      </w:r>
      <w:r w:rsidRPr="00784733">
        <w:rPr>
          <w:rFonts w:ascii="宋体" w:hAnsi="宋体" w:cs="宋体" w:hint="eastAsia"/>
          <w:kern w:val="0"/>
          <w:sz w:val="24"/>
        </w:rPr>
        <w:t>梅</w:t>
      </w:r>
      <w:r w:rsidRPr="00784733">
        <w:rPr>
          <w:rFonts w:ascii="宋体" w:hAnsi="宋体" w:cs="宋体" w:hint="eastAsia"/>
          <w:kern w:val="0"/>
          <w:sz w:val="24"/>
          <w:vertAlign w:val="superscript"/>
        </w:rPr>
        <w:t>1</w:t>
      </w:r>
      <w:r w:rsidRPr="00784733">
        <w:rPr>
          <w:rFonts w:ascii="宋体" w:hAnsi="宋体" w:cs="宋体" w:hint="eastAsia"/>
          <w:kern w:val="0"/>
          <w:sz w:val="24"/>
        </w:rPr>
        <w:t>，王</w:t>
      </w:r>
      <w:r w:rsidRPr="00784733">
        <w:rPr>
          <w:rFonts w:ascii="宋体" w:hAnsi="宋体" w:cs="宋体" w:hint="eastAsia"/>
          <w:kern w:val="0"/>
          <w:sz w:val="24"/>
        </w:rPr>
        <w:t xml:space="preserve">  </w:t>
      </w:r>
      <w:r w:rsidRPr="00784733">
        <w:rPr>
          <w:rFonts w:ascii="宋体" w:hAnsi="宋体" w:cs="宋体" w:hint="eastAsia"/>
          <w:kern w:val="0"/>
          <w:sz w:val="24"/>
        </w:rPr>
        <w:t>会</w:t>
      </w:r>
      <w:r w:rsidRPr="00784733">
        <w:rPr>
          <w:rFonts w:ascii="宋体" w:hAnsi="宋体" w:cs="宋体" w:hint="eastAsia"/>
          <w:kern w:val="0"/>
          <w:sz w:val="24"/>
          <w:vertAlign w:val="superscript"/>
        </w:rPr>
        <w:t>2</w:t>
      </w:r>
    </w:p>
    <w:p w14:paraId="1B699ECD" w14:textId="77777777" w:rsidR="00844ADE" w:rsidRPr="00784733" w:rsidRDefault="00844ADE" w:rsidP="00844ADE">
      <w:pPr>
        <w:ind w:firstLineChars="550" w:firstLine="1320"/>
        <w:rPr>
          <w:rFonts w:ascii="宋体" w:hAnsi="宋体" w:cs="宋体"/>
          <w:kern w:val="0"/>
          <w:sz w:val="24"/>
        </w:rPr>
      </w:pPr>
      <w:r w:rsidRPr="00784733">
        <w:rPr>
          <w:rFonts w:ascii="宋体" w:hAnsi="宋体" w:cs="宋体" w:hint="eastAsia"/>
          <w:kern w:val="0"/>
          <w:sz w:val="24"/>
        </w:rPr>
        <w:t>（</w:t>
      </w:r>
      <w:r w:rsidRPr="00784733">
        <w:rPr>
          <w:rFonts w:ascii="宋体" w:hAnsi="宋体" w:cs="宋体" w:hint="eastAsia"/>
          <w:kern w:val="0"/>
          <w:sz w:val="24"/>
        </w:rPr>
        <w:t>1.</w:t>
      </w:r>
      <w:r w:rsidRPr="00784733">
        <w:rPr>
          <w:rFonts w:ascii="宋体" w:hAnsi="宋体" w:cs="宋体" w:hint="eastAsia"/>
          <w:kern w:val="0"/>
          <w:sz w:val="24"/>
        </w:rPr>
        <w:t>中南</w:t>
      </w:r>
      <w:proofErr w:type="gramStart"/>
      <w:r w:rsidRPr="00784733">
        <w:rPr>
          <w:rFonts w:ascii="宋体" w:hAnsi="宋体" w:cs="宋体" w:hint="eastAsia"/>
          <w:kern w:val="0"/>
          <w:sz w:val="24"/>
        </w:rPr>
        <w:t>财经政法</w:t>
      </w:r>
      <w:proofErr w:type="gramEnd"/>
      <w:r w:rsidRPr="00784733">
        <w:rPr>
          <w:rFonts w:ascii="宋体" w:hAnsi="宋体" w:cs="宋体" w:hint="eastAsia"/>
          <w:kern w:val="0"/>
          <w:sz w:val="24"/>
        </w:rPr>
        <w:t>大学</w:t>
      </w:r>
      <w:r w:rsidRPr="00784733">
        <w:rPr>
          <w:rFonts w:ascii="宋体" w:hAnsi="宋体" w:cs="宋体" w:hint="eastAsia"/>
          <w:kern w:val="0"/>
          <w:sz w:val="24"/>
        </w:rPr>
        <w:t xml:space="preserve"> </w:t>
      </w:r>
      <w:r w:rsidRPr="00784733">
        <w:rPr>
          <w:rFonts w:ascii="宋体" w:hAnsi="宋体" w:cs="宋体" w:hint="eastAsia"/>
          <w:kern w:val="0"/>
          <w:sz w:val="24"/>
        </w:rPr>
        <w:t>会计学院，湖北</w:t>
      </w:r>
      <w:r w:rsidRPr="00784733">
        <w:rPr>
          <w:rFonts w:ascii="宋体" w:hAnsi="宋体" w:cs="宋体" w:hint="eastAsia"/>
          <w:kern w:val="0"/>
          <w:sz w:val="24"/>
        </w:rPr>
        <w:t xml:space="preserve"> </w:t>
      </w:r>
      <w:r w:rsidRPr="00784733">
        <w:rPr>
          <w:rFonts w:ascii="宋体" w:hAnsi="宋体" w:cs="宋体" w:hint="eastAsia"/>
          <w:kern w:val="0"/>
          <w:sz w:val="24"/>
        </w:rPr>
        <w:t>武汉</w:t>
      </w:r>
      <w:r w:rsidRPr="00784733">
        <w:rPr>
          <w:rFonts w:ascii="宋体" w:hAnsi="宋体" w:cs="宋体" w:hint="eastAsia"/>
          <w:kern w:val="0"/>
          <w:sz w:val="24"/>
        </w:rPr>
        <w:t xml:space="preserve">  430072</w:t>
      </w:r>
      <w:r w:rsidRPr="00784733">
        <w:rPr>
          <w:rFonts w:ascii="宋体" w:hAnsi="宋体" w:cs="宋体" w:hint="eastAsia"/>
          <w:kern w:val="0"/>
          <w:sz w:val="24"/>
        </w:rPr>
        <w:t>；</w:t>
      </w:r>
    </w:p>
    <w:p w14:paraId="3DFDD3F9" w14:textId="77777777" w:rsidR="00844ADE" w:rsidRPr="00784733" w:rsidRDefault="00844ADE" w:rsidP="00844ADE">
      <w:pPr>
        <w:ind w:firstLineChars="950" w:firstLine="2280"/>
        <w:rPr>
          <w:rFonts w:ascii="宋体" w:hAnsi="宋体" w:cs="宋体"/>
          <w:kern w:val="0"/>
          <w:sz w:val="24"/>
        </w:rPr>
      </w:pPr>
      <w:r w:rsidRPr="00784733">
        <w:rPr>
          <w:rFonts w:ascii="宋体" w:hAnsi="宋体" w:cs="宋体" w:hint="eastAsia"/>
          <w:kern w:val="0"/>
          <w:sz w:val="24"/>
        </w:rPr>
        <w:t>2.</w:t>
      </w:r>
      <w:r w:rsidRPr="00784733">
        <w:rPr>
          <w:rFonts w:ascii="宋体" w:hAnsi="宋体" w:cs="宋体" w:hint="eastAsia"/>
          <w:kern w:val="0"/>
          <w:sz w:val="24"/>
        </w:rPr>
        <w:t>南京审计学院，江苏</w:t>
      </w:r>
      <w:r w:rsidRPr="00784733">
        <w:rPr>
          <w:rFonts w:ascii="宋体" w:hAnsi="宋体" w:cs="宋体" w:hint="eastAsia"/>
          <w:kern w:val="0"/>
          <w:sz w:val="24"/>
        </w:rPr>
        <w:t xml:space="preserve"> </w:t>
      </w:r>
      <w:r w:rsidRPr="00784733">
        <w:rPr>
          <w:rFonts w:ascii="宋体" w:hAnsi="宋体" w:cs="宋体" w:hint="eastAsia"/>
          <w:kern w:val="0"/>
          <w:sz w:val="24"/>
        </w:rPr>
        <w:t>南京</w:t>
      </w:r>
      <w:r w:rsidRPr="00784733">
        <w:rPr>
          <w:rFonts w:ascii="宋体" w:hAnsi="宋体" w:cs="宋体" w:hint="eastAsia"/>
          <w:kern w:val="0"/>
          <w:sz w:val="24"/>
        </w:rPr>
        <w:t xml:space="preserve">  211815</w:t>
      </w:r>
      <w:r w:rsidRPr="00784733">
        <w:rPr>
          <w:rFonts w:ascii="宋体" w:hAnsi="宋体" w:cs="宋体" w:hint="eastAsia"/>
          <w:kern w:val="0"/>
          <w:sz w:val="24"/>
        </w:rPr>
        <w:t>）</w:t>
      </w:r>
    </w:p>
    <w:p w14:paraId="4DB9C575" w14:textId="77777777" w:rsidR="00844ADE" w:rsidRPr="00784733" w:rsidRDefault="00844ADE" w:rsidP="00844ADE">
      <w:pPr>
        <w:jc w:val="center"/>
        <w:rPr>
          <w:rFonts w:ascii="宋体" w:hAnsi="宋体" w:cs="宋体"/>
          <w:kern w:val="0"/>
          <w:sz w:val="24"/>
        </w:rPr>
      </w:pPr>
    </w:p>
    <w:p w14:paraId="6AD8F6B6" w14:textId="77777777" w:rsidR="00844ADE" w:rsidRPr="00784733" w:rsidRDefault="00844ADE" w:rsidP="00844ADE">
      <w:pPr>
        <w:jc w:val="center"/>
        <w:rPr>
          <w:rFonts w:ascii="宋体" w:hAnsi="宋体" w:cs="宋体"/>
          <w:kern w:val="0"/>
          <w:sz w:val="24"/>
          <w:vertAlign w:val="superscript"/>
        </w:rPr>
      </w:pPr>
      <w:r>
        <w:rPr>
          <w:rFonts w:ascii="宋体" w:hAnsi="宋体" w:cs="宋体" w:hint="eastAsia"/>
          <w:kern w:val="0"/>
          <w:sz w:val="24"/>
        </w:rPr>
        <w:t>李晓雅</w:t>
      </w:r>
      <w:r w:rsidRPr="00784733">
        <w:rPr>
          <w:rFonts w:ascii="宋体" w:hAnsi="宋体" w:cs="宋体"/>
          <w:kern w:val="0"/>
          <w:sz w:val="24"/>
          <w:vertAlign w:val="superscript"/>
        </w:rPr>
        <w:t>1</w:t>
      </w:r>
      <w:r w:rsidRPr="00784733">
        <w:rPr>
          <w:rFonts w:ascii="宋体" w:hAnsi="宋体" w:cs="宋体" w:hint="eastAsia"/>
          <w:kern w:val="0"/>
          <w:sz w:val="24"/>
        </w:rPr>
        <w:t>，</w:t>
      </w:r>
      <w:r w:rsidRPr="00784733">
        <w:rPr>
          <w:rFonts w:ascii="宋体" w:hAnsi="宋体" w:cs="宋体"/>
          <w:kern w:val="0"/>
          <w:sz w:val="24"/>
        </w:rPr>
        <w:t>施</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韵</w:t>
      </w:r>
      <w:r w:rsidRPr="00784733">
        <w:rPr>
          <w:rFonts w:ascii="宋体" w:hAnsi="宋体" w:cs="宋体"/>
          <w:kern w:val="0"/>
          <w:sz w:val="24"/>
          <w:vertAlign w:val="superscript"/>
        </w:rPr>
        <w:t>1,2</w:t>
      </w:r>
    </w:p>
    <w:p w14:paraId="207DA2D3" w14:textId="77777777" w:rsidR="00844ADE" w:rsidRPr="00784733" w:rsidRDefault="00844ADE" w:rsidP="00844ADE">
      <w:pPr>
        <w:jc w:val="center"/>
        <w:rPr>
          <w:rFonts w:ascii="宋体" w:hAnsi="宋体" w:cs="宋体"/>
          <w:kern w:val="0"/>
          <w:sz w:val="24"/>
        </w:rPr>
      </w:pPr>
      <w:r w:rsidRPr="00784733">
        <w:rPr>
          <w:rFonts w:ascii="宋体" w:hAnsi="宋体" w:cs="宋体"/>
          <w:kern w:val="0"/>
          <w:sz w:val="24"/>
        </w:rPr>
        <w:t>（</w:t>
      </w:r>
      <w:r w:rsidRPr="00784733">
        <w:rPr>
          <w:rFonts w:ascii="宋体" w:hAnsi="宋体" w:cs="宋体"/>
          <w:kern w:val="0"/>
          <w:sz w:val="24"/>
        </w:rPr>
        <w:t xml:space="preserve">1. </w:t>
      </w:r>
      <w:r w:rsidRPr="00784733">
        <w:rPr>
          <w:rFonts w:ascii="宋体" w:hAnsi="宋体" w:cs="宋体"/>
          <w:kern w:val="0"/>
          <w:sz w:val="24"/>
        </w:rPr>
        <w:t>东北财经大学</w:t>
      </w:r>
      <w:r w:rsidRPr="00784733">
        <w:rPr>
          <w:rFonts w:ascii="宋体" w:hAnsi="宋体" w:cs="宋体"/>
          <w:kern w:val="0"/>
          <w:sz w:val="24"/>
        </w:rPr>
        <w:t xml:space="preserve"> </w:t>
      </w:r>
      <w:r w:rsidRPr="00784733">
        <w:rPr>
          <w:rFonts w:ascii="宋体" w:hAnsi="宋体" w:cs="宋体"/>
          <w:kern w:val="0"/>
          <w:sz w:val="24"/>
        </w:rPr>
        <w:t>会计学院</w:t>
      </w:r>
      <w:r w:rsidRPr="00784733">
        <w:rPr>
          <w:rFonts w:ascii="宋体" w:hAnsi="宋体" w:cs="宋体"/>
          <w:kern w:val="0"/>
          <w:sz w:val="24"/>
        </w:rPr>
        <w:t>/</w:t>
      </w:r>
      <w:r w:rsidRPr="00784733">
        <w:rPr>
          <w:rFonts w:ascii="宋体" w:hAnsi="宋体" w:cs="宋体"/>
          <w:kern w:val="0"/>
          <w:sz w:val="24"/>
        </w:rPr>
        <w:t>中国内部控制研究中心，辽宁</w:t>
      </w:r>
      <w:r w:rsidRPr="00784733">
        <w:rPr>
          <w:rFonts w:ascii="宋体" w:hAnsi="宋体" w:cs="宋体"/>
          <w:kern w:val="0"/>
          <w:sz w:val="24"/>
        </w:rPr>
        <w:t xml:space="preserve"> </w:t>
      </w:r>
      <w:r w:rsidRPr="00784733">
        <w:rPr>
          <w:rFonts w:ascii="宋体" w:hAnsi="宋体" w:cs="宋体"/>
          <w:kern w:val="0"/>
          <w:sz w:val="24"/>
        </w:rPr>
        <w:t>大连</w:t>
      </w:r>
      <w:r w:rsidRPr="00784733">
        <w:rPr>
          <w:rFonts w:ascii="宋体" w:hAnsi="宋体" w:cs="宋体"/>
          <w:kern w:val="0"/>
          <w:sz w:val="24"/>
        </w:rPr>
        <w:t xml:space="preserve"> 116025</w:t>
      </w:r>
      <w:r w:rsidRPr="00784733">
        <w:rPr>
          <w:rFonts w:ascii="宋体" w:hAnsi="宋体" w:cs="宋体"/>
          <w:kern w:val="0"/>
          <w:sz w:val="24"/>
        </w:rPr>
        <w:t>；</w:t>
      </w:r>
    </w:p>
    <w:p w14:paraId="0EDC3220" w14:textId="77777777" w:rsidR="00844ADE" w:rsidRPr="00784733" w:rsidRDefault="00844ADE" w:rsidP="00844ADE">
      <w:pPr>
        <w:jc w:val="center"/>
        <w:rPr>
          <w:rFonts w:ascii="宋体" w:hAnsi="宋体" w:cs="宋体"/>
          <w:kern w:val="0"/>
          <w:sz w:val="24"/>
        </w:rPr>
      </w:pPr>
      <w:r w:rsidRPr="00784733">
        <w:rPr>
          <w:rFonts w:ascii="宋体" w:hAnsi="宋体" w:cs="宋体"/>
          <w:kern w:val="0"/>
          <w:sz w:val="24"/>
        </w:rPr>
        <w:t xml:space="preserve">2. </w:t>
      </w:r>
      <w:r w:rsidRPr="00784733">
        <w:rPr>
          <w:rFonts w:ascii="宋体" w:hAnsi="宋体" w:cs="宋体"/>
          <w:kern w:val="0"/>
          <w:sz w:val="24"/>
        </w:rPr>
        <w:t>东北石油大学</w:t>
      </w:r>
      <w:r w:rsidRPr="00784733">
        <w:rPr>
          <w:rFonts w:ascii="宋体" w:hAnsi="宋体" w:cs="宋体"/>
          <w:kern w:val="0"/>
          <w:sz w:val="24"/>
        </w:rPr>
        <w:t xml:space="preserve"> </w:t>
      </w:r>
      <w:r w:rsidRPr="00784733">
        <w:rPr>
          <w:rFonts w:ascii="宋体" w:hAnsi="宋体" w:cs="宋体"/>
          <w:kern w:val="0"/>
          <w:sz w:val="24"/>
        </w:rPr>
        <w:t>经济管理学院，黑龙江</w:t>
      </w:r>
      <w:r w:rsidRPr="00784733">
        <w:rPr>
          <w:rFonts w:ascii="宋体" w:hAnsi="宋体" w:cs="宋体"/>
          <w:kern w:val="0"/>
          <w:sz w:val="24"/>
        </w:rPr>
        <w:t xml:space="preserve"> </w:t>
      </w:r>
      <w:r w:rsidRPr="00784733">
        <w:rPr>
          <w:rFonts w:ascii="宋体" w:hAnsi="宋体" w:cs="宋体"/>
          <w:kern w:val="0"/>
          <w:sz w:val="24"/>
        </w:rPr>
        <w:t>大庆</w:t>
      </w:r>
      <w:r w:rsidRPr="00784733">
        <w:rPr>
          <w:rFonts w:ascii="宋体" w:hAnsi="宋体" w:cs="宋体"/>
          <w:kern w:val="0"/>
          <w:sz w:val="24"/>
        </w:rPr>
        <w:t xml:space="preserve"> 163318</w:t>
      </w:r>
      <w:r w:rsidRPr="00784733">
        <w:rPr>
          <w:rFonts w:ascii="宋体" w:hAnsi="宋体" w:cs="宋体"/>
          <w:kern w:val="0"/>
          <w:sz w:val="24"/>
        </w:rPr>
        <w:t>）</w:t>
      </w:r>
    </w:p>
    <w:p w14:paraId="307BB551" w14:textId="77777777" w:rsidR="00844ADE" w:rsidRPr="00784733" w:rsidRDefault="00844ADE" w:rsidP="00844ADE">
      <w:pPr>
        <w:jc w:val="center"/>
        <w:rPr>
          <w:rFonts w:ascii="宋体" w:hAnsi="宋体" w:cs="宋体"/>
          <w:kern w:val="0"/>
          <w:sz w:val="24"/>
        </w:rPr>
      </w:pPr>
    </w:p>
    <w:p w14:paraId="14E7A70A" w14:textId="77777777" w:rsidR="00844ADE" w:rsidRPr="00784733" w:rsidRDefault="00844ADE" w:rsidP="00844ADE">
      <w:pPr>
        <w:widowControl/>
        <w:jc w:val="left"/>
        <w:rPr>
          <w:rFonts w:ascii="宋体" w:hAnsi="宋体" w:cs="宋体"/>
          <w:b/>
          <w:kern w:val="0"/>
          <w:sz w:val="24"/>
        </w:rPr>
      </w:pPr>
    </w:p>
    <w:p w14:paraId="15FFF078" w14:textId="77777777" w:rsidR="00844ADE" w:rsidRDefault="00844ADE" w:rsidP="00844ADE">
      <w:pPr>
        <w:widowControl/>
        <w:jc w:val="left"/>
        <w:rPr>
          <w:rFonts w:ascii="宋体" w:hAnsi="宋体" w:cs="宋体"/>
          <w:kern w:val="0"/>
          <w:sz w:val="24"/>
        </w:rPr>
      </w:pPr>
      <w:r w:rsidRPr="00784733">
        <w:rPr>
          <w:rFonts w:ascii="宋体" w:hAnsi="宋体" w:cs="宋体"/>
          <w:b/>
          <w:kern w:val="0"/>
          <w:sz w:val="24"/>
        </w:rPr>
        <w:t>文中需要</w:t>
      </w:r>
      <w:r>
        <w:rPr>
          <w:rFonts w:ascii="宋体" w:hAnsi="宋体" w:cs="宋体" w:hint="eastAsia"/>
          <w:b/>
          <w:kern w:val="0"/>
          <w:sz w:val="24"/>
        </w:rPr>
        <w:t>规范化处理的</w:t>
      </w:r>
      <w:r w:rsidRPr="00784733">
        <w:rPr>
          <w:rFonts w:ascii="宋体" w:hAnsi="宋体" w:cs="宋体"/>
          <w:b/>
          <w:kern w:val="0"/>
          <w:sz w:val="24"/>
        </w:rPr>
        <w:t>内容：</w:t>
      </w:r>
      <w:r w:rsidRPr="00784733">
        <w:rPr>
          <w:rFonts w:ascii="宋体" w:hAnsi="宋体" w:cs="宋体"/>
          <w:b/>
          <w:kern w:val="0"/>
          <w:sz w:val="24"/>
        </w:rPr>
        <w:br/>
      </w:r>
      <w:r w:rsidRPr="00784733">
        <w:rPr>
          <w:rFonts w:ascii="宋体" w:hAnsi="宋体" w:cs="宋体"/>
          <w:kern w:val="0"/>
          <w:sz w:val="24"/>
        </w:rPr>
        <w:t>1.</w:t>
      </w:r>
      <w:r w:rsidRPr="00784733">
        <w:rPr>
          <w:rFonts w:ascii="宋体" w:hAnsi="宋体" w:cs="宋体"/>
          <w:kern w:val="0"/>
          <w:sz w:val="24"/>
        </w:rPr>
        <w:t>文中除英文人名和英文模型名称之外，其他均使用汉字</w:t>
      </w:r>
      <w:r>
        <w:rPr>
          <w:rFonts w:ascii="宋体" w:hAnsi="宋体" w:cs="宋体" w:hint="eastAsia"/>
          <w:kern w:val="0"/>
          <w:sz w:val="24"/>
        </w:rPr>
        <w:t>。</w:t>
      </w:r>
    </w:p>
    <w:p w14:paraId="16B8EA29" w14:textId="77777777" w:rsidR="00844ADE" w:rsidRPr="00E161C7" w:rsidRDefault="00844ADE" w:rsidP="00844ADE">
      <w:pPr>
        <w:widowControl/>
        <w:jc w:val="left"/>
        <w:rPr>
          <w:rFonts w:ascii="宋体" w:hAnsi="宋体" w:cs="宋体"/>
          <w:kern w:val="0"/>
          <w:sz w:val="24"/>
        </w:rPr>
      </w:pPr>
      <w:r>
        <w:rPr>
          <w:rFonts w:ascii="宋体" w:hAnsi="宋体" w:cs="宋体"/>
          <w:kern w:val="0"/>
          <w:sz w:val="24"/>
        </w:rPr>
        <w:t>2</w:t>
      </w:r>
      <w:r w:rsidRPr="00784733">
        <w:rPr>
          <w:rFonts w:ascii="宋体" w:hAnsi="宋体" w:cs="宋体"/>
          <w:kern w:val="0"/>
          <w:sz w:val="24"/>
        </w:rPr>
        <w:t>.</w:t>
      </w:r>
      <w:r w:rsidRPr="00784733">
        <w:rPr>
          <w:rFonts w:ascii="宋体" w:hAnsi="宋体" w:cs="宋体"/>
          <w:kern w:val="0"/>
          <w:sz w:val="24"/>
        </w:rPr>
        <w:t>文中引用他人观点时，请使用</w:t>
      </w:r>
      <w:r w:rsidRPr="00784733">
        <w:rPr>
          <w:rFonts w:ascii="宋体" w:hAnsi="宋体" w:cs="宋体"/>
          <w:kern w:val="0"/>
          <w:sz w:val="24"/>
        </w:rPr>
        <w:t>“Smith</w:t>
      </w:r>
      <w:r w:rsidRPr="003659D4">
        <w:rPr>
          <w:rFonts w:ascii="宋体" w:hAnsi="宋体" w:cs="宋体"/>
          <w:kern w:val="0"/>
          <w:sz w:val="24"/>
          <w:vertAlign w:val="superscript"/>
        </w:rPr>
        <w:t>[1]</w:t>
      </w:r>
      <w:r>
        <w:rPr>
          <w:rFonts w:ascii="宋体" w:hAnsi="宋体" w:cs="宋体" w:hint="eastAsia"/>
          <w:kern w:val="0"/>
          <w:sz w:val="24"/>
        </w:rPr>
        <w:t>认为，</w:t>
      </w:r>
      <w:r w:rsidRPr="00784733">
        <w:rPr>
          <w:rFonts w:ascii="宋体" w:hAnsi="宋体" w:cs="宋体"/>
          <w:kern w:val="0"/>
          <w:sz w:val="24"/>
        </w:rPr>
        <w:t>……”</w:t>
      </w:r>
      <w:r>
        <w:rPr>
          <w:rFonts w:ascii="宋体" w:hAnsi="宋体" w:cs="宋体" w:hint="eastAsia"/>
          <w:kern w:val="0"/>
          <w:sz w:val="24"/>
        </w:rPr>
        <w:t>的</w:t>
      </w:r>
      <w:r w:rsidRPr="00784733">
        <w:rPr>
          <w:rFonts w:ascii="宋体" w:hAnsi="宋体" w:cs="宋体"/>
          <w:kern w:val="0"/>
          <w:sz w:val="24"/>
        </w:rPr>
        <w:t>形式，不需要标注年</w:t>
      </w:r>
      <w:r w:rsidRPr="00E161C7">
        <w:rPr>
          <w:rFonts w:ascii="宋体" w:hAnsi="宋体" w:cs="宋体"/>
          <w:kern w:val="0"/>
          <w:sz w:val="24"/>
        </w:rPr>
        <w:t>份</w:t>
      </w:r>
      <w:r w:rsidRPr="00E161C7">
        <w:rPr>
          <w:rFonts w:ascii="宋体" w:hAnsi="宋体" w:cs="宋体" w:hint="eastAsia"/>
          <w:kern w:val="0"/>
          <w:sz w:val="24"/>
        </w:rPr>
        <w:t>，</w:t>
      </w:r>
      <w:r w:rsidRPr="00E161C7">
        <w:rPr>
          <w:rFonts w:ascii="宋体" w:hAnsi="宋体" w:cs="宋体"/>
          <w:kern w:val="0"/>
          <w:sz w:val="24"/>
        </w:rPr>
        <w:t>不要在观点后使用（</w:t>
      </w:r>
      <w:r w:rsidRPr="00E161C7">
        <w:rPr>
          <w:rFonts w:ascii="宋体" w:hAnsi="宋体" w:cs="宋体"/>
          <w:kern w:val="0"/>
          <w:sz w:val="24"/>
        </w:rPr>
        <w:t>Smith</w:t>
      </w:r>
      <w:r w:rsidRPr="00E161C7">
        <w:rPr>
          <w:rFonts w:ascii="宋体" w:hAnsi="宋体" w:cs="宋体"/>
          <w:kern w:val="0"/>
          <w:sz w:val="24"/>
        </w:rPr>
        <w:t>，</w:t>
      </w:r>
      <w:r w:rsidRPr="00E161C7">
        <w:rPr>
          <w:rFonts w:ascii="宋体" w:hAnsi="宋体" w:cs="宋体"/>
          <w:kern w:val="0"/>
          <w:sz w:val="24"/>
        </w:rPr>
        <w:t>1998</w:t>
      </w:r>
      <w:r w:rsidRPr="00E161C7">
        <w:rPr>
          <w:rFonts w:ascii="宋体" w:hAnsi="宋体" w:cs="宋体"/>
          <w:kern w:val="0"/>
          <w:sz w:val="24"/>
        </w:rPr>
        <w:t>；</w:t>
      </w:r>
      <w:r w:rsidRPr="00E161C7">
        <w:rPr>
          <w:rFonts w:ascii="宋体" w:hAnsi="宋体" w:cs="宋体"/>
          <w:kern w:val="0"/>
          <w:sz w:val="24"/>
        </w:rPr>
        <w:t>Franks</w:t>
      </w:r>
      <w:r w:rsidRPr="00E161C7">
        <w:rPr>
          <w:rFonts w:ascii="宋体" w:hAnsi="宋体" w:cs="宋体"/>
          <w:kern w:val="0"/>
          <w:sz w:val="24"/>
        </w:rPr>
        <w:t>，</w:t>
      </w:r>
      <w:r w:rsidRPr="00E161C7">
        <w:rPr>
          <w:rFonts w:ascii="宋体" w:hAnsi="宋体" w:cs="宋体"/>
          <w:kern w:val="0"/>
          <w:sz w:val="24"/>
        </w:rPr>
        <w:t>1991</w:t>
      </w:r>
      <w:r w:rsidRPr="00E161C7">
        <w:rPr>
          <w:rFonts w:ascii="宋体" w:hAnsi="宋体" w:cs="宋体"/>
          <w:kern w:val="0"/>
          <w:sz w:val="24"/>
        </w:rPr>
        <w:t>）</w:t>
      </w:r>
      <w:r w:rsidRPr="00E161C7">
        <w:rPr>
          <w:rFonts w:ascii="宋体" w:hAnsi="宋体" w:cs="宋体" w:hint="eastAsia"/>
          <w:kern w:val="0"/>
          <w:sz w:val="24"/>
        </w:rPr>
        <w:t>的</w:t>
      </w:r>
      <w:r w:rsidRPr="00E161C7">
        <w:rPr>
          <w:rFonts w:ascii="宋体" w:hAnsi="宋体" w:cs="宋体"/>
          <w:kern w:val="0"/>
          <w:sz w:val="24"/>
        </w:rPr>
        <w:t>罗列形式</w:t>
      </w:r>
      <w:r w:rsidRPr="00E161C7">
        <w:rPr>
          <w:rFonts w:ascii="宋体" w:hAnsi="宋体" w:cs="宋体" w:hint="eastAsia"/>
          <w:kern w:val="0"/>
          <w:sz w:val="24"/>
        </w:rPr>
        <w:t>。</w:t>
      </w:r>
      <w:r w:rsidRPr="00E161C7">
        <w:rPr>
          <w:rFonts w:ascii="宋体" w:hAnsi="宋体" w:cs="宋体"/>
          <w:kern w:val="0"/>
          <w:sz w:val="24"/>
        </w:rPr>
        <w:br/>
        <w:t>3.</w:t>
      </w:r>
      <w:r w:rsidRPr="00E161C7">
        <w:rPr>
          <w:rFonts w:ascii="宋体" w:hAnsi="宋体" w:cs="宋体" w:hint="eastAsia"/>
          <w:kern w:val="0"/>
          <w:sz w:val="24"/>
        </w:rPr>
        <w:t>文中所有</w:t>
      </w:r>
      <w:r w:rsidRPr="00E161C7">
        <w:rPr>
          <w:rFonts w:ascii="宋体" w:hAnsi="宋体" w:cs="宋体"/>
          <w:kern w:val="0"/>
          <w:sz w:val="24"/>
        </w:rPr>
        <w:t>公式</w:t>
      </w:r>
      <w:r w:rsidRPr="00E161C7">
        <w:rPr>
          <w:rFonts w:ascii="宋体" w:hAnsi="宋体" w:cs="宋体" w:hint="eastAsia"/>
          <w:kern w:val="0"/>
          <w:sz w:val="24"/>
        </w:rPr>
        <w:t>必须使用</w:t>
      </w:r>
      <w:r w:rsidRPr="00E161C7">
        <w:rPr>
          <w:rFonts w:ascii="宋体" w:hAnsi="宋体" w:cs="宋体" w:hint="eastAsia"/>
          <w:kern w:val="0"/>
          <w:sz w:val="24"/>
        </w:rPr>
        <w:t>Word</w:t>
      </w:r>
      <w:r w:rsidRPr="00E161C7">
        <w:rPr>
          <w:rFonts w:ascii="宋体" w:hAnsi="宋体" w:cs="宋体" w:hint="eastAsia"/>
          <w:kern w:val="0"/>
          <w:sz w:val="24"/>
        </w:rPr>
        <w:t>公式编辑器。</w:t>
      </w:r>
    </w:p>
    <w:p w14:paraId="4EFBF412" w14:textId="77777777" w:rsidR="00844ADE" w:rsidRDefault="00844ADE" w:rsidP="00844ADE">
      <w:pPr>
        <w:pStyle w:val="afb"/>
        <w:tabs>
          <w:tab w:val="left" w:pos="7811"/>
        </w:tabs>
        <w:spacing w:before="120"/>
        <w:ind w:firstLineChars="196" w:firstLine="470"/>
        <w:rPr>
          <w:kern w:val="0"/>
        </w:rPr>
      </w:pPr>
      <w:r w:rsidRPr="00784733">
        <w:rPr>
          <w:position w:val="-56"/>
        </w:rPr>
        <w:object w:dxaOrig="4980" w:dyaOrig="1240" w14:anchorId="1D008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02" o:spid="_x0000_i1025" type="#_x0000_t75" style="width:249pt;height:62pt;mso-position-horizontal-relative:page;mso-position-vertical-relative:page" o:ole="">
            <v:imagedata r:id="rId16" o:title=""/>
          </v:shape>
          <o:OLEObject Type="Embed" ProgID="Equation.DSMT4" ShapeID="对象 202" DrawAspect="Content" ObjectID="_1712068646" r:id="rId17"/>
        </w:object>
      </w:r>
      <w:r w:rsidRPr="00784733">
        <w:rPr>
          <w:rFonts w:hint="eastAsia"/>
        </w:rPr>
        <w:tab/>
        <w:t>（</w:t>
      </w:r>
      <w:r>
        <w:t>1</w:t>
      </w:r>
      <w:r w:rsidRPr="00784733">
        <w:rPr>
          <w:rFonts w:hint="eastAsia"/>
        </w:rPr>
        <w:t>）</w:t>
      </w:r>
      <w:r w:rsidRPr="00784733">
        <w:rPr>
          <w:kern w:val="0"/>
        </w:rPr>
        <w:br/>
      </w:r>
      <w:r>
        <w:rPr>
          <w:kern w:val="0"/>
        </w:rPr>
        <w:t>4</w:t>
      </w:r>
      <w:r w:rsidRPr="00665265">
        <w:rPr>
          <w:kern w:val="0"/>
        </w:rPr>
        <w:t>.</w:t>
      </w:r>
      <w:r w:rsidRPr="003659D4">
        <w:rPr>
          <w:kern w:val="0"/>
        </w:rPr>
        <w:t>文中论述部分、表格、公式中的数字全部保留到小数点</w:t>
      </w:r>
      <w:proofErr w:type="gramStart"/>
      <w:r w:rsidRPr="003659D4">
        <w:rPr>
          <w:kern w:val="0"/>
        </w:rPr>
        <w:t>后相同</w:t>
      </w:r>
      <w:proofErr w:type="gramEnd"/>
      <w:r w:rsidRPr="003659D4">
        <w:rPr>
          <w:kern w:val="0"/>
        </w:rPr>
        <w:t>的位数</w:t>
      </w:r>
      <w:r w:rsidRPr="003659D4">
        <w:rPr>
          <w:rFonts w:hint="eastAsia"/>
          <w:kern w:val="0"/>
        </w:rPr>
        <w:t>，</w:t>
      </w:r>
      <w:r>
        <w:rPr>
          <w:rFonts w:hint="eastAsia"/>
          <w:kern w:val="0"/>
        </w:rPr>
        <w:t>计量结果统一</w:t>
      </w:r>
      <w:r w:rsidRPr="003659D4">
        <w:rPr>
          <w:kern w:val="0"/>
        </w:rPr>
        <w:t>保留到小数点后四位</w:t>
      </w:r>
      <w:r w:rsidRPr="003659D4">
        <w:rPr>
          <w:rFonts w:hint="eastAsia"/>
          <w:kern w:val="0"/>
        </w:rPr>
        <w:t>。</w:t>
      </w:r>
    </w:p>
    <w:p w14:paraId="32CF33D3" w14:textId="77777777" w:rsidR="00844ADE" w:rsidRPr="003659D4" w:rsidRDefault="00844ADE" w:rsidP="00844ADE">
      <w:pPr>
        <w:pStyle w:val="afb"/>
        <w:tabs>
          <w:tab w:val="left" w:pos="7811"/>
        </w:tabs>
        <w:spacing w:before="120"/>
        <w:ind w:firstLineChars="0" w:firstLine="0"/>
        <w:rPr>
          <w:kern w:val="0"/>
        </w:rPr>
      </w:pPr>
      <w:r>
        <w:rPr>
          <w:kern w:val="0"/>
        </w:rPr>
        <w:t>5</w:t>
      </w:r>
      <w:r w:rsidRPr="00784733">
        <w:rPr>
          <w:rFonts w:hint="eastAsia"/>
          <w:kern w:val="0"/>
        </w:rPr>
        <w:t>.文中表述范围时，请使用“—”</w:t>
      </w:r>
      <w:r>
        <w:rPr>
          <w:rFonts w:hint="eastAsia"/>
          <w:kern w:val="0"/>
        </w:rPr>
        <w:t>。</w:t>
      </w:r>
      <w:r w:rsidRPr="00784733">
        <w:rPr>
          <w:rFonts w:hint="eastAsia"/>
          <w:kern w:val="0"/>
        </w:rPr>
        <w:t>如：8%—10%，2009—2012年。</w:t>
      </w:r>
    </w:p>
    <w:p w14:paraId="520404F6" w14:textId="77777777" w:rsidR="00844ADE" w:rsidRPr="003659D4" w:rsidRDefault="00844ADE" w:rsidP="00844ADE">
      <w:pPr>
        <w:widowControl/>
        <w:jc w:val="left"/>
        <w:rPr>
          <w:rFonts w:ascii="宋体" w:hAnsi="宋体"/>
          <w:kern w:val="0"/>
          <w:sz w:val="24"/>
        </w:rPr>
      </w:pPr>
      <w:r>
        <w:rPr>
          <w:rFonts w:ascii="宋体" w:hAnsi="宋体"/>
          <w:kern w:val="0"/>
          <w:sz w:val="24"/>
        </w:rPr>
        <w:t>6</w:t>
      </w:r>
      <w:r w:rsidRPr="003659D4">
        <w:rPr>
          <w:rFonts w:ascii="宋体" w:hAnsi="宋体" w:hint="eastAsia"/>
          <w:kern w:val="0"/>
          <w:sz w:val="24"/>
        </w:rPr>
        <w:t>.</w:t>
      </w:r>
      <w:r w:rsidRPr="003659D4">
        <w:rPr>
          <w:rFonts w:ascii="宋体" w:hAnsi="宋体" w:hint="eastAsia"/>
          <w:kern w:val="0"/>
          <w:sz w:val="24"/>
        </w:rPr>
        <w:t>文中数字请三位</w:t>
      </w:r>
      <w:proofErr w:type="gramStart"/>
      <w:r w:rsidRPr="003659D4">
        <w:rPr>
          <w:rFonts w:ascii="宋体" w:hAnsi="宋体" w:hint="eastAsia"/>
          <w:kern w:val="0"/>
          <w:sz w:val="24"/>
        </w:rPr>
        <w:t>一</w:t>
      </w:r>
      <w:proofErr w:type="gramEnd"/>
      <w:r w:rsidRPr="003659D4">
        <w:rPr>
          <w:rFonts w:ascii="宋体" w:hAnsi="宋体" w:hint="eastAsia"/>
          <w:kern w:val="0"/>
          <w:sz w:val="24"/>
        </w:rPr>
        <w:t>隔，小数点后的数字不需要隔开。</w:t>
      </w:r>
    </w:p>
    <w:p w14:paraId="7F3F2D00" w14:textId="77777777" w:rsidR="00844ADE" w:rsidRPr="00784733" w:rsidRDefault="00844ADE" w:rsidP="00844ADE">
      <w:pPr>
        <w:widowControl/>
        <w:jc w:val="left"/>
        <w:rPr>
          <w:rFonts w:ascii="宋体" w:hAnsi="宋体" w:cs="宋体"/>
          <w:kern w:val="0"/>
          <w:sz w:val="24"/>
        </w:rPr>
      </w:pPr>
      <w:r w:rsidRPr="00784733">
        <w:rPr>
          <w:rFonts w:ascii="宋体" w:hAnsi="宋体" w:cs="宋体" w:hint="eastAsia"/>
          <w:kern w:val="0"/>
          <w:sz w:val="24"/>
        </w:rPr>
        <w:t>如：</w:t>
      </w:r>
      <w:r w:rsidRPr="00784733">
        <w:rPr>
          <w:rFonts w:ascii="宋体" w:hAnsi="宋体" w:cs="宋体" w:hint="eastAsia"/>
          <w:kern w:val="0"/>
          <w:sz w:val="24"/>
        </w:rPr>
        <w:t>3 456 123 456 789</w:t>
      </w:r>
    </w:p>
    <w:p w14:paraId="35AE5ED3" w14:textId="77777777" w:rsidR="00844ADE" w:rsidRPr="00784733" w:rsidRDefault="00844ADE" w:rsidP="00844ADE">
      <w:pPr>
        <w:widowControl/>
        <w:ind w:firstLineChars="200" w:firstLine="480"/>
        <w:jc w:val="left"/>
        <w:rPr>
          <w:rFonts w:ascii="宋体" w:hAnsi="宋体" w:cs="宋体"/>
          <w:kern w:val="0"/>
          <w:sz w:val="24"/>
        </w:rPr>
      </w:pPr>
      <w:r>
        <w:rPr>
          <w:rFonts w:ascii="宋体" w:hAnsi="宋体" w:cs="宋体" w:hint="eastAsia"/>
          <w:kern w:val="0"/>
          <w:sz w:val="24"/>
        </w:rPr>
        <w:t>1 23</w:t>
      </w:r>
      <w:r w:rsidRPr="00784733">
        <w:rPr>
          <w:rFonts w:ascii="宋体" w:hAnsi="宋体" w:cs="宋体" w:hint="eastAsia"/>
          <w:kern w:val="0"/>
          <w:sz w:val="24"/>
        </w:rPr>
        <w:t>2</w:t>
      </w:r>
      <w:r>
        <w:rPr>
          <w:rFonts w:ascii="宋体" w:hAnsi="宋体" w:cs="宋体" w:hint="eastAsia"/>
          <w:kern w:val="0"/>
          <w:sz w:val="24"/>
        </w:rPr>
        <w:t xml:space="preserve"> </w:t>
      </w:r>
      <w:r w:rsidRPr="00784733">
        <w:rPr>
          <w:rFonts w:ascii="宋体" w:hAnsi="宋体" w:cs="宋体" w:hint="eastAsia"/>
          <w:kern w:val="0"/>
          <w:sz w:val="24"/>
        </w:rPr>
        <w:t>342.3454</w:t>
      </w:r>
    </w:p>
    <w:p w14:paraId="7D788802" w14:textId="77777777" w:rsidR="00844ADE" w:rsidRPr="00784733" w:rsidRDefault="00844ADE" w:rsidP="00844ADE">
      <w:pPr>
        <w:widowControl/>
        <w:ind w:firstLineChars="200" w:firstLine="480"/>
        <w:jc w:val="left"/>
        <w:rPr>
          <w:rFonts w:ascii="宋体" w:hAnsi="宋体" w:cs="宋体"/>
          <w:kern w:val="0"/>
          <w:sz w:val="24"/>
        </w:rPr>
      </w:pPr>
      <w:r w:rsidRPr="00784733">
        <w:rPr>
          <w:rFonts w:ascii="宋体" w:hAnsi="宋体" w:cs="宋体" w:hint="eastAsia"/>
          <w:kern w:val="0"/>
          <w:sz w:val="24"/>
        </w:rPr>
        <w:t>3 215</w:t>
      </w:r>
    </w:p>
    <w:p w14:paraId="1406C03F" w14:textId="77777777" w:rsidR="00844ADE" w:rsidRPr="00784733" w:rsidRDefault="00844ADE" w:rsidP="00844ADE">
      <w:pPr>
        <w:widowControl/>
        <w:jc w:val="left"/>
        <w:rPr>
          <w:rFonts w:ascii="宋体" w:hAnsi="宋体" w:cs="宋体"/>
          <w:b/>
          <w:kern w:val="0"/>
          <w:sz w:val="24"/>
        </w:rPr>
      </w:pPr>
    </w:p>
    <w:p w14:paraId="6209ECC1" w14:textId="77777777" w:rsidR="00844ADE" w:rsidRDefault="00844ADE" w:rsidP="00844ADE">
      <w:pPr>
        <w:widowControl/>
        <w:jc w:val="left"/>
        <w:rPr>
          <w:rFonts w:ascii="宋体" w:hAnsi="宋体" w:cs="宋体"/>
          <w:b/>
          <w:kern w:val="0"/>
          <w:sz w:val="24"/>
        </w:rPr>
      </w:pPr>
      <w:r w:rsidRPr="00784733">
        <w:rPr>
          <w:rFonts w:ascii="宋体" w:hAnsi="宋体" w:cs="宋体"/>
          <w:b/>
          <w:kern w:val="0"/>
          <w:sz w:val="24"/>
        </w:rPr>
        <w:t>参考文献</w:t>
      </w:r>
      <w:r>
        <w:rPr>
          <w:rFonts w:ascii="宋体" w:hAnsi="宋体" w:cs="宋体" w:hint="eastAsia"/>
          <w:b/>
          <w:kern w:val="0"/>
          <w:sz w:val="24"/>
        </w:rPr>
        <w:t>要求：</w:t>
      </w:r>
    </w:p>
    <w:p w14:paraId="31CC86F9" w14:textId="77777777" w:rsidR="00844ADE" w:rsidRDefault="00844ADE" w:rsidP="00844ADE">
      <w:pPr>
        <w:widowControl/>
        <w:jc w:val="left"/>
        <w:rPr>
          <w:rFonts w:ascii="宋体" w:hAnsi="宋体" w:cs="宋体"/>
          <w:kern w:val="0"/>
          <w:sz w:val="24"/>
        </w:rPr>
      </w:pPr>
      <w:r w:rsidRPr="00784733">
        <w:rPr>
          <w:rFonts w:ascii="宋体" w:hAnsi="宋体" w:cs="宋体"/>
          <w:kern w:val="0"/>
          <w:sz w:val="24"/>
        </w:rPr>
        <w:t>1.</w:t>
      </w:r>
      <w:r w:rsidRPr="00784733">
        <w:rPr>
          <w:rFonts w:ascii="宋体" w:hAnsi="宋体" w:cs="宋体" w:hint="eastAsia"/>
          <w:kern w:val="0"/>
          <w:sz w:val="24"/>
        </w:rPr>
        <w:t>参考文献必须实引</w:t>
      </w:r>
      <w:r>
        <w:rPr>
          <w:rFonts w:ascii="宋体" w:hAnsi="宋体" w:cs="宋体" w:hint="eastAsia"/>
          <w:kern w:val="0"/>
          <w:sz w:val="24"/>
        </w:rPr>
        <w:t>。</w:t>
      </w:r>
      <w:r w:rsidRPr="00784733">
        <w:rPr>
          <w:rFonts w:ascii="宋体" w:hAnsi="宋体" w:cs="宋体"/>
          <w:kern w:val="0"/>
          <w:sz w:val="24"/>
        </w:rPr>
        <w:t>文中所有提到其他人观点之处（无论国内、国外），均需附上出处，并以参考文献的形式标注。</w:t>
      </w:r>
      <w:r w:rsidRPr="00784733">
        <w:rPr>
          <w:rFonts w:ascii="宋体" w:hAnsi="宋体" w:cs="宋体"/>
          <w:kern w:val="0"/>
          <w:sz w:val="24"/>
        </w:rPr>
        <w:br/>
        <w:t>2.</w:t>
      </w:r>
      <w:r w:rsidRPr="00784733">
        <w:rPr>
          <w:rFonts w:ascii="宋体" w:hAnsi="宋体" w:cs="宋体"/>
          <w:kern w:val="0"/>
          <w:sz w:val="24"/>
        </w:rPr>
        <w:t>参考文献格式</w:t>
      </w:r>
      <w:r w:rsidRPr="00784733">
        <w:rPr>
          <w:rFonts w:ascii="宋体" w:hAnsi="宋体" w:cs="宋体" w:hint="eastAsia"/>
          <w:kern w:val="0"/>
          <w:sz w:val="24"/>
        </w:rPr>
        <w:t>详见</w:t>
      </w:r>
      <w:r>
        <w:rPr>
          <w:rFonts w:ascii="宋体" w:hAnsi="宋体" w:cs="宋体" w:hint="eastAsia"/>
          <w:kern w:val="0"/>
          <w:sz w:val="24"/>
        </w:rPr>
        <w:t>文献模板</w:t>
      </w:r>
      <w:r w:rsidRPr="00784733">
        <w:rPr>
          <w:rFonts w:ascii="宋体" w:hAnsi="宋体" w:cs="宋体" w:hint="eastAsia"/>
          <w:kern w:val="0"/>
          <w:sz w:val="24"/>
        </w:rPr>
        <w:t>。</w:t>
      </w:r>
      <w:r w:rsidRPr="00784733">
        <w:rPr>
          <w:rFonts w:ascii="宋体" w:hAnsi="宋体" w:cs="宋体" w:hint="eastAsia"/>
          <w:color w:val="FF0000"/>
          <w:kern w:val="0"/>
          <w:sz w:val="24"/>
        </w:rPr>
        <w:t>参考文献请</w:t>
      </w:r>
      <w:r>
        <w:rPr>
          <w:rFonts w:ascii="宋体" w:hAnsi="宋体" w:cs="宋体" w:hint="eastAsia"/>
          <w:color w:val="FF0000"/>
          <w:kern w:val="0"/>
          <w:sz w:val="24"/>
        </w:rPr>
        <w:t>作者认真检查核对</w:t>
      </w:r>
      <w:r>
        <w:rPr>
          <w:rFonts w:ascii="宋体" w:hAnsi="宋体" w:cs="宋体" w:hint="eastAsia"/>
          <w:kern w:val="0"/>
          <w:sz w:val="24"/>
        </w:rPr>
        <w:t>。</w:t>
      </w:r>
    </w:p>
    <w:p w14:paraId="0E62D6A7" w14:textId="77777777" w:rsidR="00844ADE" w:rsidRPr="003659D4" w:rsidRDefault="00844ADE" w:rsidP="00844ADE">
      <w:pPr>
        <w:widowControl/>
        <w:jc w:val="left"/>
        <w:rPr>
          <w:rFonts w:ascii="宋体" w:hAnsi="宋体" w:cs="宋体"/>
          <w:kern w:val="0"/>
          <w:sz w:val="24"/>
        </w:rPr>
      </w:pPr>
      <w:r w:rsidRPr="00784733">
        <w:rPr>
          <w:rFonts w:ascii="宋体" w:hAnsi="宋体" w:cs="宋体"/>
          <w:kern w:val="0"/>
          <w:sz w:val="24"/>
        </w:rPr>
        <w:t>3</w:t>
      </w:r>
      <w:r w:rsidRPr="003659D4">
        <w:rPr>
          <w:rFonts w:ascii="宋体" w:hAnsi="宋体" w:cs="宋体"/>
          <w:kern w:val="0"/>
          <w:sz w:val="24"/>
        </w:rPr>
        <w:t>.</w:t>
      </w:r>
      <w:r w:rsidRPr="003659D4">
        <w:rPr>
          <w:rFonts w:ascii="宋体" w:hAnsi="宋体" w:cs="宋体" w:hint="eastAsia"/>
          <w:color w:val="FF0000"/>
          <w:kern w:val="0"/>
          <w:sz w:val="24"/>
        </w:rPr>
        <w:t>参考文献按其在正文中出现的先后顺序编码，将序号置于方括号中</w:t>
      </w:r>
      <w:r>
        <w:rPr>
          <w:rFonts w:ascii="宋体" w:hAnsi="宋体" w:cs="宋体" w:hint="eastAsia"/>
          <w:color w:val="FF0000"/>
          <w:kern w:val="0"/>
          <w:sz w:val="24"/>
        </w:rPr>
        <w:t>。</w:t>
      </w:r>
    </w:p>
    <w:p w14:paraId="00D17021" w14:textId="77777777" w:rsidR="00844ADE" w:rsidRDefault="00844ADE" w:rsidP="00844ADE">
      <w:pPr>
        <w:widowControl/>
        <w:jc w:val="left"/>
        <w:rPr>
          <w:rFonts w:ascii="宋体" w:hAnsi="宋体" w:cs="宋体"/>
          <w:kern w:val="0"/>
          <w:sz w:val="24"/>
        </w:rPr>
      </w:pPr>
      <w:r w:rsidRPr="00784733">
        <w:rPr>
          <w:rFonts w:ascii="宋体" w:hAnsi="宋体" w:cs="宋体"/>
          <w:kern w:val="0"/>
          <w:sz w:val="24"/>
        </w:rPr>
        <w:t>4.</w:t>
      </w:r>
      <w:r w:rsidRPr="00784733">
        <w:rPr>
          <w:rFonts w:ascii="宋体" w:hAnsi="宋体" w:cs="宋体"/>
          <w:kern w:val="0"/>
          <w:sz w:val="24"/>
        </w:rPr>
        <w:t>参考文献在文中以</w:t>
      </w:r>
      <w:r w:rsidRPr="00784733">
        <w:rPr>
          <w:rFonts w:ascii="宋体" w:hAnsi="宋体" w:cs="宋体"/>
          <w:kern w:val="0"/>
          <w:sz w:val="24"/>
        </w:rPr>
        <w:t>[1]</w:t>
      </w:r>
      <w:r w:rsidRPr="00784733">
        <w:rPr>
          <w:rFonts w:ascii="宋体" w:hAnsi="宋体" w:cs="宋体"/>
          <w:kern w:val="0"/>
          <w:sz w:val="24"/>
        </w:rPr>
        <w:t>上角标方式标注。</w:t>
      </w:r>
    </w:p>
    <w:p w14:paraId="7DC762F3" w14:textId="77777777" w:rsidR="00844ADE" w:rsidRPr="00C53F1D" w:rsidRDefault="00844ADE" w:rsidP="00844ADE">
      <w:pPr>
        <w:widowControl/>
        <w:ind w:firstLineChars="200" w:firstLine="360"/>
        <w:jc w:val="left"/>
        <w:rPr>
          <w:rFonts w:ascii="宋体" w:hAnsi="宋体" w:cs="宋体"/>
          <w:b/>
          <w:bCs/>
          <w:kern w:val="0"/>
          <w:sz w:val="18"/>
          <w:szCs w:val="18"/>
        </w:rPr>
      </w:pPr>
      <w:r w:rsidRPr="00C53F1D">
        <w:rPr>
          <w:rFonts w:ascii="宋体" w:hAnsi="宋体" w:cs="宋体" w:hint="eastAsia"/>
          <w:b/>
          <w:bCs/>
          <w:kern w:val="0"/>
          <w:sz w:val="18"/>
          <w:szCs w:val="18"/>
        </w:rPr>
        <w:t>如：李林</w:t>
      </w:r>
      <w:r w:rsidRPr="00C53F1D">
        <w:rPr>
          <w:rFonts w:ascii="宋体" w:hAnsi="宋体" w:cs="宋体" w:hint="eastAsia"/>
          <w:b/>
          <w:bCs/>
          <w:kern w:val="0"/>
          <w:sz w:val="18"/>
          <w:szCs w:val="18"/>
          <w:vertAlign w:val="superscript"/>
        </w:rPr>
        <w:t>[1]</w:t>
      </w:r>
      <w:r w:rsidRPr="00C53F1D">
        <w:rPr>
          <w:rFonts w:ascii="宋体" w:hAnsi="宋体" w:cs="宋体" w:hint="eastAsia"/>
          <w:b/>
          <w:bCs/>
          <w:kern w:val="0"/>
          <w:sz w:val="18"/>
          <w:szCs w:val="18"/>
        </w:rPr>
        <w:t>认为，……</w:t>
      </w:r>
      <w:proofErr w:type="gramStart"/>
      <w:r w:rsidRPr="00C53F1D">
        <w:rPr>
          <w:rFonts w:ascii="宋体" w:hAnsi="宋体" w:cs="宋体" w:hint="eastAsia"/>
          <w:b/>
          <w:bCs/>
          <w:kern w:val="0"/>
          <w:sz w:val="18"/>
          <w:szCs w:val="18"/>
        </w:rPr>
        <w:t>……</w:t>
      </w:r>
      <w:proofErr w:type="gramEnd"/>
    </w:p>
    <w:p w14:paraId="652BF09F" w14:textId="77777777" w:rsidR="00844ADE" w:rsidRDefault="00844ADE" w:rsidP="00844ADE">
      <w:pPr>
        <w:widowControl/>
        <w:jc w:val="left"/>
        <w:rPr>
          <w:rFonts w:ascii="宋体" w:hAnsi="宋体" w:cs="宋体"/>
          <w:kern w:val="0"/>
          <w:sz w:val="24"/>
        </w:rPr>
      </w:pPr>
      <w:r w:rsidRPr="00784733">
        <w:rPr>
          <w:rFonts w:ascii="宋体" w:hAnsi="宋体" w:cs="宋体"/>
          <w:kern w:val="0"/>
          <w:sz w:val="24"/>
        </w:rPr>
        <w:t>5.</w:t>
      </w:r>
      <w:r w:rsidRPr="003659D4">
        <w:rPr>
          <w:rFonts w:ascii="宋体" w:hAnsi="宋体" w:cs="宋体"/>
          <w:color w:val="FF0000"/>
          <w:kern w:val="0"/>
          <w:sz w:val="24"/>
        </w:rPr>
        <w:t>如果两个以上观点使用同一出处的参考文献，均使用同一号码。</w:t>
      </w:r>
      <w:r w:rsidRPr="00784733">
        <w:rPr>
          <w:rFonts w:ascii="宋体" w:hAnsi="宋体" w:cs="宋体"/>
          <w:kern w:val="0"/>
          <w:sz w:val="24"/>
        </w:rPr>
        <w:t>如</w:t>
      </w:r>
      <w:r>
        <w:rPr>
          <w:rFonts w:ascii="宋体" w:hAnsi="宋体" w:cs="宋体" w:hint="eastAsia"/>
          <w:kern w:val="0"/>
          <w:sz w:val="24"/>
        </w:rPr>
        <w:t>，</w:t>
      </w:r>
      <w:r w:rsidRPr="00784733">
        <w:rPr>
          <w:rFonts w:ascii="宋体" w:hAnsi="宋体" w:cs="宋体"/>
          <w:kern w:val="0"/>
          <w:sz w:val="24"/>
        </w:rPr>
        <w:t>第</w:t>
      </w:r>
      <w:r w:rsidRPr="00784733">
        <w:rPr>
          <w:rFonts w:ascii="宋体" w:hAnsi="宋体" w:cs="宋体"/>
          <w:kern w:val="0"/>
          <w:sz w:val="24"/>
        </w:rPr>
        <w:t>3</w:t>
      </w:r>
      <w:r w:rsidRPr="00784733">
        <w:rPr>
          <w:rFonts w:ascii="宋体" w:hAnsi="宋体" w:cs="宋体"/>
          <w:kern w:val="0"/>
          <w:sz w:val="24"/>
        </w:rPr>
        <w:t>处标注同第</w:t>
      </w:r>
      <w:r w:rsidRPr="00784733">
        <w:rPr>
          <w:rFonts w:ascii="宋体" w:hAnsi="宋体" w:cs="宋体"/>
          <w:kern w:val="0"/>
          <w:sz w:val="24"/>
        </w:rPr>
        <w:t>1</w:t>
      </w:r>
      <w:r w:rsidRPr="00784733">
        <w:rPr>
          <w:rFonts w:ascii="宋体" w:hAnsi="宋体" w:cs="宋体"/>
          <w:kern w:val="0"/>
          <w:sz w:val="24"/>
        </w:rPr>
        <w:t>处出自一本书，则第</w:t>
      </w:r>
      <w:r w:rsidRPr="00784733">
        <w:rPr>
          <w:rFonts w:ascii="宋体" w:hAnsi="宋体" w:cs="宋体"/>
          <w:kern w:val="0"/>
          <w:sz w:val="24"/>
        </w:rPr>
        <w:t>3</w:t>
      </w:r>
      <w:r w:rsidRPr="00784733">
        <w:rPr>
          <w:rFonts w:ascii="宋体" w:hAnsi="宋体" w:cs="宋体"/>
          <w:kern w:val="0"/>
          <w:sz w:val="24"/>
        </w:rPr>
        <w:t>处不标注</w:t>
      </w:r>
      <w:r w:rsidRPr="00784733">
        <w:rPr>
          <w:rFonts w:ascii="宋体" w:hAnsi="宋体" w:cs="宋体"/>
          <w:kern w:val="0"/>
          <w:sz w:val="24"/>
        </w:rPr>
        <w:t>[3]</w:t>
      </w:r>
      <w:r w:rsidRPr="00784733">
        <w:rPr>
          <w:rFonts w:ascii="宋体" w:hAnsi="宋体" w:cs="宋体"/>
          <w:kern w:val="0"/>
          <w:sz w:val="24"/>
        </w:rPr>
        <w:t>，而标注</w:t>
      </w:r>
      <w:r w:rsidRPr="00784733">
        <w:rPr>
          <w:rFonts w:ascii="宋体" w:hAnsi="宋体" w:cs="宋体"/>
          <w:kern w:val="0"/>
          <w:sz w:val="24"/>
        </w:rPr>
        <w:t>[1]</w:t>
      </w:r>
      <w:r w:rsidRPr="00784733">
        <w:rPr>
          <w:rFonts w:ascii="宋体" w:hAnsi="宋体" w:cs="宋体"/>
          <w:kern w:val="0"/>
          <w:sz w:val="24"/>
        </w:rPr>
        <w:t>，之后的顺排。</w:t>
      </w:r>
    </w:p>
    <w:p w14:paraId="61BB022A" w14:textId="77777777" w:rsidR="00844ADE" w:rsidRDefault="00844ADE" w:rsidP="00844ADE">
      <w:pPr>
        <w:widowControl/>
        <w:jc w:val="left"/>
        <w:rPr>
          <w:rFonts w:ascii="宋体" w:hAnsi="宋体" w:cs="宋体"/>
          <w:kern w:val="0"/>
          <w:sz w:val="24"/>
        </w:rPr>
      </w:pPr>
      <w:r>
        <w:rPr>
          <w:rFonts w:ascii="宋体" w:hAnsi="宋体" w:cs="宋体" w:hint="eastAsia"/>
          <w:kern w:val="0"/>
          <w:sz w:val="24"/>
        </w:rPr>
        <w:lastRenderedPageBreak/>
        <w:t>6</w:t>
      </w:r>
      <w:r>
        <w:rPr>
          <w:rFonts w:ascii="宋体" w:hAnsi="宋体" w:cs="宋体"/>
          <w:kern w:val="0"/>
          <w:sz w:val="24"/>
        </w:rPr>
        <w:t>.</w:t>
      </w:r>
      <w:r w:rsidRPr="003659D4">
        <w:rPr>
          <w:rFonts w:ascii="宋体" w:hAnsi="宋体" w:cs="宋体" w:hint="eastAsia"/>
          <w:color w:val="FF0000"/>
          <w:kern w:val="0"/>
          <w:sz w:val="24"/>
        </w:rPr>
        <w:t>同一处引用多篇文献时</w:t>
      </w:r>
      <w:r w:rsidRPr="003659D4">
        <w:rPr>
          <w:rFonts w:ascii="宋体" w:hAnsi="宋体" w:cs="宋体" w:hint="eastAsia"/>
          <w:kern w:val="0"/>
          <w:sz w:val="24"/>
        </w:rPr>
        <w:t>，</w:t>
      </w:r>
      <w:r w:rsidRPr="00436325">
        <w:rPr>
          <w:rFonts w:ascii="宋体" w:hAnsi="宋体" w:cs="宋体" w:hint="eastAsia"/>
          <w:kern w:val="0"/>
          <w:sz w:val="24"/>
        </w:rPr>
        <w:t>应将各篇文献的序号在方括号内全部列出，各序号间用“，”。如遇连续序号，起讫序号间用短横线连接。</w:t>
      </w:r>
    </w:p>
    <w:p w14:paraId="5E4EEF81" w14:textId="77777777" w:rsidR="00844ADE" w:rsidRPr="00C53F1D" w:rsidRDefault="00844ADE" w:rsidP="00844ADE">
      <w:pPr>
        <w:widowControl/>
        <w:ind w:firstLineChars="200" w:firstLine="360"/>
        <w:jc w:val="left"/>
        <w:rPr>
          <w:rFonts w:ascii="宋体" w:hAnsi="宋体"/>
          <w:b/>
          <w:bCs/>
          <w:color w:val="000000"/>
          <w:sz w:val="18"/>
          <w:szCs w:val="18"/>
        </w:rPr>
      </w:pPr>
      <w:r w:rsidRPr="00C53F1D">
        <w:rPr>
          <w:rFonts w:ascii="宋体" w:hAnsi="宋体" w:cs="宋体" w:hint="eastAsia"/>
          <w:b/>
          <w:bCs/>
          <w:kern w:val="0"/>
          <w:sz w:val="18"/>
          <w:szCs w:val="18"/>
        </w:rPr>
        <w:t>如：……</w:t>
      </w:r>
      <w:r w:rsidRPr="00C53F1D">
        <w:rPr>
          <w:rFonts w:ascii="宋体" w:hAnsi="宋体" w:hint="eastAsia"/>
          <w:b/>
          <w:bCs/>
          <w:color w:val="000000"/>
          <w:sz w:val="18"/>
          <w:szCs w:val="18"/>
        </w:rPr>
        <w:t>每个国家再把分配给本国的税前利润作为计税基础，按照本国税率计征纳税</w:t>
      </w:r>
      <w:r w:rsidRPr="00C53F1D">
        <w:rPr>
          <w:rFonts w:ascii="宋体" w:hAnsi="宋体" w:cs="宋体" w:hint="eastAsia"/>
          <w:b/>
          <w:bCs/>
          <w:kern w:val="0"/>
          <w:sz w:val="18"/>
          <w:szCs w:val="18"/>
          <w:vertAlign w:val="superscript"/>
        </w:rPr>
        <w:t>[1</w:t>
      </w:r>
      <w:r w:rsidRPr="00C53F1D">
        <w:rPr>
          <w:rFonts w:ascii="宋体" w:hAnsi="宋体" w:cs="宋体" w:hint="eastAsia"/>
          <w:b/>
          <w:bCs/>
          <w:kern w:val="0"/>
          <w:sz w:val="18"/>
          <w:szCs w:val="18"/>
          <w:vertAlign w:val="superscript"/>
        </w:rPr>
        <w:t>，</w:t>
      </w:r>
      <w:r w:rsidRPr="00C53F1D">
        <w:rPr>
          <w:rFonts w:ascii="宋体" w:hAnsi="宋体" w:cs="宋体" w:hint="eastAsia"/>
          <w:b/>
          <w:bCs/>
          <w:kern w:val="0"/>
          <w:sz w:val="18"/>
          <w:szCs w:val="18"/>
          <w:vertAlign w:val="superscript"/>
        </w:rPr>
        <w:t>1</w:t>
      </w:r>
      <w:r w:rsidRPr="00C53F1D">
        <w:rPr>
          <w:rFonts w:ascii="宋体" w:hAnsi="宋体" w:cs="宋体"/>
          <w:b/>
          <w:bCs/>
          <w:kern w:val="0"/>
          <w:sz w:val="18"/>
          <w:szCs w:val="18"/>
          <w:vertAlign w:val="superscript"/>
        </w:rPr>
        <w:t>3.25</w:t>
      </w:r>
      <w:r w:rsidRPr="00C53F1D">
        <w:rPr>
          <w:rFonts w:ascii="宋体" w:hAnsi="宋体" w:cs="宋体" w:hint="eastAsia"/>
          <w:b/>
          <w:bCs/>
          <w:kern w:val="0"/>
          <w:sz w:val="18"/>
          <w:szCs w:val="18"/>
          <w:vertAlign w:val="superscript"/>
        </w:rPr>
        <w:t>]</w:t>
      </w:r>
      <w:r w:rsidRPr="00C53F1D">
        <w:rPr>
          <w:rFonts w:ascii="宋体" w:hAnsi="宋体" w:hint="eastAsia"/>
          <w:b/>
          <w:bCs/>
          <w:color w:val="000000"/>
          <w:sz w:val="18"/>
          <w:szCs w:val="18"/>
        </w:rPr>
        <w:t>。</w:t>
      </w:r>
    </w:p>
    <w:p w14:paraId="1547176F" w14:textId="77777777" w:rsidR="00844ADE" w:rsidRPr="00C53F1D" w:rsidRDefault="00844ADE" w:rsidP="00844ADE">
      <w:pPr>
        <w:widowControl/>
        <w:ind w:firstLineChars="200" w:firstLine="360"/>
        <w:jc w:val="left"/>
        <w:rPr>
          <w:rFonts w:ascii="宋体" w:hAnsi="宋体" w:cs="宋体"/>
          <w:b/>
          <w:bCs/>
          <w:kern w:val="0"/>
          <w:sz w:val="18"/>
          <w:szCs w:val="18"/>
        </w:rPr>
      </w:pPr>
      <w:r w:rsidRPr="00C53F1D">
        <w:rPr>
          <w:rFonts w:ascii="宋体" w:hAnsi="宋体" w:cs="宋体" w:hint="eastAsia"/>
          <w:b/>
          <w:bCs/>
          <w:kern w:val="0"/>
          <w:sz w:val="18"/>
          <w:szCs w:val="18"/>
        </w:rPr>
        <w:t>如：……首先假设跨国公司的母、子公司在各自市场都是垄断的</w:t>
      </w:r>
      <w:r w:rsidRPr="00364659">
        <w:rPr>
          <w:rFonts w:ascii="宋体" w:hAnsi="宋体" w:cs="宋体" w:hint="eastAsia"/>
          <w:b/>
          <w:bCs/>
          <w:kern w:val="0"/>
          <w:sz w:val="18"/>
          <w:szCs w:val="18"/>
          <w:vertAlign w:val="superscript"/>
        </w:rPr>
        <w:t>[1-</w:t>
      </w:r>
      <w:r w:rsidRPr="00364659">
        <w:rPr>
          <w:rFonts w:ascii="宋体" w:hAnsi="宋体" w:cs="宋体"/>
          <w:b/>
          <w:bCs/>
          <w:kern w:val="0"/>
          <w:sz w:val="18"/>
          <w:szCs w:val="18"/>
          <w:vertAlign w:val="superscript"/>
        </w:rPr>
        <w:t>4</w:t>
      </w:r>
      <w:r w:rsidRPr="00364659">
        <w:rPr>
          <w:rFonts w:ascii="宋体" w:hAnsi="宋体" w:cs="宋体" w:hint="eastAsia"/>
          <w:b/>
          <w:bCs/>
          <w:kern w:val="0"/>
          <w:sz w:val="18"/>
          <w:szCs w:val="18"/>
          <w:vertAlign w:val="superscript"/>
        </w:rPr>
        <w:t>]</w:t>
      </w:r>
      <w:r w:rsidRPr="00C53F1D">
        <w:rPr>
          <w:rFonts w:ascii="宋体" w:hAnsi="宋体" w:cs="宋体" w:hint="eastAsia"/>
          <w:b/>
          <w:bCs/>
          <w:kern w:val="0"/>
          <w:sz w:val="18"/>
          <w:szCs w:val="18"/>
        </w:rPr>
        <w:t>，……</w:t>
      </w:r>
    </w:p>
    <w:p w14:paraId="635AC28E" w14:textId="77777777" w:rsidR="00844ADE" w:rsidRPr="00855A03" w:rsidRDefault="00844ADE" w:rsidP="00844ADE">
      <w:pPr>
        <w:widowControl/>
        <w:jc w:val="left"/>
        <w:rPr>
          <w:rFonts w:ascii="宋体" w:hAnsi="宋体" w:cs="宋体"/>
          <w:color w:val="FF0000"/>
          <w:kern w:val="0"/>
          <w:sz w:val="24"/>
        </w:rPr>
      </w:pPr>
      <w:r>
        <w:rPr>
          <w:rFonts w:ascii="宋体" w:hAnsi="宋体" w:cs="宋体" w:hint="eastAsia"/>
          <w:kern w:val="0"/>
          <w:sz w:val="24"/>
        </w:rPr>
        <w:t>7</w:t>
      </w:r>
      <w:r>
        <w:rPr>
          <w:rFonts w:ascii="宋体" w:hAnsi="宋体" w:cs="宋体"/>
          <w:kern w:val="0"/>
          <w:sz w:val="24"/>
        </w:rPr>
        <w:t>.</w:t>
      </w:r>
      <w:r w:rsidRPr="003659D4">
        <w:rPr>
          <w:rFonts w:ascii="宋体" w:hAnsi="宋体" w:cs="宋体" w:hint="eastAsia"/>
          <w:color w:val="FF0000"/>
          <w:kern w:val="0"/>
          <w:sz w:val="24"/>
        </w:rPr>
        <w:t>多次引用同一书籍的同一文献时</w:t>
      </w:r>
      <w:r w:rsidRPr="003659D4">
        <w:rPr>
          <w:rFonts w:ascii="宋体" w:hAnsi="宋体" w:cs="宋体" w:hint="eastAsia"/>
          <w:kern w:val="0"/>
          <w:sz w:val="24"/>
        </w:rPr>
        <w:t>，</w:t>
      </w:r>
      <w:r w:rsidRPr="00436325">
        <w:rPr>
          <w:rFonts w:ascii="宋体" w:hAnsi="宋体" w:cs="宋体" w:hint="eastAsia"/>
          <w:kern w:val="0"/>
          <w:sz w:val="24"/>
        </w:rPr>
        <w:t>在正文中标注首次引用的文献序号，并在序号的“</w:t>
      </w:r>
      <w:r w:rsidRPr="00436325">
        <w:rPr>
          <w:rFonts w:ascii="宋体" w:hAnsi="宋体" w:cs="宋体" w:hint="eastAsia"/>
          <w:kern w:val="0"/>
          <w:sz w:val="24"/>
        </w:rPr>
        <w:t>[ ]</w:t>
      </w:r>
      <w:r w:rsidRPr="00436325">
        <w:rPr>
          <w:rFonts w:ascii="宋体" w:hAnsi="宋体" w:cs="宋体" w:hint="eastAsia"/>
          <w:kern w:val="0"/>
          <w:sz w:val="24"/>
        </w:rPr>
        <w:t>”外著录引文页码。</w:t>
      </w:r>
      <w:r>
        <w:rPr>
          <w:rFonts w:ascii="宋体" w:hAnsi="宋体" w:cs="宋体" w:hint="eastAsia"/>
          <w:kern w:val="0"/>
          <w:sz w:val="24"/>
        </w:rPr>
        <w:t>注意，</w:t>
      </w:r>
      <w:r w:rsidRPr="003659D4">
        <w:rPr>
          <w:rFonts w:ascii="宋体" w:hAnsi="宋体" w:cs="宋体" w:hint="eastAsia"/>
          <w:color w:val="FF0000"/>
          <w:kern w:val="0"/>
          <w:sz w:val="24"/>
        </w:rPr>
        <w:t>这种标注方法仅适用于书籍类文献。</w:t>
      </w:r>
    </w:p>
    <w:p w14:paraId="2BE6BB7F" w14:textId="77777777" w:rsidR="00844ADE" w:rsidRPr="00C53F1D" w:rsidRDefault="00844ADE" w:rsidP="00844ADE">
      <w:pPr>
        <w:widowControl/>
        <w:ind w:firstLineChars="200" w:firstLine="360"/>
        <w:jc w:val="left"/>
        <w:rPr>
          <w:rFonts w:ascii="宋体" w:hAnsi="宋体" w:cs="宋体"/>
          <w:b/>
          <w:bCs/>
          <w:kern w:val="0"/>
          <w:sz w:val="18"/>
          <w:szCs w:val="18"/>
        </w:rPr>
      </w:pPr>
      <w:r w:rsidRPr="00C53F1D">
        <w:rPr>
          <w:rFonts w:ascii="宋体" w:hAnsi="宋体" w:cs="宋体" w:hint="eastAsia"/>
          <w:b/>
          <w:bCs/>
          <w:kern w:val="0"/>
          <w:sz w:val="18"/>
          <w:szCs w:val="18"/>
        </w:rPr>
        <w:t>如：跨国公司出于逃避税收和排挤竞争对手等目标，经常在不同国家之间采用转让定价策略，从而给相关国家带来社会福利的损失</w:t>
      </w:r>
      <w:r w:rsidRPr="00C53F1D">
        <w:rPr>
          <w:rFonts w:ascii="宋体" w:hAnsi="宋体" w:cs="宋体" w:hint="eastAsia"/>
          <w:b/>
          <w:bCs/>
          <w:kern w:val="0"/>
          <w:sz w:val="18"/>
          <w:szCs w:val="18"/>
          <w:vertAlign w:val="superscript"/>
        </w:rPr>
        <w:t>[1]</w:t>
      </w:r>
      <w:r w:rsidRPr="00C53F1D">
        <w:rPr>
          <w:rFonts w:ascii="宋体" w:hAnsi="宋体" w:cs="宋体"/>
          <w:b/>
          <w:bCs/>
          <w:kern w:val="0"/>
          <w:sz w:val="18"/>
          <w:szCs w:val="18"/>
          <w:vertAlign w:val="superscript"/>
        </w:rPr>
        <w:t>3</w:t>
      </w:r>
      <w:r w:rsidRPr="00C53F1D">
        <w:rPr>
          <w:rFonts w:ascii="宋体" w:hAnsi="宋体" w:cs="宋体" w:hint="eastAsia"/>
          <w:b/>
          <w:bCs/>
          <w:kern w:val="0"/>
          <w:sz w:val="18"/>
          <w:szCs w:val="18"/>
        </w:rPr>
        <w:t>。……</w:t>
      </w:r>
    </w:p>
    <w:p w14:paraId="4DB3BEEB" w14:textId="77777777" w:rsidR="00844ADE" w:rsidRPr="00C53F1D" w:rsidRDefault="00844ADE" w:rsidP="00844ADE">
      <w:pPr>
        <w:widowControl/>
        <w:ind w:firstLineChars="200" w:firstLine="360"/>
        <w:jc w:val="left"/>
        <w:rPr>
          <w:rFonts w:ascii="宋体" w:hAnsi="宋体" w:cs="宋体"/>
          <w:b/>
          <w:bCs/>
          <w:kern w:val="0"/>
          <w:sz w:val="18"/>
          <w:szCs w:val="18"/>
        </w:rPr>
      </w:pPr>
      <w:r w:rsidRPr="00C53F1D">
        <w:rPr>
          <w:rFonts w:ascii="宋体" w:hAnsi="宋体" w:cs="宋体" w:hint="eastAsia"/>
          <w:b/>
          <w:bCs/>
          <w:kern w:val="0"/>
          <w:sz w:val="18"/>
          <w:szCs w:val="18"/>
        </w:rPr>
        <w:t>……因此，各国开始对跨国公司的转让定价行为进行税法调整，然后再根据调整后的利润收税</w:t>
      </w:r>
      <w:r w:rsidRPr="00C53F1D">
        <w:rPr>
          <w:rFonts w:ascii="宋体" w:hAnsi="宋体" w:cs="宋体" w:hint="eastAsia"/>
          <w:b/>
          <w:bCs/>
          <w:kern w:val="0"/>
          <w:sz w:val="18"/>
          <w:szCs w:val="18"/>
          <w:vertAlign w:val="superscript"/>
        </w:rPr>
        <w:t>[1]</w:t>
      </w:r>
      <w:r w:rsidRPr="00C53F1D">
        <w:rPr>
          <w:rFonts w:ascii="宋体" w:hAnsi="宋体" w:cs="宋体"/>
          <w:b/>
          <w:bCs/>
          <w:kern w:val="0"/>
          <w:sz w:val="18"/>
          <w:szCs w:val="18"/>
          <w:vertAlign w:val="superscript"/>
        </w:rPr>
        <w:t>25</w:t>
      </w:r>
      <w:r w:rsidRPr="00C53F1D">
        <w:rPr>
          <w:rFonts w:ascii="宋体" w:hAnsi="宋体" w:cs="宋体" w:hint="eastAsia"/>
          <w:b/>
          <w:bCs/>
          <w:kern w:val="0"/>
          <w:sz w:val="18"/>
          <w:szCs w:val="18"/>
        </w:rPr>
        <w:t>。</w:t>
      </w:r>
    </w:p>
    <w:p w14:paraId="03B017AA" w14:textId="77777777" w:rsidR="00844ADE" w:rsidRPr="00C53F1D" w:rsidRDefault="00844ADE" w:rsidP="00844ADE">
      <w:pPr>
        <w:widowControl/>
        <w:ind w:firstLineChars="200" w:firstLine="360"/>
        <w:jc w:val="left"/>
        <w:rPr>
          <w:rFonts w:ascii="宋体" w:hAnsi="宋体" w:cs="宋体"/>
          <w:b/>
          <w:bCs/>
          <w:kern w:val="0"/>
          <w:sz w:val="18"/>
          <w:szCs w:val="18"/>
        </w:rPr>
      </w:pPr>
      <w:r w:rsidRPr="00C53F1D">
        <w:rPr>
          <w:rFonts w:ascii="宋体" w:hAnsi="宋体" w:cs="宋体" w:hint="eastAsia"/>
          <w:b/>
          <w:bCs/>
          <w:kern w:val="0"/>
          <w:sz w:val="18"/>
          <w:szCs w:val="18"/>
        </w:rPr>
        <w:t>……多数国家先通过可比非受控价格法、成本加成法、转售价格法、可比利润法等独立交易价格法对跨国公司的内部交易价格进行调整，再按照本国税率计征纳税，我们称这种方法为分离会计法</w:t>
      </w:r>
      <w:r w:rsidRPr="00C53F1D">
        <w:rPr>
          <w:rFonts w:ascii="宋体" w:hAnsi="宋体" w:cs="宋体" w:hint="eastAsia"/>
          <w:b/>
          <w:bCs/>
          <w:kern w:val="0"/>
          <w:sz w:val="18"/>
          <w:szCs w:val="18"/>
          <w:vertAlign w:val="superscript"/>
        </w:rPr>
        <w:t>[1]</w:t>
      </w:r>
      <w:r w:rsidRPr="00C53F1D">
        <w:rPr>
          <w:rFonts w:ascii="宋体" w:hAnsi="宋体" w:cs="宋体"/>
          <w:b/>
          <w:bCs/>
          <w:kern w:val="0"/>
          <w:sz w:val="18"/>
          <w:szCs w:val="18"/>
          <w:vertAlign w:val="superscript"/>
        </w:rPr>
        <w:t>37</w:t>
      </w:r>
      <w:r w:rsidRPr="00C53F1D">
        <w:rPr>
          <w:rFonts w:ascii="宋体" w:hAnsi="宋体" w:cs="宋体" w:hint="eastAsia"/>
          <w:b/>
          <w:bCs/>
          <w:kern w:val="0"/>
          <w:sz w:val="18"/>
          <w:szCs w:val="18"/>
        </w:rPr>
        <w:t>。</w:t>
      </w:r>
    </w:p>
    <w:p w14:paraId="15888384" w14:textId="77777777" w:rsidR="00844ADE" w:rsidRDefault="00844ADE" w:rsidP="00844ADE">
      <w:pPr>
        <w:ind w:firstLineChars="800" w:firstLine="1920"/>
        <w:rPr>
          <w:rFonts w:ascii="宋体" w:hAnsi="宋体" w:cs="宋体"/>
          <w:b/>
          <w:color w:val="FF0000"/>
          <w:kern w:val="0"/>
          <w:sz w:val="24"/>
          <w:u w:val="single"/>
        </w:rPr>
      </w:pPr>
    </w:p>
    <w:p w14:paraId="312A1F9E" w14:textId="77777777" w:rsidR="00844ADE" w:rsidRPr="00F770BF" w:rsidRDefault="00844ADE" w:rsidP="00844ADE">
      <w:pPr>
        <w:rPr>
          <w:rFonts w:ascii="宋体" w:hAnsi="宋体" w:cs="宋体"/>
          <w:b/>
          <w:bCs/>
          <w:color w:val="FF0000"/>
          <w:kern w:val="0"/>
          <w:sz w:val="24"/>
        </w:rPr>
      </w:pPr>
      <w:r w:rsidRPr="00F770BF">
        <w:rPr>
          <w:rFonts w:ascii="宋体" w:hAnsi="宋体" w:cs="宋体"/>
          <w:b/>
          <w:bCs/>
          <w:color w:val="FF0000"/>
          <w:kern w:val="0"/>
          <w:sz w:val="24"/>
        </w:rPr>
        <w:br/>
      </w:r>
    </w:p>
    <w:p w14:paraId="380BC0DF" w14:textId="77777777" w:rsidR="00844ADE" w:rsidRPr="00BA31A8" w:rsidRDefault="00844ADE" w:rsidP="00844ADE">
      <w:pPr>
        <w:spacing w:line="360" w:lineRule="auto"/>
        <w:ind w:firstLineChars="200" w:firstLine="480"/>
        <w:rPr>
          <w:rFonts w:ascii="宋体" w:hAnsi="宋体" w:cs="宋体"/>
          <w:bCs/>
          <w:sz w:val="24"/>
        </w:rPr>
      </w:pPr>
      <w:r w:rsidRPr="00F770BF">
        <w:rPr>
          <w:rFonts w:ascii="宋体" w:hAnsi="宋体" w:cs="宋体" w:hint="eastAsia"/>
          <w:b/>
          <w:bCs/>
          <w:color w:val="FF0000"/>
          <w:kern w:val="0"/>
          <w:sz w:val="24"/>
        </w:rPr>
        <w:t>各类文献的具体格式请参照文后模板</w:t>
      </w:r>
      <w:r>
        <w:rPr>
          <w:rFonts w:ascii="宋体" w:hAnsi="宋体" w:cs="宋体" w:hint="eastAsia"/>
          <w:b/>
          <w:bCs/>
          <w:color w:val="FF0000"/>
          <w:kern w:val="0"/>
          <w:sz w:val="24"/>
        </w:rPr>
        <w:t>。</w:t>
      </w:r>
      <w:r w:rsidRPr="00BA31A8">
        <w:rPr>
          <w:rFonts w:ascii="宋体" w:hAnsi="宋体" w:cs="宋体" w:hint="eastAsia"/>
          <w:bCs/>
          <w:sz w:val="24"/>
        </w:rPr>
        <w:t>由于需要处理的稿件过多，本</w:t>
      </w:r>
      <w:proofErr w:type="gramStart"/>
      <w:r w:rsidRPr="00BA31A8">
        <w:rPr>
          <w:rFonts w:ascii="宋体" w:hAnsi="宋体" w:cs="宋体" w:hint="eastAsia"/>
          <w:bCs/>
          <w:sz w:val="24"/>
        </w:rPr>
        <w:t>社给予</w:t>
      </w:r>
      <w:proofErr w:type="gramEnd"/>
      <w:r w:rsidRPr="00BA31A8">
        <w:rPr>
          <w:rFonts w:ascii="宋体" w:hAnsi="宋体" w:cs="宋体" w:hint="eastAsia"/>
          <w:bCs/>
          <w:sz w:val="24"/>
        </w:rPr>
        <w:t>每个作者两次修改机会，敬请谅解！如若第二次修改后仍没有达到标准，本社将做退稿处理，敬请各位</w:t>
      </w:r>
      <w:r>
        <w:rPr>
          <w:rFonts w:ascii="宋体" w:hAnsi="宋体" w:cs="宋体" w:hint="eastAsia"/>
          <w:bCs/>
          <w:sz w:val="24"/>
        </w:rPr>
        <w:t>作者认真</w:t>
      </w:r>
      <w:r w:rsidRPr="00BA31A8">
        <w:rPr>
          <w:rFonts w:ascii="宋体" w:hAnsi="宋体" w:cs="宋体" w:hint="eastAsia"/>
          <w:bCs/>
          <w:sz w:val="24"/>
        </w:rPr>
        <w:t>修改</w:t>
      </w:r>
      <w:r>
        <w:rPr>
          <w:rFonts w:ascii="宋体" w:hAnsi="宋体" w:cs="宋体" w:hint="eastAsia"/>
          <w:bCs/>
          <w:sz w:val="24"/>
        </w:rPr>
        <w:t>。</w:t>
      </w:r>
      <w:r w:rsidRPr="00BA31A8">
        <w:rPr>
          <w:rFonts w:ascii="宋体" w:hAnsi="宋体" w:cs="宋体" w:hint="eastAsia"/>
          <w:bCs/>
          <w:sz w:val="24"/>
        </w:rPr>
        <w:t>在</w:t>
      </w:r>
      <w:proofErr w:type="gramStart"/>
      <w:r w:rsidRPr="00BA31A8">
        <w:rPr>
          <w:rFonts w:ascii="宋体" w:hAnsi="宋体" w:cs="宋体" w:hint="eastAsia"/>
          <w:bCs/>
          <w:sz w:val="24"/>
        </w:rPr>
        <w:t>您修改</w:t>
      </w:r>
      <w:proofErr w:type="gramEnd"/>
      <w:r>
        <w:rPr>
          <w:rFonts w:ascii="宋体" w:hAnsi="宋体" w:cs="宋体" w:hint="eastAsia"/>
          <w:bCs/>
          <w:sz w:val="24"/>
        </w:rPr>
        <w:t>的</w:t>
      </w:r>
      <w:r w:rsidRPr="00BA31A8">
        <w:rPr>
          <w:rFonts w:ascii="宋体" w:hAnsi="宋体" w:cs="宋体" w:hint="eastAsia"/>
          <w:bCs/>
          <w:sz w:val="24"/>
        </w:rPr>
        <w:t>过程中如有疑问，请随时与您的责任编辑沟通。再次感谢您的支持与配合！</w:t>
      </w:r>
    </w:p>
    <w:p w14:paraId="35F30800" w14:textId="77777777" w:rsidR="00844ADE" w:rsidRPr="00BA31A8" w:rsidRDefault="00844ADE" w:rsidP="00844ADE">
      <w:pPr>
        <w:spacing w:line="380" w:lineRule="exact"/>
        <w:ind w:firstLineChars="900" w:firstLine="2160"/>
        <w:rPr>
          <w:rFonts w:ascii="宋体" w:hAnsi="宋体" w:cs="华文隶书"/>
          <w:bCs/>
          <w:sz w:val="24"/>
        </w:rPr>
      </w:pPr>
    </w:p>
    <w:p w14:paraId="4786AB6F" w14:textId="77777777" w:rsidR="00844ADE" w:rsidRPr="00BA31A8" w:rsidRDefault="00844ADE" w:rsidP="00844ADE">
      <w:pPr>
        <w:spacing w:line="380" w:lineRule="exact"/>
        <w:ind w:firstLineChars="900" w:firstLine="2160"/>
        <w:rPr>
          <w:rFonts w:ascii="宋体" w:hAnsi="宋体"/>
          <w:bCs/>
          <w:sz w:val="24"/>
        </w:rPr>
      </w:pPr>
    </w:p>
    <w:p w14:paraId="146BAD73" w14:textId="77777777" w:rsidR="00844ADE" w:rsidRPr="00E60CB3" w:rsidRDefault="00844ADE" w:rsidP="00844ADE">
      <w:pPr>
        <w:spacing w:line="380" w:lineRule="exact"/>
        <w:ind w:firstLineChars="1400" w:firstLine="3360"/>
        <w:jc w:val="right"/>
        <w:rPr>
          <w:rFonts w:ascii="宋体" w:hAnsi="宋体"/>
          <w:b/>
          <w:sz w:val="30"/>
          <w:szCs w:val="30"/>
        </w:rPr>
      </w:pPr>
      <w:r w:rsidRPr="00BA31A8">
        <w:rPr>
          <w:rFonts w:ascii="宋体" w:hAnsi="宋体" w:hint="eastAsia"/>
          <w:bCs/>
          <w:sz w:val="24"/>
        </w:rPr>
        <w:t>——</w:t>
      </w:r>
      <w:r>
        <w:rPr>
          <w:rFonts w:ascii="宋体" w:hAnsi="宋体" w:hint="eastAsia"/>
          <w:bCs/>
          <w:sz w:val="24"/>
        </w:rPr>
        <w:t>东北财经大学杂志社</w:t>
      </w:r>
      <w:r w:rsidRPr="00E60CB3">
        <w:rPr>
          <w:rFonts w:ascii="宋体" w:hAnsi="宋体" w:hint="eastAsia"/>
          <w:b/>
          <w:sz w:val="30"/>
          <w:szCs w:val="30"/>
        </w:rPr>
        <w:t xml:space="preserve"> </w:t>
      </w:r>
    </w:p>
    <w:p w14:paraId="01E9CC61" w14:textId="77777777" w:rsidR="00844ADE" w:rsidRDefault="00844ADE" w:rsidP="00844ADE">
      <w:pPr>
        <w:rPr>
          <w:rFonts w:ascii="宋体" w:hAnsi="宋体"/>
          <w:b/>
          <w:bCs/>
          <w:sz w:val="32"/>
          <w:szCs w:val="32"/>
        </w:rPr>
      </w:pPr>
    </w:p>
    <w:p w14:paraId="0152502D" w14:textId="77777777" w:rsidR="00844ADE" w:rsidRDefault="00844ADE" w:rsidP="00844ADE">
      <w:pPr>
        <w:rPr>
          <w:rFonts w:ascii="宋体" w:hAnsi="宋体"/>
          <w:b/>
          <w:bCs/>
          <w:sz w:val="32"/>
          <w:szCs w:val="32"/>
        </w:rPr>
      </w:pPr>
    </w:p>
    <w:p w14:paraId="4DDA84E6" w14:textId="77777777" w:rsidR="00844ADE" w:rsidRDefault="00844ADE" w:rsidP="00844ADE">
      <w:pPr>
        <w:rPr>
          <w:rFonts w:ascii="宋体" w:hAnsi="宋体"/>
          <w:b/>
          <w:bCs/>
          <w:sz w:val="32"/>
          <w:szCs w:val="32"/>
        </w:rPr>
      </w:pPr>
    </w:p>
    <w:p w14:paraId="53293F05" w14:textId="77777777" w:rsidR="00844ADE" w:rsidRDefault="00844ADE" w:rsidP="00844ADE">
      <w:pPr>
        <w:rPr>
          <w:rFonts w:ascii="宋体" w:hAnsi="宋体"/>
          <w:b/>
          <w:bCs/>
          <w:sz w:val="32"/>
          <w:szCs w:val="32"/>
        </w:rPr>
      </w:pPr>
    </w:p>
    <w:p w14:paraId="706376E2" w14:textId="77777777" w:rsidR="00844ADE" w:rsidRDefault="00844ADE" w:rsidP="00844ADE">
      <w:pPr>
        <w:rPr>
          <w:rFonts w:ascii="宋体" w:hAnsi="宋体"/>
          <w:b/>
          <w:bCs/>
          <w:sz w:val="32"/>
          <w:szCs w:val="32"/>
        </w:rPr>
      </w:pPr>
    </w:p>
    <w:p w14:paraId="32D4B4AA" w14:textId="77777777" w:rsidR="00844ADE" w:rsidRPr="00784733" w:rsidRDefault="00844ADE" w:rsidP="00844ADE">
      <w:pPr>
        <w:rPr>
          <w:rFonts w:ascii="宋体" w:hAnsi="宋体"/>
          <w:b/>
          <w:bCs/>
          <w:sz w:val="32"/>
          <w:szCs w:val="32"/>
        </w:rPr>
      </w:pPr>
    </w:p>
    <w:p w14:paraId="25239B47" w14:textId="77777777" w:rsidR="00844ADE" w:rsidRDefault="00844ADE" w:rsidP="00844ADE">
      <w:pPr>
        <w:jc w:val="center"/>
        <w:rPr>
          <w:rFonts w:ascii="宋体" w:hAnsi="宋体"/>
          <w:b/>
          <w:bCs/>
          <w:sz w:val="32"/>
          <w:szCs w:val="32"/>
        </w:rPr>
        <w:sectPr w:rsidR="00844ADE">
          <w:pgSz w:w="11906" w:h="16838"/>
          <w:pgMar w:top="1440" w:right="1800" w:bottom="1440" w:left="1800" w:header="851" w:footer="992" w:gutter="0"/>
          <w:cols w:space="425"/>
          <w:docGrid w:type="lines" w:linePitch="312"/>
        </w:sectPr>
      </w:pPr>
    </w:p>
    <w:p w14:paraId="6208AB23" w14:textId="77777777" w:rsidR="00844ADE" w:rsidRPr="00784733" w:rsidRDefault="00844ADE" w:rsidP="00844ADE">
      <w:pPr>
        <w:jc w:val="center"/>
        <w:rPr>
          <w:rFonts w:ascii="宋体" w:hAnsi="宋体"/>
          <w:b/>
          <w:bCs/>
          <w:sz w:val="32"/>
          <w:szCs w:val="32"/>
        </w:rPr>
      </w:pPr>
      <w:r>
        <w:rPr>
          <w:rFonts w:ascii="宋体" w:hAnsi="宋体" w:hint="eastAsia"/>
          <w:b/>
          <w:bCs/>
          <w:sz w:val="32"/>
          <w:szCs w:val="32"/>
        </w:rPr>
        <w:lastRenderedPageBreak/>
        <w:t>东北财经大学杂志社</w:t>
      </w:r>
      <w:r w:rsidRPr="00784733">
        <w:rPr>
          <w:rFonts w:ascii="宋体" w:hAnsi="宋体" w:hint="eastAsia"/>
          <w:b/>
          <w:bCs/>
          <w:sz w:val="32"/>
          <w:szCs w:val="32"/>
        </w:rPr>
        <w:t>投稿首页</w:t>
      </w:r>
    </w:p>
    <w:p w14:paraId="019A4E56" w14:textId="77777777" w:rsidR="00844ADE" w:rsidRPr="00784733" w:rsidRDefault="00844ADE" w:rsidP="00844ADE">
      <w:pPr>
        <w:jc w:val="center"/>
        <w:rPr>
          <w:rFonts w:ascii="宋体" w:hAnsi="宋体"/>
          <w:b/>
          <w:bCs/>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4841"/>
        <w:gridCol w:w="2743"/>
      </w:tblGrid>
      <w:tr w:rsidR="00844ADE" w:rsidRPr="00784733" w14:paraId="36408A84" w14:textId="77777777" w:rsidTr="00F955F2">
        <w:trPr>
          <w:cantSplit/>
          <w:trHeight w:val="693"/>
          <w:jc w:val="center"/>
        </w:trPr>
        <w:tc>
          <w:tcPr>
            <w:tcW w:w="719" w:type="dxa"/>
            <w:tcBorders>
              <w:top w:val="single" w:sz="12" w:space="0" w:color="auto"/>
              <w:left w:val="single" w:sz="12" w:space="0" w:color="auto"/>
              <w:bottom w:val="single" w:sz="12" w:space="0" w:color="auto"/>
              <w:right w:val="single" w:sz="4" w:space="0" w:color="auto"/>
            </w:tcBorders>
            <w:vAlign w:val="center"/>
          </w:tcPr>
          <w:p w14:paraId="17BBECF2" w14:textId="77777777" w:rsidR="00844ADE" w:rsidRPr="00784733" w:rsidRDefault="00844ADE" w:rsidP="00F955F2">
            <w:pPr>
              <w:rPr>
                <w:rFonts w:ascii="宋体" w:hAnsi="宋体"/>
              </w:rPr>
            </w:pPr>
            <w:r w:rsidRPr="00784733">
              <w:rPr>
                <w:rFonts w:ascii="宋体" w:hAnsi="宋体" w:hint="eastAsia"/>
              </w:rPr>
              <w:t>题目</w:t>
            </w:r>
          </w:p>
        </w:tc>
        <w:tc>
          <w:tcPr>
            <w:tcW w:w="7584" w:type="dxa"/>
            <w:gridSpan w:val="2"/>
            <w:tcBorders>
              <w:top w:val="single" w:sz="12" w:space="0" w:color="auto"/>
              <w:left w:val="single" w:sz="4" w:space="0" w:color="auto"/>
              <w:bottom w:val="single" w:sz="12" w:space="0" w:color="auto"/>
              <w:right w:val="single" w:sz="12" w:space="0" w:color="auto"/>
            </w:tcBorders>
            <w:vAlign w:val="center"/>
          </w:tcPr>
          <w:p w14:paraId="1F7DC022" w14:textId="77777777" w:rsidR="00844ADE" w:rsidRPr="00784733" w:rsidRDefault="00844ADE" w:rsidP="00F955F2">
            <w:pPr>
              <w:jc w:val="center"/>
              <w:rPr>
                <w:rFonts w:ascii="宋体" w:hAnsi="宋体"/>
              </w:rPr>
            </w:pPr>
            <w:r w:rsidRPr="00784733">
              <w:rPr>
                <w:rFonts w:ascii="宋体" w:hAnsi="宋体" w:hint="eastAsia"/>
              </w:rPr>
              <w:t>跨国公司转让定价与国际税法调整——基于分离会计法和公式分配法的对比分析</w:t>
            </w:r>
          </w:p>
        </w:tc>
      </w:tr>
      <w:tr w:rsidR="00844ADE" w:rsidRPr="00784733" w14:paraId="62C9005F" w14:textId="77777777" w:rsidTr="00F955F2">
        <w:trPr>
          <w:cantSplit/>
          <w:trHeight w:val="1365"/>
          <w:jc w:val="center"/>
        </w:trPr>
        <w:tc>
          <w:tcPr>
            <w:tcW w:w="719" w:type="dxa"/>
            <w:tcBorders>
              <w:top w:val="single" w:sz="12" w:space="0" w:color="auto"/>
              <w:left w:val="single" w:sz="12" w:space="0" w:color="auto"/>
              <w:bottom w:val="single" w:sz="12" w:space="0" w:color="auto"/>
              <w:right w:val="single" w:sz="4" w:space="0" w:color="auto"/>
            </w:tcBorders>
            <w:vAlign w:val="center"/>
          </w:tcPr>
          <w:p w14:paraId="650EC7F3" w14:textId="77777777" w:rsidR="00844ADE" w:rsidRPr="00784733" w:rsidRDefault="00844ADE" w:rsidP="00F955F2">
            <w:pPr>
              <w:rPr>
                <w:rFonts w:ascii="宋体" w:hAnsi="宋体"/>
              </w:rPr>
            </w:pPr>
            <w:r w:rsidRPr="00784733">
              <w:rPr>
                <w:rFonts w:ascii="宋体" w:hAnsi="宋体" w:hint="eastAsia"/>
              </w:rPr>
              <w:t>全部</w:t>
            </w:r>
          </w:p>
          <w:p w14:paraId="03199D48" w14:textId="77777777" w:rsidR="00844ADE" w:rsidRPr="00784733" w:rsidRDefault="00844ADE" w:rsidP="00F955F2">
            <w:pPr>
              <w:rPr>
                <w:rFonts w:ascii="宋体" w:hAnsi="宋体"/>
              </w:rPr>
            </w:pPr>
            <w:r w:rsidRPr="00784733">
              <w:rPr>
                <w:rFonts w:ascii="宋体" w:hAnsi="宋体" w:hint="eastAsia"/>
              </w:rPr>
              <w:t>作者</w:t>
            </w:r>
          </w:p>
          <w:p w14:paraId="08B38B22" w14:textId="77777777" w:rsidR="00844ADE" w:rsidRPr="00784733" w:rsidRDefault="00844ADE" w:rsidP="00F955F2">
            <w:pPr>
              <w:rPr>
                <w:rFonts w:ascii="宋体" w:hAnsi="宋体"/>
              </w:rPr>
            </w:pPr>
            <w:r w:rsidRPr="00784733">
              <w:rPr>
                <w:rFonts w:ascii="宋体" w:hAnsi="宋体" w:hint="eastAsia"/>
              </w:rPr>
              <w:t>的所</w:t>
            </w:r>
          </w:p>
          <w:p w14:paraId="6AED3EC4" w14:textId="77777777" w:rsidR="00844ADE" w:rsidRPr="00784733" w:rsidRDefault="00844ADE" w:rsidP="00F955F2">
            <w:pPr>
              <w:rPr>
                <w:rFonts w:ascii="宋体" w:hAnsi="宋体"/>
              </w:rPr>
            </w:pPr>
            <w:r w:rsidRPr="00784733">
              <w:rPr>
                <w:rFonts w:ascii="宋体" w:hAnsi="宋体" w:hint="eastAsia"/>
              </w:rPr>
              <w:t>在单</w:t>
            </w:r>
          </w:p>
          <w:p w14:paraId="2A8DC481" w14:textId="77777777" w:rsidR="00844ADE" w:rsidRPr="00784733" w:rsidRDefault="00844ADE" w:rsidP="00F955F2">
            <w:pPr>
              <w:rPr>
                <w:rFonts w:ascii="宋体" w:hAnsi="宋体"/>
              </w:rPr>
            </w:pPr>
            <w:r w:rsidRPr="00784733">
              <w:rPr>
                <w:rFonts w:ascii="宋体" w:hAnsi="宋体" w:hint="eastAsia"/>
              </w:rPr>
              <w:t>位及</w:t>
            </w:r>
          </w:p>
          <w:p w14:paraId="1BB8555E" w14:textId="77777777" w:rsidR="00844ADE" w:rsidRPr="00784733" w:rsidRDefault="00844ADE" w:rsidP="00F955F2">
            <w:pPr>
              <w:rPr>
                <w:rFonts w:ascii="宋体" w:hAnsi="宋体"/>
              </w:rPr>
            </w:pPr>
            <w:r w:rsidRPr="00784733">
              <w:rPr>
                <w:rFonts w:ascii="宋体" w:hAnsi="宋体" w:hint="eastAsia"/>
              </w:rPr>
              <w:t>邮编</w:t>
            </w:r>
          </w:p>
        </w:tc>
        <w:tc>
          <w:tcPr>
            <w:tcW w:w="7584" w:type="dxa"/>
            <w:gridSpan w:val="2"/>
            <w:tcBorders>
              <w:top w:val="single" w:sz="12" w:space="0" w:color="auto"/>
              <w:left w:val="single" w:sz="4" w:space="0" w:color="auto"/>
              <w:bottom w:val="single" w:sz="12" w:space="0" w:color="auto"/>
              <w:right w:val="single" w:sz="12" w:space="0" w:color="auto"/>
            </w:tcBorders>
            <w:vAlign w:val="center"/>
          </w:tcPr>
          <w:p w14:paraId="09AFBC16" w14:textId="77777777" w:rsidR="00844ADE" w:rsidRPr="00784733" w:rsidRDefault="00844ADE" w:rsidP="00F955F2">
            <w:pPr>
              <w:ind w:firstLineChars="1500" w:firstLine="3150"/>
              <w:rPr>
                <w:rFonts w:ascii="宋体" w:hAnsi="宋体"/>
              </w:rPr>
            </w:pPr>
            <w:r w:rsidRPr="00784733">
              <w:rPr>
                <w:rFonts w:ascii="宋体" w:hAnsi="宋体" w:hint="eastAsia"/>
              </w:rPr>
              <w:t>某某</w:t>
            </w:r>
            <w:proofErr w:type="gramStart"/>
            <w:r w:rsidRPr="00784733">
              <w:rPr>
                <w:rFonts w:ascii="宋体" w:hAnsi="宋体" w:hint="eastAsia"/>
              </w:rPr>
              <w:t>某</w:t>
            </w:r>
            <w:proofErr w:type="gramEnd"/>
            <w:r w:rsidRPr="00784733">
              <w:rPr>
                <w:rFonts w:ascii="宋体" w:hAnsi="宋体" w:hint="eastAsia"/>
              </w:rPr>
              <w:t xml:space="preserve"> </w:t>
            </w:r>
          </w:p>
          <w:p w14:paraId="35CF4FAA" w14:textId="77777777" w:rsidR="00844ADE" w:rsidRPr="00784733" w:rsidRDefault="00844ADE" w:rsidP="00F955F2">
            <w:pPr>
              <w:ind w:firstLineChars="1300" w:firstLine="2730"/>
              <w:rPr>
                <w:rFonts w:ascii="宋体" w:hAnsi="宋体"/>
              </w:rPr>
            </w:pPr>
          </w:p>
          <w:p w14:paraId="6D300505" w14:textId="77777777" w:rsidR="00844ADE" w:rsidRPr="00784733" w:rsidRDefault="00844ADE" w:rsidP="00F955F2">
            <w:pPr>
              <w:jc w:val="center"/>
              <w:rPr>
                <w:rFonts w:ascii="宋体" w:hAnsi="宋体"/>
              </w:rPr>
            </w:pPr>
            <w:r w:rsidRPr="00784733">
              <w:rPr>
                <w:rFonts w:ascii="宋体" w:hAnsi="宋体" w:hint="eastAsia"/>
              </w:rPr>
              <w:t>（东北财经大学</w:t>
            </w:r>
            <w:r w:rsidRPr="00784733">
              <w:rPr>
                <w:rFonts w:ascii="宋体" w:hAnsi="宋体" w:hint="eastAsia"/>
              </w:rPr>
              <w:t xml:space="preserve"> </w:t>
            </w:r>
            <w:r w:rsidRPr="00784733">
              <w:rPr>
                <w:rFonts w:ascii="宋体" w:hAnsi="宋体" w:hint="eastAsia"/>
              </w:rPr>
              <w:t>国际经济贸易学院，辽宁</w:t>
            </w:r>
            <w:r w:rsidRPr="00784733">
              <w:rPr>
                <w:rFonts w:ascii="宋体" w:hAnsi="宋体" w:hint="eastAsia"/>
              </w:rPr>
              <w:t xml:space="preserve"> </w:t>
            </w:r>
            <w:r w:rsidRPr="00784733">
              <w:rPr>
                <w:rFonts w:ascii="宋体" w:hAnsi="宋体" w:hint="eastAsia"/>
              </w:rPr>
              <w:t>大连</w:t>
            </w:r>
            <w:r w:rsidRPr="00784733">
              <w:rPr>
                <w:rFonts w:ascii="宋体" w:hAnsi="宋体" w:hint="eastAsia"/>
              </w:rPr>
              <w:t xml:space="preserve"> 116025</w:t>
            </w:r>
            <w:r w:rsidRPr="00784733">
              <w:rPr>
                <w:rFonts w:ascii="宋体" w:hAnsi="宋体" w:hint="eastAsia"/>
              </w:rPr>
              <w:t>）</w:t>
            </w:r>
          </w:p>
          <w:p w14:paraId="663D8FF8" w14:textId="77777777" w:rsidR="00844ADE" w:rsidRPr="00784733" w:rsidRDefault="00844ADE" w:rsidP="00F955F2">
            <w:pPr>
              <w:rPr>
                <w:rFonts w:ascii="宋体" w:hAnsi="宋体"/>
              </w:rPr>
            </w:pPr>
          </w:p>
        </w:tc>
      </w:tr>
      <w:tr w:rsidR="00844ADE" w:rsidRPr="00784733" w14:paraId="73D981FF" w14:textId="77777777" w:rsidTr="00F955F2">
        <w:trPr>
          <w:cantSplit/>
          <w:trHeight w:val="301"/>
          <w:jc w:val="center"/>
        </w:trPr>
        <w:tc>
          <w:tcPr>
            <w:tcW w:w="719" w:type="dxa"/>
            <w:vMerge w:val="restart"/>
            <w:tcBorders>
              <w:top w:val="single" w:sz="12" w:space="0" w:color="auto"/>
              <w:left w:val="single" w:sz="12" w:space="0" w:color="auto"/>
              <w:bottom w:val="single" w:sz="12" w:space="0" w:color="auto"/>
              <w:right w:val="single" w:sz="4" w:space="0" w:color="auto"/>
            </w:tcBorders>
            <w:vAlign w:val="center"/>
          </w:tcPr>
          <w:p w14:paraId="54203033" w14:textId="77777777" w:rsidR="00844ADE" w:rsidRPr="00784733" w:rsidRDefault="00844ADE" w:rsidP="00F955F2">
            <w:pPr>
              <w:rPr>
                <w:rFonts w:ascii="宋体" w:hAnsi="宋体"/>
              </w:rPr>
            </w:pPr>
            <w:r w:rsidRPr="00784733">
              <w:rPr>
                <w:rFonts w:ascii="宋体" w:hAnsi="宋体" w:hint="eastAsia"/>
              </w:rPr>
              <w:t>通信</w:t>
            </w:r>
          </w:p>
          <w:p w14:paraId="71E5FFBF" w14:textId="77777777" w:rsidR="00844ADE" w:rsidRPr="00784733" w:rsidRDefault="00844ADE" w:rsidP="00F955F2">
            <w:pPr>
              <w:rPr>
                <w:rFonts w:ascii="宋体" w:hAnsi="宋体"/>
              </w:rPr>
            </w:pPr>
            <w:r w:rsidRPr="00784733">
              <w:rPr>
                <w:rFonts w:ascii="宋体" w:hAnsi="宋体" w:hint="eastAsia"/>
              </w:rPr>
              <w:t>作者</w:t>
            </w:r>
          </w:p>
          <w:p w14:paraId="1F913FD2" w14:textId="77777777" w:rsidR="00844ADE" w:rsidRPr="00784733" w:rsidRDefault="00844ADE" w:rsidP="00F955F2">
            <w:pPr>
              <w:rPr>
                <w:rFonts w:ascii="宋体" w:hAnsi="宋体"/>
              </w:rPr>
            </w:pPr>
            <w:r w:rsidRPr="00784733">
              <w:rPr>
                <w:rFonts w:ascii="宋体" w:hAnsi="宋体" w:hint="eastAsia"/>
              </w:rPr>
              <w:t>及其</w:t>
            </w:r>
          </w:p>
          <w:p w14:paraId="224A1177" w14:textId="77777777" w:rsidR="00844ADE" w:rsidRPr="00784733" w:rsidRDefault="00844ADE" w:rsidP="00F955F2">
            <w:pPr>
              <w:rPr>
                <w:rFonts w:ascii="宋体" w:hAnsi="宋体"/>
              </w:rPr>
            </w:pPr>
            <w:r w:rsidRPr="00784733">
              <w:rPr>
                <w:rFonts w:ascii="宋体" w:hAnsi="宋体" w:hint="eastAsia"/>
              </w:rPr>
              <w:t>通信</w:t>
            </w:r>
          </w:p>
          <w:p w14:paraId="0E8CC239" w14:textId="77777777" w:rsidR="00844ADE" w:rsidRPr="00784733" w:rsidRDefault="00844ADE" w:rsidP="00F955F2">
            <w:pPr>
              <w:rPr>
                <w:rFonts w:ascii="宋体" w:hAnsi="宋体"/>
              </w:rPr>
            </w:pPr>
            <w:r w:rsidRPr="00784733">
              <w:rPr>
                <w:rFonts w:ascii="宋体" w:hAnsi="宋体" w:hint="eastAsia"/>
              </w:rPr>
              <w:t>地址</w:t>
            </w:r>
          </w:p>
        </w:tc>
        <w:tc>
          <w:tcPr>
            <w:tcW w:w="4841" w:type="dxa"/>
            <w:vMerge w:val="restart"/>
            <w:tcBorders>
              <w:top w:val="single" w:sz="12" w:space="0" w:color="auto"/>
              <w:left w:val="single" w:sz="4" w:space="0" w:color="auto"/>
              <w:right w:val="single" w:sz="4" w:space="0" w:color="auto"/>
            </w:tcBorders>
            <w:vAlign w:val="center"/>
          </w:tcPr>
          <w:p w14:paraId="4903BCD4" w14:textId="77777777" w:rsidR="00844ADE" w:rsidRPr="00784733" w:rsidRDefault="00844ADE" w:rsidP="00F955F2">
            <w:pPr>
              <w:jc w:val="center"/>
              <w:rPr>
                <w:rFonts w:ascii="宋体" w:hAnsi="宋体"/>
              </w:rPr>
            </w:pPr>
            <w:r w:rsidRPr="00784733">
              <w:rPr>
                <w:rFonts w:ascii="宋体" w:hAnsi="宋体" w:hint="eastAsia"/>
              </w:rPr>
              <w:t>姓名</w:t>
            </w:r>
            <w:r w:rsidRPr="00784733">
              <w:rPr>
                <w:rFonts w:ascii="宋体" w:hAnsi="宋体" w:hint="eastAsia"/>
              </w:rPr>
              <w:t xml:space="preserve">: </w:t>
            </w:r>
            <w:r w:rsidRPr="00784733">
              <w:rPr>
                <w:rFonts w:ascii="宋体" w:hAnsi="宋体" w:hint="eastAsia"/>
              </w:rPr>
              <w:t>某某</w:t>
            </w:r>
            <w:proofErr w:type="gramStart"/>
            <w:r w:rsidRPr="00784733">
              <w:rPr>
                <w:rFonts w:ascii="宋体" w:hAnsi="宋体" w:hint="eastAsia"/>
              </w:rPr>
              <w:t>某</w:t>
            </w:r>
            <w:proofErr w:type="gramEnd"/>
            <w:r w:rsidRPr="00784733">
              <w:rPr>
                <w:rFonts w:ascii="宋体" w:hAnsi="宋体" w:hint="eastAsia"/>
              </w:rPr>
              <w:t>；电话</w:t>
            </w:r>
            <w:r w:rsidRPr="00784733">
              <w:rPr>
                <w:rFonts w:ascii="宋体" w:hAnsi="宋体" w:hint="eastAsia"/>
              </w:rPr>
              <w:t>: 15904961111</w:t>
            </w:r>
          </w:p>
        </w:tc>
        <w:tc>
          <w:tcPr>
            <w:tcW w:w="2743" w:type="dxa"/>
            <w:tcBorders>
              <w:top w:val="single" w:sz="12" w:space="0" w:color="auto"/>
              <w:left w:val="single" w:sz="4" w:space="0" w:color="auto"/>
              <w:bottom w:val="single" w:sz="4" w:space="0" w:color="auto"/>
              <w:right w:val="single" w:sz="12" w:space="0" w:color="auto"/>
            </w:tcBorders>
            <w:vAlign w:val="center"/>
          </w:tcPr>
          <w:p w14:paraId="2F6FECBB" w14:textId="77777777" w:rsidR="00844ADE" w:rsidRPr="00784733" w:rsidRDefault="00844ADE" w:rsidP="00F955F2">
            <w:pPr>
              <w:jc w:val="center"/>
              <w:rPr>
                <w:rFonts w:ascii="宋体" w:hAnsi="宋体"/>
                <w:color w:val="FF0000"/>
              </w:rPr>
            </w:pPr>
            <w:r w:rsidRPr="00784733">
              <w:rPr>
                <w:rFonts w:ascii="宋体" w:hAnsi="宋体" w:hint="eastAsia"/>
                <w:color w:val="FF0000"/>
              </w:rPr>
              <w:t>通讯作者姓名</w:t>
            </w:r>
          </w:p>
        </w:tc>
      </w:tr>
      <w:tr w:rsidR="00844ADE" w:rsidRPr="00784733" w14:paraId="22D77211" w14:textId="77777777" w:rsidTr="00F955F2">
        <w:trPr>
          <w:cantSplit/>
          <w:trHeight w:val="462"/>
          <w:jc w:val="center"/>
        </w:trPr>
        <w:tc>
          <w:tcPr>
            <w:tcW w:w="719" w:type="dxa"/>
            <w:vMerge/>
            <w:tcBorders>
              <w:top w:val="single" w:sz="12" w:space="0" w:color="auto"/>
              <w:left w:val="single" w:sz="12" w:space="0" w:color="auto"/>
              <w:bottom w:val="single" w:sz="12" w:space="0" w:color="auto"/>
              <w:right w:val="single" w:sz="4" w:space="0" w:color="auto"/>
            </w:tcBorders>
            <w:vAlign w:val="center"/>
          </w:tcPr>
          <w:p w14:paraId="7A5CF916" w14:textId="77777777" w:rsidR="00844ADE" w:rsidRPr="00784733" w:rsidRDefault="00844ADE" w:rsidP="00F955F2">
            <w:pPr>
              <w:rPr>
                <w:rFonts w:ascii="宋体" w:hAnsi="宋体"/>
              </w:rPr>
            </w:pPr>
          </w:p>
        </w:tc>
        <w:tc>
          <w:tcPr>
            <w:tcW w:w="4841" w:type="dxa"/>
            <w:vMerge/>
            <w:tcBorders>
              <w:left w:val="single" w:sz="4" w:space="0" w:color="auto"/>
              <w:bottom w:val="single" w:sz="4" w:space="0" w:color="auto"/>
              <w:right w:val="single" w:sz="4" w:space="0" w:color="auto"/>
            </w:tcBorders>
            <w:vAlign w:val="center"/>
          </w:tcPr>
          <w:p w14:paraId="5BCCBF18" w14:textId="77777777" w:rsidR="00844ADE" w:rsidRPr="00784733" w:rsidRDefault="00844ADE" w:rsidP="00F955F2">
            <w:pPr>
              <w:jc w:val="center"/>
              <w:rPr>
                <w:rFonts w:ascii="宋体" w:hAnsi="宋体"/>
              </w:rPr>
            </w:pPr>
          </w:p>
        </w:tc>
        <w:tc>
          <w:tcPr>
            <w:tcW w:w="2743" w:type="dxa"/>
            <w:tcBorders>
              <w:top w:val="single" w:sz="4" w:space="0" w:color="auto"/>
              <w:left w:val="single" w:sz="4" w:space="0" w:color="auto"/>
              <w:bottom w:val="single" w:sz="4" w:space="0" w:color="auto"/>
              <w:right w:val="single" w:sz="12" w:space="0" w:color="auto"/>
            </w:tcBorders>
            <w:vAlign w:val="center"/>
          </w:tcPr>
          <w:p w14:paraId="58CBF088" w14:textId="77777777" w:rsidR="00844ADE" w:rsidRPr="00784733" w:rsidRDefault="00844ADE" w:rsidP="00F955F2">
            <w:pPr>
              <w:jc w:val="center"/>
              <w:rPr>
                <w:rFonts w:ascii="宋体" w:hAnsi="宋体"/>
                <w:color w:val="FF0000"/>
              </w:rPr>
            </w:pPr>
          </w:p>
        </w:tc>
      </w:tr>
      <w:tr w:rsidR="00844ADE" w:rsidRPr="00784733" w14:paraId="55390E48" w14:textId="77777777" w:rsidTr="00F955F2">
        <w:trPr>
          <w:cantSplit/>
          <w:trHeight w:val="295"/>
          <w:jc w:val="center"/>
        </w:trPr>
        <w:tc>
          <w:tcPr>
            <w:tcW w:w="719" w:type="dxa"/>
            <w:vMerge/>
            <w:tcBorders>
              <w:top w:val="single" w:sz="12" w:space="0" w:color="auto"/>
              <w:left w:val="single" w:sz="12" w:space="0" w:color="auto"/>
              <w:bottom w:val="single" w:sz="12" w:space="0" w:color="auto"/>
              <w:right w:val="single" w:sz="4" w:space="0" w:color="auto"/>
            </w:tcBorders>
            <w:vAlign w:val="center"/>
          </w:tcPr>
          <w:p w14:paraId="3E3FB5CA" w14:textId="77777777" w:rsidR="00844ADE" w:rsidRPr="00784733" w:rsidRDefault="00844ADE" w:rsidP="00F955F2">
            <w:pPr>
              <w:widowControl/>
              <w:jc w:val="left"/>
              <w:rPr>
                <w:rFonts w:ascii="宋体" w:hAnsi="宋体"/>
              </w:rPr>
            </w:pPr>
          </w:p>
        </w:tc>
        <w:tc>
          <w:tcPr>
            <w:tcW w:w="7584" w:type="dxa"/>
            <w:gridSpan w:val="2"/>
            <w:tcBorders>
              <w:top w:val="single" w:sz="4" w:space="0" w:color="auto"/>
              <w:left w:val="single" w:sz="4" w:space="0" w:color="auto"/>
              <w:bottom w:val="single" w:sz="12" w:space="0" w:color="auto"/>
              <w:right w:val="single" w:sz="12" w:space="0" w:color="auto"/>
            </w:tcBorders>
            <w:vAlign w:val="center"/>
          </w:tcPr>
          <w:p w14:paraId="2D2DE864" w14:textId="77777777" w:rsidR="00844ADE" w:rsidRPr="00784733" w:rsidRDefault="00844ADE" w:rsidP="00F955F2">
            <w:pPr>
              <w:rPr>
                <w:rFonts w:ascii="宋体" w:hAnsi="宋体"/>
              </w:rPr>
            </w:pPr>
            <w:r w:rsidRPr="00784733">
              <w:rPr>
                <w:rFonts w:ascii="宋体" w:hAnsi="宋体" w:hint="eastAsia"/>
              </w:rPr>
              <w:t>通信地址</w:t>
            </w:r>
            <w:r w:rsidRPr="00784733">
              <w:rPr>
                <w:rFonts w:ascii="宋体" w:hAnsi="宋体" w:hint="eastAsia"/>
              </w:rPr>
              <w:t>(</w:t>
            </w:r>
            <w:r w:rsidRPr="00784733">
              <w:rPr>
                <w:rFonts w:ascii="宋体" w:hAnsi="宋体" w:hint="eastAsia"/>
              </w:rPr>
              <w:t>邮编</w:t>
            </w:r>
            <w:r w:rsidRPr="00784733">
              <w:rPr>
                <w:rFonts w:ascii="宋体" w:hAnsi="宋体" w:hint="eastAsia"/>
              </w:rPr>
              <w:t>)</w:t>
            </w:r>
            <w:r w:rsidRPr="00784733">
              <w:rPr>
                <w:rFonts w:ascii="宋体" w:hAnsi="宋体" w:hint="eastAsia"/>
              </w:rPr>
              <w:t>：辽宁省大连市东北财经大学国际经贸学院（</w:t>
            </w:r>
            <w:r w:rsidRPr="00784733">
              <w:rPr>
                <w:rFonts w:ascii="宋体" w:hAnsi="宋体" w:hint="eastAsia"/>
              </w:rPr>
              <w:t>116025</w:t>
            </w:r>
            <w:r w:rsidRPr="00784733">
              <w:rPr>
                <w:rFonts w:ascii="宋体" w:hAnsi="宋体" w:hint="eastAsia"/>
              </w:rPr>
              <w:t>）</w:t>
            </w:r>
            <w:r w:rsidRPr="00784733">
              <w:rPr>
                <w:rFonts w:ascii="宋体" w:hAnsi="宋体" w:hint="eastAsia"/>
              </w:rPr>
              <w:t xml:space="preserve"> </w:t>
            </w:r>
          </w:p>
        </w:tc>
      </w:tr>
      <w:tr w:rsidR="00844ADE" w:rsidRPr="00784733" w14:paraId="14C6E294" w14:textId="77777777" w:rsidTr="00F955F2">
        <w:trPr>
          <w:cantSplit/>
          <w:trHeight w:val="800"/>
          <w:jc w:val="center"/>
        </w:trPr>
        <w:tc>
          <w:tcPr>
            <w:tcW w:w="719" w:type="dxa"/>
            <w:tcBorders>
              <w:top w:val="single" w:sz="12" w:space="0" w:color="auto"/>
              <w:left w:val="single" w:sz="12" w:space="0" w:color="auto"/>
              <w:bottom w:val="single" w:sz="12" w:space="0" w:color="auto"/>
              <w:right w:val="single" w:sz="4" w:space="0" w:color="auto"/>
            </w:tcBorders>
            <w:vAlign w:val="center"/>
          </w:tcPr>
          <w:p w14:paraId="08E5C4B7" w14:textId="77777777" w:rsidR="00844ADE" w:rsidRPr="00784733" w:rsidRDefault="00844ADE" w:rsidP="00F955F2">
            <w:pPr>
              <w:rPr>
                <w:rFonts w:ascii="宋体" w:hAnsi="宋体"/>
                <w:szCs w:val="21"/>
              </w:rPr>
            </w:pPr>
            <w:bookmarkStart w:id="1" w:name="_Hlk101455588"/>
            <w:r w:rsidRPr="00784733">
              <w:rPr>
                <w:rFonts w:ascii="宋体" w:hAnsi="宋体" w:hint="eastAsia"/>
                <w:szCs w:val="21"/>
              </w:rPr>
              <w:t>基金</w:t>
            </w:r>
          </w:p>
          <w:p w14:paraId="71B84AD0" w14:textId="77777777" w:rsidR="00844ADE" w:rsidRPr="00784733" w:rsidRDefault="00844ADE" w:rsidP="00F955F2">
            <w:pPr>
              <w:rPr>
                <w:rFonts w:ascii="宋体" w:hAnsi="宋体"/>
              </w:rPr>
            </w:pPr>
            <w:r w:rsidRPr="00784733">
              <w:rPr>
                <w:rFonts w:ascii="宋体" w:hAnsi="宋体" w:hint="eastAsia"/>
                <w:szCs w:val="21"/>
              </w:rPr>
              <w:t>项目</w:t>
            </w:r>
          </w:p>
        </w:tc>
        <w:tc>
          <w:tcPr>
            <w:tcW w:w="7584" w:type="dxa"/>
            <w:gridSpan w:val="2"/>
            <w:tcBorders>
              <w:top w:val="single" w:sz="12" w:space="0" w:color="auto"/>
              <w:left w:val="single" w:sz="4" w:space="0" w:color="auto"/>
              <w:bottom w:val="single" w:sz="12" w:space="0" w:color="auto"/>
              <w:right w:val="single" w:sz="12" w:space="0" w:color="auto"/>
            </w:tcBorders>
            <w:vAlign w:val="center"/>
          </w:tcPr>
          <w:p w14:paraId="461AFF74" w14:textId="77777777" w:rsidR="00844ADE" w:rsidRPr="00784733" w:rsidRDefault="00844ADE" w:rsidP="00F955F2">
            <w:pPr>
              <w:rPr>
                <w:rFonts w:ascii="宋体" w:hAnsi="宋体"/>
              </w:rPr>
            </w:pPr>
            <w:r w:rsidRPr="00784733">
              <w:rPr>
                <w:rFonts w:ascii="宋体" w:hAnsi="宋体" w:hint="eastAsia"/>
              </w:rPr>
              <w:t>国家社会科学基金项目“金融危机后的国际税收竞争与合作及我国对策研究”（</w:t>
            </w:r>
            <w:r w:rsidRPr="00784733">
              <w:rPr>
                <w:rFonts w:ascii="宋体" w:hAnsi="宋体"/>
              </w:rPr>
              <w:t>12CGJ028</w:t>
            </w:r>
            <w:r w:rsidRPr="00784733">
              <w:rPr>
                <w:rFonts w:ascii="宋体" w:hAnsi="宋体" w:hint="eastAsia"/>
              </w:rPr>
              <w:t>）；辽宁省教育厅高等学校创新团队项目“金融危机跨国公司战略转型研究”（</w:t>
            </w:r>
            <w:r w:rsidRPr="00784733">
              <w:rPr>
                <w:rFonts w:ascii="宋体" w:hAnsi="宋体" w:hint="eastAsia"/>
              </w:rPr>
              <w:t>2006T040</w:t>
            </w:r>
            <w:r w:rsidRPr="00784733">
              <w:rPr>
                <w:rFonts w:ascii="宋体" w:hAnsi="宋体" w:hint="eastAsia"/>
              </w:rPr>
              <w:t>）</w:t>
            </w:r>
          </w:p>
        </w:tc>
      </w:tr>
      <w:tr w:rsidR="00844ADE" w:rsidRPr="00784733" w14:paraId="3D6FB854" w14:textId="77777777" w:rsidTr="00F955F2">
        <w:trPr>
          <w:cantSplit/>
          <w:trHeight w:val="1040"/>
          <w:jc w:val="center"/>
        </w:trPr>
        <w:tc>
          <w:tcPr>
            <w:tcW w:w="719" w:type="dxa"/>
            <w:tcBorders>
              <w:top w:val="single" w:sz="12" w:space="0" w:color="auto"/>
              <w:left w:val="single" w:sz="12" w:space="0" w:color="auto"/>
              <w:bottom w:val="single" w:sz="12" w:space="0" w:color="auto"/>
              <w:right w:val="single" w:sz="4" w:space="0" w:color="auto"/>
            </w:tcBorders>
            <w:vAlign w:val="center"/>
          </w:tcPr>
          <w:p w14:paraId="2CEF0EA6" w14:textId="77777777" w:rsidR="00844ADE" w:rsidRPr="00784733" w:rsidRDefault="00844ADE" w:rsidP="00F955F2">
            <w:pPr>
              <w:rPr>
                <w:rFonts w:ascii="宋体" w:hAnsi="宋体"/>
              </w:rPr>
            </w:pPr>
            <w:r w:rsidRPr="00784733">
              <w:rPr>
                <w:rFonts w:ascii="宋体" w:hAnsi="宋体" w:hint="eastAsia"/>
              </w:rPr>
              <w:t>作者</w:t>
            </w:r>
          </w:p>
          <w:p w14:paraId="6A11C9B3" w14:textId="77777777" w:rsidR="00844ADE" w:rsidRPr="00784733" w:rsidRDefault="00844ADE" w:rsidP="00F955F2">
            <w:pPr>
              <w:rPr>
                <w:rFonts w:ascii="宋体" w:hAnsi="宋体"/>
              </w:rPr>
            </w:pPr>
            <w:r w:rsidRPr="00784733">
              <w:rPr>
                <w:rFonts w:ascii="宋体" w:hAnsi="宋体" w:hint="eastAsia"/>
              </w:rPr>
              <w:t>简介</w:t>
            </w:r>
          </w:p>
        </w:tc>
        <w:tc>
          <w:tcPr>
            <w:tcW w:w="7584" w:type="dxa"/>
            <w:gridSpan w:val="2"/>
            <w:tcBorders>
              <w:top w:val="single" w:sz="12" w:space="0" w:color="auto"/>
              <w:left w:val="single" w:sz="4" w:space="0" w:color="auto"/>
              <w:bottom w:val="single" w:sz="12" w:space="0" w:color="auto"/>
              <w:right w:val="single" w:sz="12" w:space="0" w:color="auto"/>
            </w:tcBorders>
            <w:vAlign w:val="center"/>
          </w:tcPr>
          <w:p w14:paraId="4773B83C" w14:textId="77777777" w:rsidR="00844ADE" w:rsidRPr="00784733" w:rsidRDefault="00844ADE" w:rsidP="00F955F2">
            <w:pPr>
              <w:rPr>
                <w:rFonts w:ascii="宋体" w:hAnsi="宋体"/>
              </w:rPr>
            </w:pPr>
            <w:r w:rsidRPr="00784733">
              <w:rPr>
                <w:rFonts w:ascii="宋体" w:hAnsi="宋体" w:hint="eastAsia"/>
              </w:rPr>
              <w:t>某某</w:t>
            </w:r>
            <w:proofErr w:type="gramStart"/>
            <w:r w:rsidRPr="00784733">
              <w:rPr>
                <w:rFonts w:ascii="宋体" w:hAnsi="宋体" w:hint="eastAsia"/>
              </w:rPr>
              <w:t>某</w:t>
            </w:r>
            <w:proofErr w:type="gramEnd"/>
            <w:r w:rsidRPr="00784733">
              <w:rPr>
                <w:rFonts w:ascii="宋体" w:hAnsi="宋体" w:hint="eastAsia"/>
              </w:rPr>
              <w:t>（</w:t>
            </w:r>
            <w:r w:rsidRPr="00784733">
              <w:rPr>
                <w:rFonts w:ascii="宋体" w:hAnsi="宋体" w:hint="eastAsia"/>
              </w:rPr>
              <w:t>1973-</w:t>
            </w:r>
            <w:r w:rsidRPr="00784733">
              <w:rPr>
                <w:rFonts w:ascii="宋体" w:hAnsi="宋体" w:hint="eastAsia"/>
              </w:rPr>
              <w:t>），男，辽宁葫芦岛人，博士，讲师，主要从事国际投资和跨国公司管理研究。</w:t>
            </w:r>
            <w:proofErr w:type="spellStart"/>
            <w:proofErr w:type="gramStart"/>
            <w:r w:rsidRPr="00784733">
              <w:rPr>
                <w:rFonts w:ascii="宋体" w:hAnsi="宋体" w:hint="eastAsia"/>
              </w:rPr>
              <w:t>E-mail:</w:t>
            </w:r>
            <w:r w:rsidRPr="00784733">
              <w:rPr>
                <w:rFonts w:ascii="宋体" w:hAnsi="宋体"/>
              </w:rPr>
              <w:t>elibin</w:t>
            </w:r>
            <w:r w:rsidRPr="00784733">
              <w:rPr>
                <w:rFonts w:ascii="宋体" w:hAnsi="宋体" w:hint="eastAsia"/>
              </w:rPr>
              <w:t>@</w:t>
            </w:r>
            <w:r w:rsidRPr="00784733">
              <w:rPr>
                <w:rFonts w:ascii="宋体" w:hAnsi="宋体"/>
              </w:rPr>
              <w:t>yahoo</w:t>
            </w:r>
            <w:r w:rsidRPr="00784733">
              <w:rPr>
                <w:rFonts w:ascii="宋体" w:hAnsi="宋体" w:hint="eastAsia"/>
              </w:rPr>
              <w:t>.c</w:t>
            </w:r>
            <w:r w:rsidRPr="00784733">
              <w:rPr>
                <w:rFonts w:ascii="宋体" w:hAnsi="宋体"/>
              </w:rPr>
              <w:t>n</w:t>
            </w:r>
            <w:proofErr w:type="spellEnd"/>
            <w:proofErr w:type="gramEnd"/>
          </w:p>
        </w:tc>
      </w:tr>
      <w:bookmarkEnd w:id="1"/>
      <w:tr w:rsidR="00844ADE" w:rsidRPr="00784733" w14:paraId="5936571B" w14:textId="77777777" w:rsidTr="00F955F2">
        <w:trPr>
          <w:cantSplit/>
          <w:trHeight w:val="2838"/>
          <w:jc w:val="center"/>
        </w:trPr>
        <w:tc>
          <w:tcPr>
            <w:tcW w:w="719" w:type="dxa"/>
            <w:tcBorders>
              <w:top w:val="single" w:sz="12" w:space="0" w:color="auto"/>
              <w:left w:val="single" w:sz="12" w:space="0" w:color="auto"/>
              <w:right w:val="single" w:sz="4" w:space="0" w:color="auto"/>
            </w:tcBorders>
            <w:vAlign w:val="center"/>
          </w:tcPr>
          <w:p w14:paraId="01FF42E4" w14:textId="77777777" w:rsidR="00844ADE" w:rsidRPr="00784733" w:rsidRDefault="00844ADE" w:rsidP="00F955F2">
            <w:pPr>
              <w:rPr>
                <w:rFonts w:ascii="宋体" w:hAnsi="宋体"/>
              </w:rPr>
            </w:pPr>
            <w:r w:rsidRPr="00784733">
              <w:rPr>
                <w:rFonts w:ascii="宋体" w:hAnsi="宋体" w:hint="eastAsia"/>
              </w:rPr>
              <w:t>稿费支付</w:t>
            </w:r>
          </w:p>
        </w:tc>
        <w:tc>
          <w:tcPr>
            <w:tcW w:w="7584" w:type="dxa"/>
            <w:gridSpan w:val="2"/>
            <w:tcBorders>
              <w:top w:val="single" w:sz="12" w:space="0" w:color="auto"/>
              <w:left w:val="single" w:sz="4" w:space="0" w:color="auto"/>
              <w:right w:val="single" w:sz="12" w:space="0" w:color="auto"/>
            </w:tcBorders>
            <w:vAlign w:val="center"/>
          </w:tcPr>
          <w:p w14:paraId="38B5C62C" w14:textId="433C3032" w:rsidR="00844ADE" w:rsidRPr="00784733" w:rsidRDefault="00844ADE" w:rsidP="00F955F2">
            <w:pPr>
              <w:rPr>
                <w:rFonts w:ascii="宋体" w:hAnsi="宋体"/>
              </w:rPr>
            </w:pPr>
            <w:r>
              <w:rPr>
                <w:noProof/>
              </w:rPr>
              <w:drawing>
                <wp:inline distT="0" distB="0" distL="0" distR="0" wp14:anchorId="38679F71" wp14:editId="6DFDF8BC">
                  <wp:extent cx="2520315" cy="166179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l="14040" t="10330" r="9186" b="22256"/>
                          <a:stretch>
                            <a:fillRect/>
                          </a:stretch>
                        </pic:blipFill>
                        <pic:spPr bwMode="auto">
                          <a:xfrm>
                            <a:off x="0" y="0"/>
                            <a:ext cx="2520315" cy="1661795"/>
                          </a:xfrm>
                          <a:prstGeom prst="rect">
                            <a:avLst/>
                          </a:prstGeom>
                          <a:noFill/>
                          <a:ln>
                            <a:noFill/>
                          </a:ln>
                        </pic:spPr>
                      </pic:pic>
                    </a:graphicData>
                  </a:graphic>
                </wp:inline>
              </w:drawing>
            </w:r>
          </w:p>
          <w:p w14:paraId="3080594F" w14:textId="77777777" w:rsidR="00844ADE" w:rsidRPr="00784733" w:rsidRDefault="00844ADE" w:rsidP="00F955F2">
            <w:pPr>
              <w:jc w:val="left"/>
              <w:rPr>
                <w:rFonts w:ascii="宋体" w:hAnsi="宋体"/>
                <w:sz w:val="18"/>
                <w:szCs w:val="18"/>
              </w:rPr>
            </w:pPr>
            <w:r w:rsidRPr="00784733">
              <w:rPr>
                <w:rFonts w:ascii="宋体" w:hAnsi="宋体" w:hint="eastAsia"/>
                <w:sz w:val="18"/>
                <w:szCs w:val="18"/>
              </w:rPr>
              <w:t>户名：某某</w:t>
            </w:r>
            <w:proofErr w:type="gramStart"/>
            <w:r w:rsidRPr="00784733">
              <w:rPr>
                <w:rFonts w:ascii="宋体" w:hAnsi="宋体" w:hint="eastAsia"/>
                <w:sz w:val="18"/>
                <w:szCs w:val="18"/>
              </w:rPr>
              <w:t>某</w:t>
            </w:r>
            <w:proofErr w:type="gramEnd"/>
          </w:p>
          <w:p w14:paraId="46EEF594" w14:textId="77777777" w:rsidR="00844ADE" w:rsidRPr="00784733" w:rsidRDefault="00844ADE" w:rsidP="00F955F2">
            <w:pPr>
              <w:jc w:val="left"/>
              <w:rPr>
                <w:rFonts w:ascii="宋体" w:hAnsi="宋体"/>
                <w:sz w:val="18"/>
                <w:szCs w:val="18"/>
              </w:rPr>
            </w:pPr>
            <w:r w:rsidRPr="00784733">
              <w:rPr>
                <w:rFonts w:ascii="宋体" w:hAnsi="宋体" w:hint="eastAsia"/>
                <w:sz w:val="18"/>
                <w:szCs w:val="18"/>
              </w:rPr>
              <w:t>身份证号码</w:t>
            </w:r>
            <w:r w:rsidRPr="00784733">
              <w:rPr>
                <w:rFonts w:ascii="宋体" w:hAnsi="宋体" w:hint="eastAsia"/>
                <w:color w:val="FF0000"/>
                <w:sz w:val="18"/>
                <w:szCs w:val="18"/>
              </w:rPr>
              <w:t>（中间没有空格）</w:t>
            </w:r>
            <w:r w:rsidRPr="00784733">
              <w:rPr>
                <w:rFonts w:ascii="宋体" w:hAnsi="宋体" w:hint="eastAsia"/>
                <w:sz w:val="18"/>
                <w:szCs w:val="18"/>
              </w:rPr>
              <w:t>：</w:t>
            </w:r>
            <w:r w:rsidRPr="00784733">
              <w:rPr>
                <w:rFonts w:ascii="宋体" w:hAnsi="宋体"/>
                <w:sz w:val="18"/>
                <w:szCs w:val="18"/>
              </w:rPr>
              <w:t>522101198512080000</w:t>
            </w:r>
          </w:p>
          <w:p w14:paraId="58500C5A" w14:textId="77777777" w:rsidR="00844ADE" w:rsidRPr="00784733" w:rsidRDefault="00844ADE" w:rsidP="00F955F2">
            <w:pPr>
              <w:jc w:val="left"/>
              <w:rPr>
                <w:rFonts w:ascii="宋体" w:hAnsi="宋体"/>
                <w:sz w:val="18"/>
                <w:szCs w:val="18"/>
              </w:rPr>
            </w:pPr>
            <w:r w:rsidRPr="00784733">
              <w:rPr>
                <w:rFonts w:ascii="宋体" w:hAnsi="宋体" w:hint="eastAsia"/>
                <w:sz w:val="18"/>
                <w:szCs w:val="18"/>
              </w:rPr>
              <w:t>作者工作单位</w:t>
            </w:r>
            <w:r w:rsidRPr="00784733">
              <w:rPr>
                <w:rFonts w:ascii="宋体" w:hAnsi="宋体" w:hint="eastAsia"/>
                <w:color w:val="FF0000"/>
                <w:sz w:val="18"/>
                <w:szCs w:val="18"/>
              </w:rPr>
              <w:t>（标注一级单位即可）</w:t>
            </w:r>
            <w:r w:rsidRPr="00784733">
              <w:rPr>
                <w:rFonts w:ascii="宋体" w:hAnsi="宋体" w:hint="eastAsia"/>
                <w:sz w:val="18"/>
                <w:szCs w:val="18"/>
              </w:rPr>
              <w:t>：某某大学</w:t>
            </w:r>
          </w:p>
          <w:p w14:paraId="11F6AD84" w14:textId="77777777" w:rsidR="00844ADE" w:rsidRPr="00784733" w:rsidRDefault="00844ADE" w:rsidP="00F955F2">
            <w:pPr>
              <w:jc w:val="left"/>
              <w:rPr>
                <w:rFonts w:ascii="宋体" w:hAnsi="宋体"/>
                <w:sz w:val="18"/>
                <w:szCs w:val="18"/>
              </w:rPr>
            </w:pPr>
            <w:r w:rsidRPr="00784733">
              <w:rPr>
                <w:rFonts w:ascii="宋体" w:hAnsi="宋体" w:hint="eastAsia"/>
                <w:sz w:val="18"/>
                <w:szCs w:val="18"/>
              </w:rPr>
              <w:t>银行账号</w:t>
            </w:r>
            <w:r w:rsidRPr="00784733">
              <w:rPr>
                <w:rFonts w:ascii="宋体" w:hAnsi="宋体" w:hint="eastAsia"/>
                <w:color w:val="FF0000"/>
                <w:sz w:val="18"/>
                <w:szCs w:val="18"/>
              </w:rPr>
              <w:t>（中间没有空格）</w:t>
            </w:r>
            <w:r w:rsidRPr="00784733">
              <w:rPr>
                <w:rFonts w:ascii="宋体" w:hAnsi="宋体" w:hint="eastAsia"/>
                <w:sz w:val="18"/>
                <w:szCs w:val="18"/>
              </w:rPr>
              <w:t>：</w:t>
            </w:r>
            <w:r w:rsidRPr="00784733">
              <w:rPr>
                <w:rFonts w:ascii="宋体" w:hAnsi="宋体"/>
                <w:sz w:val="18"/>
                <w:szCs w:val="18"/>
              </w:rPr>
              <w:t>622</w:t>
            </w:r>
            <w:r w:rsidRPr="00784733">
              <w:rPr>
                <w:rFonts w:ascii="宋体" w:hAnsi="宋体" w:hint="eastAsia"/>
                <w:sz w:val="18"/>
                <w:szCs w:val="18"/>
              </w:rPr>
              <w:t>7000781640275655</w:t>
            </w:r>
          </w:p>
          <w:p w14:paraId="3F6B6C1B" w14:textId="77777777" w:rsidR="00844ADE" w:rsidRPr="00784733" w:rsidRDefault="00844ADE" w:rsidP="00F955F2">
            <w:pPr>
              <w:jc w:val="left"/>
              <w:rPr>
                <w:rFonts w:ascii="宋体" w:hAnsi="宋体"/>
                <w:sz w:val="18"/>
                <w:szCs w:val="18"/>
              </w:rPr>
            </w:pPr>
            <w:r w:rsidRPr="00784733">
              <w:rPr>
                <w:rFonts w:ascii="宋体" w:hAnsi="宋体" w:hint="eastAsia"/>
                <w:sz w:val="18"/>
                <w:szCs w:val="18"/>
              </w:rPr>
              <w:t>支行联行号</w:t>
            </w:r>
            <w:r w:rsidRPr="00784733">
              <w:rPr>
                <w:rFonts w:ascii="宋体" w:hAnsi="宋体" w:hint="eastAsia"/>
                <w:color w:val="FF0000"/>
                <w:sz w:val="18"/>
                <w:szCs w:val="18"/>
              </w:rPr>
              <w:t>（中间没有空格）</w:t>
            </w:r>
            <w:r w:rsidRPr="00784733">
              <w:rPr>
                <w:rFonts w:ascii="宋体" w:hAnsi="宋体" w:hint="eastAsia"/>
                <w:sz w:val="18"/>
                <w:szCs w:val="18"/>
              </w:rPr>
              <w:t>：</w:t>
            </w:r>
            <w:r w:rsidRPr="00784733">
              <w:rPr>
                <w:rFonts w:ascii="宋体" w:hAnsi="宋体"/>
                <w:sz w:val="18"/>
                <w:szCs w:val="18"/>
              </w:rPr>
              <w:t>105222062634</w:t>
            </w:r>
          </w:p>
          <w:p w14:paraId="171F28C5" w14:textId="77777777" w:rsidR="00844ADE" w:rsidRPr="00784733" w:rsidRDefault="00844ADE" w:rsidP="00F955F2">
            <w:pPr>
              <w:jc w:val="left"/>
              <w:rPr>
                <w:rFonts w:ascii="宋体" w:hAnsi="宋体"/>
                <w:sz w:val="18"/>
                <w:szCs w:val="18"/>
              </w:rPr>
            </w:pPr>
            <w:r w:rsidRPr="00784733">
              <w:rPr>
                <w:rFonts w:ascii="宋体" w:hAnsi="宋体" w:hint="eastAsia"/>
                <w:sz w:val="18"/>
                <w:szCs w:val="18"/>
              </w:rPr>
              <w:t>持卡人电话</w:t>
            </w:r>
            <w:r w:rsidRPr="00784733">
              <w:rPr>
                <w:rFonts w:ascii="宋体" w:hAnsi="宋体" w:hint="eastAsia"/>
                <w:color w:val="FF0000"/>
                <w:sz w:val="18"/>
                <w:szCs w:val="18"/>
              </w:rPr>
              <w:t>（中间没有空格）</w:t>
            </w:r>
            <w:r w:rsidRPr="00784733">
              <w:rPr>
                <w:rFonts w:ascii="宋体" w:hAnsi="宋体" w:hint="eastAsia"/>
                <w:sz w:val="18"/>
                <w:szCs w:val="18"/>
              </w:rPr>
              <w:t>：</w:t>
            </w:r>
            <w:r w:rsidRPr="00784733">
              <w:rPr>
                <w:rFonts w:ascii="宋体" w:hAnsi="宋体" w:hint="eastAsia"/>
                <w:sz w:val="18"/>
                <w:szCs w:val="18"/>
              </w:rPr>
              <w:t>13940005555</w:t>
            </w:r>
          </w:p>
          <w:p w14:paraId="216BC2B1" w14:textId="77777777" w:rsidR="00844ADE" w:rsidRPr="00784733" w:rsidRDefault="00844ADE" w:rsidP="00F955F2">
            <w:pPr>
              <w:jc w:val="left"/>
              <w:rPr>
                <w:rFonts w:ascii="宋体" w:hAnsi="宋体"/>
                <w:color w:val="FF0000"/>
                <w:sz w:val="18"/>
                <w:szCs w:val="18"/>
              </w:rPr>
            </w:pPr>
            <w:r w:rsidRPr="00784733">
              <w:rPr>
                <w:rFonts w:ascii="宋体" w:hAnsi="宋体" w:hint="eastAsia"/>
                <w:b/>
                <w:color w:val="FF0000"/>
                <w:sz w:val="18"/>
                <w:szCs w:val="18"/>
              </w:rPr>
              <w:t>开户行信息：</w:t>
            </w:r>
            <w:r w:rsidRPr="00784733">
              <w:rPr>
                <w:rFonts w:ascii="宋体" w:hAnsi="宋体" w:hint="eastAsia"/>
                <w:color w:val="FF0000"/>
                <w:sz w:val="18"/>
                <w:szCs w:val="18"/>
              </w:rPr>
              <w:t>中国建设银行大连某某支行</w:t>
            </w:r>
          </w:p>
          <w:p w14:paraId="3E18D1D3" w14:textId="77777777" w:rsidR="00844ADE" w:rsidRPr="00E161C7" w:rsidRDefault="00844ADE" w:rsidP="00F955F2">
            <w:pPr>
              <w:rPr>
                <w:rFonts w:ascii="宋体" w:hAnsi="宋体"/>
                <w:color w:val="FF0000"/>
                <w:szCs w:val="21"/>
              </w:rPr>
            </w:pPr>
            <w:proofErr w:type="gramStart"/>
            <w:r w:rsidRPr="00784733">
              <w:rPr>
                <w:rFonts w:ascii="宋体" w:hAnsi="宋体" w:hint="eastAsia"/>
                <w:b/>
                <w:color w:val="FF0000"/>
                <w:sz w:val="18"/>
                <w:szCs w:val="18"/>
              </w:rPr>
              <w:t>东财教师</w:t>
            </w:r>
            <w:proofErr w:type="gramEnd"/>
            <w:r w:rsidRPr="00784733">
              <w:rPr>
                <w:rFonts w:ascii="宋体" w:hAnsi="宋体" w:hint="eastAsia"/>
                <w:b/>
                <w:color w:val="FF0000"/>
                <w:sz w:val="18"/>
                <w:szCs w:val="18"/>
              </w:rPr>
              <w:t>八位工资代码：</w:t>
            </w:r>
            <w:r w:rsidRPr="00784733">
              <w:rPr>
                <w:rFonts w:ascii="宋体" w:hAnsi="宋体" w:hint="eastAsia"/>
                <w:b/>
                <w:color w:val="FF0000"/>
                <w:sz w:val="18"/>
                <w:szCs w:val="18"/>
              </w:rPr>
              <w:t>19001122</w:t>
            </w:r>
          </w:p>
        </w:tc>
      </w:tr>
    </w:tbl>
    <w:p w14:paraId="14B87D47" w14:textId="77777777" w:rsidR="00844ADE" w:rsidRPr="00F26E27" w:rsidRDefault="00844ADE" w:rsidP="00844ADE">
      <w:pPr>
        <w:spacing w:line="380" w:lineRule="exact"/>
        <w:rPr>
          <w:rFonts w:ascii="宋体" w:hAnsi="宋体"/>
          <w:b/>
          <w:color w:val="FF0000"/>
          <w:sz w:val="28"/>
          <w:szCs w:val="28"/>
        </w:rPr>
      </w:pPr>
    </w:p>
    <w:p w14:paraId="04AAD7CD" w14:textId="77777777" w:rsidR="00844ADE" w:rsidRPr="00784733" w:rsidRDefault="00844ADE" w:rsidP="00844ADE">
      <w:pPr>
        <w:jc w:val="center"/>
        <w:rPr>
          <w:rFonts w:ascii="宋体" w:hAnsi="宋体"/>
        </w:rPr>
      </w:pPr>
    </w:p>
    <w:p w14:paraId="29258022" w14:textId="77777777" w:rsidR="00844ADE" w:rsidRPr="00784733" w:rsidRDefault="00844ADE" w:rsidP="00844ADE">
      <w:pPr>
        <w:jc w:val="center"/>
        <w:rPr>
          <w:rFonts w:ascii="宋体" w:hAnsi="宋体"/>
        </w:rPr>
      </w:pPr>
    </w:p>
    <w:p w14:paraId="1EB155B8" w14:textId="77777777" w:rsidR="00844ADE" w:rsidRPr="00844ADE" w:rsidRDefault="00844ADE" w:rsidP="00844ADE">
      <w:pPr>
        <w:ind w:firstLineChars="200" w:firstLine="440"/>
        <w:rPr>
          <w:rFonts w:ascii="宋体" w:hAnsi="宋体"/>
          <w:b/>
          <w:color w:val="FF0000"/>
          <w:sz w:val="22"/>
          <w:szCs w:val="21"/>
        </w:rPr>
      </w:pPr>
      <w:r w:rsidRPr="00844ADE">
        <w:rPr>
          <w:rFonts w:ascii="宋体" w:hAnsi="宋体" w:hint="eastAsia"/>
          <w:b/>
          <w:color w:val="FF0000"/>
          <w:sz w:val="22"/>
          <w:szCs w:val="21"/>
        </w:rPr>
        <w:lastRenderedPageBreak/>
        <w:t>本协议需要全体作者的电子签名或打印手签后扫描为</w:t>
      </w:r>
      <w:r w:rsidRPr="00844ADE">
        <w:rPr>
          <w:rFonts w:ascii="宋体" w:hAnsi="宋体" w:hint="eastAsia"/>
          <w:b/>
          <w:color w:val="FF0000"/>
          <w:sz w:val="22"/>
          <w:szCs w:val="21"/>
        </w:rPr>
        <w:t>PDF</w:t>
      </w:r>
      <w:r w:rsidRPr="00844ADE">
        <w:rPr>
          <w:rFonts w:ascii="宋体" w:hAnsi="宋体" w:hint="eastAsia"/>
          <w:b/>
          <w:color w:val="FF0000"/>
          <w:sz w:val="22"/>
          <w:szCs w:val="21"/>
        </w:rPr>
        <w:t>格式，</w:t>
      </w:r>
      <w:proofErr w:type="gramStart"/>
      <w:r w:rsidRPr="00844ADE">
        <w:rPr>
          <w:rFonts w:ascii="宋体" w:hAnsi="宋体" w:hint="eastAsia"/>
          <w:b/>
          <w:color w:val="FF0000"/>
          <w:sz w:val="22"/>
          <w:szCs w:val="21"/>
        </w:rPr>
        <w:t>同规范</w:t>
      </w:r>
      <w:proofErr w:type="gramEnd"/>
      <w:r w:rsidRPr="00844ADE">
        <w:rPr>
          <w:rFonts w:ascii="宋体" w:hAnsi="宋体" w:hint="eastAsia"/>
          <w:b/>
          <w:color w:val="FF0000"/>
          <w:sz w:val="22"/>
          <w:szCs w:val="21"/>
        </w:rPr>
        <w:t>后的正文电子版一同返回编辑部。</w:t>
      </w:r>
    </w:p>
    <w:p w14:paraId="1432449F" w14:textId="77777777" w:rsidR="00844ADE" w:rsidRPr="00844ADE" w:rsidRDefault="00844ADE" w:rsidP="00844ADE">
      <w:pPr>
        <w:ind w:firstLineChars="200" w:firstLine="440"/>
        <w:rPr>
          <w:rFonts w:ascii="宋体" w:hAnsi="宋体"/>
          <w:b/>
          <w:color w:val="FF0000"/>
          <w:sz w:val="22"/>
          <w:szCs w:val="21"/>
        </w:rPr>
      </w:pPr>
    </w:p>
    <w:p w14:paraId="677F33E4" w14:textId="77777777" w:rsidR="00844ADE" w:rsidRPr="00844ADE" w:rsidRDefault="00844ADE" w:rsidP="00844ADE">
      <w:pPr>
        <w:adjustRightInd w:val="0"/>
        <w:snapToGrid w:val="0"/>
        <w:spacing w:line="360" w:lineRule="auto"/>
        <w:ind w:firstLineChars="200" w:firstLine="560"/>
        <w:jc w:val="center"/>
        <w:rPr>
          <w:rFonts w:ascii="宋体" w:hAnsi="宋体" w:cs="宋体"/>
          <w:b/>
          <w:bCs/>
          <w:sz w:val="28"/>
          <w:szCs w:val="28"/>
        </w:rPr>
      </w:pPr>
      <w:r w:rsidRPr="00844ADE">
        <w:rPr>
          <w:rFonts w:ascii="宋体" w:hAnsi="宋体" w:cs="宋体" w:hint="eastAsia"/>
          <w:b/>
          <w:bCs/>
          <w:sz w:val="28"/>
          <w:szCs w:val="28"/>
        </w:rPr>
        <w:t>著作权转让协议</w:t>
      </w:r>
    </w:p>
    <w:p w14:paraId="15F6B182" w14:textId="77777777" w:rsidR="00844ADE" w:rsidRPr="00844ADE" w:rsidRDefault="00844ADE" w:rsidP="00844ADE">
      <w:pPr>
        <w:adjustRightInd w:val="0"/>
        <w:snapToGrid w:val="0"/>
        <w:spacing w:line="360" w:lineRule="auto"/>
        <w:ind w:firstLineChars="200" w:firstLine="440"/>
        <w:rPr>
          <w:rFonts w:ascii="宋体" w:hAnsi="宋体" w:cs="宋体"/>
          <w:sz w:val="22"/>
          <w:szCs w:val="21"/>
        </w:rPr>
      </w:pPr>
      <w:r w:rsidRPr="00844ADE">
        <w:rPr>
          <w:rFonts w:ascii="宋体" w:hAnsi="宋体" w:cs="宋体" w:hint="eastAsia"/>
          <w:sz w:val="22"/>
          <w:szCs w:val="21"/>
        </w:rPr>
        <w:t>论文题目（最终定稿题目）：</w:t>
      </w:r>
      <w:r w:rsidRPr="00844ADE">
        <w:rPr>
          <w:rFonts w:ascii="宋体" w:hAnsi="宋体" w:cs="宋体" w:hint="eastAsia"/>
          <w:sz w:val="22"/>
          <w:szCs w:val="21"/>
          <w:u w:val="single"/>
        </w:rPr>
        <w:t xml:space="preserve">         </w:t>
      </w:r>
      <w:r w:rsidRPr="00844ADE">
        <w:rPr>
          <w:rFonts w:ascii="宋体" w:hAnsi="宋体" w:cs="宋体"/>
          <w:sz w:val="22"/>
          <w:szCs w:val="21"/>
          <w:u w:val="single"/>
        </w:rPr>
        <w:t xml:space="preserve">            </w:t>
      </w:r>
      <w:r w:rsidRPr="00844ADE">
        <w:rPr>
          <w:rFonts w:ascii="宋体" w:hAnsi="宋体" w:cs="宋体" w:hint="eastAsia"/>
          <w:sz w:val="22"/>
          <w:szCs w:val="21"/>
          <w:u w:val="single"/>
        </w:rPr>
        <w:t xml:space="preserve">                   </w:t>
      </w:r>
      <w:r w:rsidRPr="00844ADE">
        <w:rPr>
          <w:rFonts w:ascii="宋体" w:hAnsi="宋体" w:cs="宋体" w:hint="eastAsia"/>
          <w:sz w:val="22"/>
          <w:szCs w:val="21"/>
        </w:rPr>
        <w:t xml:space="preserve">                                             </w:t>
      </w:r>
    </w:p>
    <w:p w14:paraId="34048F7C" w14:textId="77777777" w:rsidR="00844ADE" w:rsidRPr="00844ADE" w:rsidRDefault="00844ADE" w:rsidP="00844ADE">
      <w:pPr>
        <w:adjustRightInd w:val="0"/>
        <w:snapToGrid w:val="0"/>
        <w:spacing w:line="360" w:lineRule="auto"/>
        <w:ind w:firstLineChars="200" w:firstLine="440"/>
        <w:rPr>
          <w:rFonts w:ascii="宋体" w:hAnsi="宋体" w:cs="宋体"/>
          <w:sz w:val="22"/>
          <w:szCs w:val="21"/>
        </w:rPr>
      </w:pPr>
      <w:r w:rsidRPr="00844ADE">
        <w:rPr>
          <w:rFonts w:ascii="宋体" w:hAnsi="宋体" w:cs="宋体" w:hint="eastAsia"/>
          <w:sz w:val="22"/>
          <w:szCs w:val="21"/>
        </w:rPr>
        <w:t>作者（依序排列）：</w:t>
      </w:r>
      <w:r w:rsidRPr="00844ADE">
        <w:rPr>
          <w:rFonts w:ascii="宋体" w:hAnsi="宋体" w:cs="宋体" w:hint="eastAsia"/>
          <w:sz w:val="22"/>
          <w:szCs w:val="21"/>
          <w:u w:val="single"/>
        </w:rPr>
        <w:t xml:space="preserve">                      </w:t>
      </w:r>
      <w:r w:rsidRPr="00844ADE">
        <w:rPr>
          <w:rFonts w:ascii="宋体" w:hAnsi="宋体" w:cs="宋体"/>
          <w:sz w:val="22"/>
          <w:szCs w:val="21"/>
          <w:u w:val="single"/>
        </w:rPr>
        <w:t xml:space="preserve">            </w:t>
      </w:r>
      <w:r w:rsidRPr="00844ADE">
        <w:rPr>
          <w:rFonts w:ascii="宋体" w:hAnsi="宋体" w:cs="宋体" w:hint="eastAsia"/>
          <w:sz w:val="22"/>
          <w:szCs w:val="21"/>
          <w:u w:val="single"/>
        </w:rPr>
        <w:t xml:space="preserve">              </w:t>
      </w:r>
    </w:p>
    <w:p w14:paraId="2E0157EC" w14:textId="77777777" w:rsidR="00844ADE" w:rsidRPr="00844ADE" w:rsidRDefault="00844ADE" w:rsidP="00844ADE">
      <w:pPr>
        <w:adjustRightInd w:val="0"/>
        <w:snapToGrid w:val="0"/>
        <w:spacing w:line="360" w:lineRule="auto"/>
        <w:ind w:firstLineChars="200" w:firstLine="440"/>
        <w:rPr>
          <w:rFonts w:ascii="宋体" w:hAnsi="宋体" w:cs="宋体"/>
          <w:sz w:val="22"/>
          <w:szCs w:val="21"/>
          <w:u w:val="single"/>
        </w:rPr>
      </w:pPr>
      <w:r w:rsidRPr="00844ADE">
        <w:rPr>
          <w:rFonts w:ascii="宋体" w:hAnsi="宋体" w:cs="宋体" w:hint="eastAsia"/>
          <w:sz w:val="22"/>
          <w:szCs w:val="21"/>
        </w:rPr>
        <w:t>投稿期刊（以下简称“本刊”）：</w:t>
      </w:r>
      <w:r w:rsidRPr="00844ADE">
        <w:rPr>
          <w:rFonts w:ascii="宋体" w:hAnsi="宋体" w:cs="宋体"/>
          <w:sz w:val="22"/>
          <w:szCs w:val="21"/>
          <w:u w:val="single"/>
        </w:rPr>
        <w:t xml:space="preserve">                   </w:t>
      </w:r>
      <w:r w:rsidRPr="00844ADE">
        <w:rPr>
          <w:rFonts w:ascii="宋体" w:hAnsi="宋体" w:cs="宋体" w:hint="eastAsia"/>
          <w:sz w:val="22"/>
          <w:szCs w:val="21"/>
          <w:u w:val="single"/>
        </w:rPr>
        <w:t xml:space="preserve">  </w:t>
      </w:r>
      <w:r w:rsidRPr="00844ADE">
        <w:rPr>
          <w:rFonts w:ascii="宋体" w:hAnsi="宋体" w:cs="宋体" w:hint="eastAsia"/>
          <w:sz w:val="22"/>
          <w:szCs w:val="21"/>
        </w:rPr>
        <w:t xml:space="preserve">                                  </w:t>
      </w:r>
    </w:p>
    <w:p w14:paraId="0496C457" w14:textId="77777777" w:rsidR="00844ADE" w:rsidRPr="00844ADE" w:rsidRDefault="00844ADE" w:rsidP="00844ADE">
      <w:pPr>
        <w:adjustRightInd w:val="0"/>
        <w:snapToGrid w:val="0"/>
        <w:spacing w:line="360" w:lineRule="auto"/>
        <w:ind w:firstLineChars="200" w:firstLine="440"/>
        <w:rPr>
          <w:rFonts w:ascii="宋体" w:hAnsi="宋体" w:cs="宋体"/>
          <w:sz w:val="22"/>
          <w:szCs w:val="21"/>
        </w:rPr>
      </w:pPr>
      <w:r w:rsidRPr="00844ADE">
        <w:rPr>
          <w:rFonts w:ascii="宋体" w:hAnsi="宋体" w:cs="宋体" w:hint="eastAsia"/>
          <w:sz w:val="22"/>
          <w:szCs w:val="21"/>
        </w:rPr>
        <w:t>以上论文的作者（著作权人）同意将上述论文在本刊发表，自愿将该论文的部分著作权在被本刊接收发表后转让给本刊编辑部，并就有关问题明确如下：</w:t>
      </w:r>
    </w:p>
    <w:p w14:paraId="26F6FBA6" w14:textId="77777777" w:rsidR="00844ADE" w:rsidRPr="00844ADE" w:rsidRDefault="00844ADE" w:rsidP="00844ADE">
      <w:pPr>
        <w:numPr>
          <w:ilvl w:val="0"/>
          <w:numId w:val="4"/>
        </w:numPr>
        <w:adjustRightInd w:val="0"/>
        <w:snapToGrid w:val="0"/>
        <w:spacing w:line="360" w:lineRule="auto"/>
        <w:ind w:firstLineChars="200" w:firstLine="440"/>
        <w:rPr>
          <w:rFonts w:ascii="宋体" w:hAnsi="宋体" w:cs="宋体"/>
          <w:sz w:val="22"/>
          <w:szCs w:val="21"/>
        </w:rPr>
      </w:pPr>
      <w:r w:rsidRPr="00844ADE">
        <w:rPr>
          <w:rFonts w:ascii="宋体" w:hAnsi="宋体" w:cs="宋体" w:hint="eastAsia"/>
          <w:sz w:val="22"/>
          <w:szCs w:val="21"/>
        </w:rPr>
        <w:t>论文作者保证该论文为原创作品并且不涉及涉密和一稿多投问题，若发生侵权或泄密问题，一切责任由论文作者承担。</w:t>
      </w:r>
    </w:p>
    <w:p w14:paraId="6C20D210" w14:textId="77777777" w:rsidR="00844ADE" w:rsidRPr="00844ADE" w:rsidRDefault="00844ADE" w:rsidP="00844ADE">
      <w:pPr>
        <w:numPr>
          <w:ilvl w:val="0"/>
          <w:numId w:val="4"/>
        </w:numPr>
        <w:adjustRightInd w:val="0"/>
        <w:snapToGrid w:val="0"/>
        <w:spacing w:line="360" w:lineRule="auto"/>
        <w:ind w:firstLineChars="200" w:firstLine="440"/>
        <w:rPr>
          <w:rFonts w:ascii="宋体" w:hAnsi="宋体" w:cs="宋体"/>
          <w:sz w:val="22"/>
          <w:szCs w:val="21"/>
        </w:rPr>
      </w:pPr>
      <w:r w:rsidRPr="00844ADE">
        <w:rPr>
          <w:rFonts w:ascii="宋体" w:hAnsi="宋体" w:cs="宋体" w:hint="eastAsia"/>
          <w:sz w:val="22"/>
          <w:szCs w:val="21"/>
        </w:rPr>
        <w:t>全体作者同意，上述提交本刊发表的论文一经录用，作者即将论文整体以及附属于作品的图、表、摘要或其他可以从论文中提取部分的全部复制传播的权利——包括但不限于复制权、发行权、信息网络传播权、表演权、翻译权、汇编权、改编权等权利转让给本刊编辑部。</w:t>
      </w:r>
    </w:p>
    <w:p w14:paraId="4227A9F2" w14:textId="77777777" w:rsidR="00844ADE" w:rsidRPr="00844ADE" w:rsidRDefault="00844ADE" w:rsidP="00844ADE">
      <w:pPr>
        <w:numPr>
          <w:ilvl w:val="0"/>
          <w:numId w:val="4"/>
        </w:numPr>
        <w:adjustRightInd w:val="0"/>
        <w:snapToGrid w:val="0"/>
        <w:spacing w:line="360" w:lineRule="auto"/>
        <w:ind w:firstLineChars="200" w:firstLine="440"/>
        <w:rPr>
          <w:rFonts w:ascii="宋体" w:hAnsi="宋体" w:cs="宋体"/>
          <w:sz w:val="22"/>
          <w:szCs w:val="21"/>
        </w:rPr>
      </w:pPr>
      <w:r w:rsidRPr="00844ADE">
        <w:rPr>
          <w:rFonts w:ascii="宋体" w:hAnsi="宋体" w:cs="宋体" w:hint="eastAsia"/>
          <w:sz w:val="22"/>
          <w:szCs w:val="21"/>
        </w:rPr>
        <w:t>论文作者保证该论文的署名无争议。若发生署名争议，责任由论文作者承担。</w:t>
      </w:r>
    </w:p>
    <w:p w14:paraId="06AF85C1" w14:textId="77777777" w:rsidR="00844ADE" w:rsidRPr="00844ADE" w:rsidRDefault="00844ADE" w:rsidP="00844ADE">
      <w:pPr>
        <w:numPr>
          <w:ilvl w:val="0"/>
          <w:numId w:val="4"/>
        </w:numPr>
        <w:adjustRightInd w:val="0"/>
        <w:snapToGrid w:val="0"/>
        <w:spacing w:line="360" w:lineRule="auto"/>
        <w:ind w:firstLineChars="200" w:firstLine="440"/>
        <w:rPr>
          <w:rFonts w:ascii="宋体" w:hAnsi="宋体" w:cs="宋体"/>
          <w:sz w:val="22"/>
          <w:szCs w:val="21"/>
        </w:rPr>
      </w:pPr>
      <w:r w:rsidRPr="00844ADE">
        <w:rPr>
          <w:rFonts w:ascii="宋体" w:hAnsi="宋体" w:cs="宋体" w:hint="eastAsia"/>
          <w:sz w:val="22"/>
          <w:szCs w:val="21"/>
        </w:rPr>
        <w:t>本协议中第</w:t>
      </w:r>
      <w:r w:rsidRPr="00844ADE">
        <w:rPr>
          <w:rFonts w:ascii="宋体" w:hAnsi="宋体" w:cs="宋体" w:hint="eastAsia"/>
          <w:sz w:val="22"/>
          <w:szCs w:val="21"/>
        </w:rPr>
        <w:t>2</w:t>
      </w:r>
      <w:r w:rsidRPr="00844ADE">
        <w:rPr>
          <w:rFonts w:ascii="宋体" w:hAnsi="宋体" w:cs="宋体" w:hint="eastAsia"/>
          <w:sz w:val="22"/>
          <w:szCs w:val="21"/>
        </w:rPr>
        <w:t>条转让的权利，论文作者不得再自行或许可他人以任何形式使用，但论文作者本人可以在其后继的作品中引用或翻译该论文中部分内容，或将其汇编在其非期刊类的文集中。</w:t>
      </w:r>
    </w:p>
    <w:p w14:paraId="16AAF29D" w14:textId="77777777" w:rsidR="00844ADE" w:rsidRPr="00844ADE" w:rsidRDefault="00844ADE" w:rsidP="00844ADE">
      <w:pPr>
        <w:numPr>
          <w:ilvl w:val="0"/>
          <w:numId w:val="4"/>
        </w:numPr>
        <w:adjustRightInd w:val="0"/>
        <w:snapToGrid w:val="0"/>
        <w:spacing w:line="360" w:lineRule="auto"/>
        <w:ind w:firstLineChars="200" w:firstLine="440"/>
        <w:rPr>
          <w:rFonts w:ascii="宋体" w:hAnsi="宋体" w:cs="宋体"/>
          <w:sz w:val="22"/>
          <w:szCs w:val="21"/>
        </w:rPr>
      </w:pPr>
      <w:bookmarkStart w:id="2" w:name="OLE_LINK1"/>
      <w:r w:rsidRPr="00844ADE">
        <w:rPr>
          <w:rFonts w:ascii="宋体" w:hAnsi="宋体" w:cs="宋体" w:hint="eastAsia"/>
          <w:sz w:val="22"/>
          <w:szCs w:val="21"/>
        </w:rPr>
        <w:t>转让费用：本协议权利转让费与作品审稿费相抵，期刊不再另行支付费用。</w:t>
      </w:r>
    </w:p>
    <w:p w14:paraId="372A3F09" w14:textId="77777777" w:rsidR="00844ADE" w:rsidRPr="00844ADE" w:rsidRDefault="00844ADE" w:rsidP="00844ADE">
      <w:pPr>
        <w:numPr>
          <w:ilvl w:val="0"/>
          <w:numId w:val="4"/>
        </w:numPr>
        <w:adjustRightInd w:val="0"/>
        <w:snapToGrid w:val="0"/>
        <w:spacing w:line="360" w:lineRule="auto"/>
        <w:ind w:firstLineChars="200" w:firstLine="440"/>
        <w:rPr>
          <w:rFonts w:ascii="宋体" w:hAnsi="宋体" w:cs="宋体"/>
          <w:sz w:val="22"/>
          <w:szCs w:val="21"/>
        </w:rPr>
      </w:pPr>
      <w:r w:rsidRPr="00844ADE">
        <w:rPr>
          <w:rFonts w:ascii="宋体" w:hAnsi="宋体" w:cs="宋体" w:hint="eastAsia"/>
          <w:sz w:val="22"/>
          <w:szCs w:val="21"/>
        </w:rPr>
        <w:t>本刊已许可中国知网、万方数据、超星、维普、国家哲学社会科学学术期刊数据库和“中国高校系列专业期刊”等数字化平台以数字化方式复制、汇编、发行、信息网络传播本刊全文。本刊支付的稿酬已包含上述数字化平台的著作权使用费，所有署名作者向本刊提交文章发表之行为视为同意上述声明。如有异议，请在投稿时说明，本刊将按作者说明处理。</w:t>
      </w:r>
    </w:p>
    <w:bookmarkEnd w:id="2"/>
    <w:p w14:paraId="6AC1197A" w14:textId="77777777" w:rsidR="00844ADE" w:rsidRPr="00844ADE" w:rsidRDefault="00844ADE" w:rsidP="00844ADE">
      <w:pPr>
        <w:spacing w:line="360" w:lineRule="auto"/>
        <w:ind w:firstLineChars="200" w:firstLine="440"/>
        <w:rPr>
          <w:rFonts w:ascii="宋体" w:hAnsi="宋体" w:cs="宋体"/>
          <w:sz w:val="22"/>
          <w:szCs w:val="21"/>
        </w:rPr>
      </w:pPr>
      <w:r w:rsidRPr="00844ADE">
        <w:rPr>
          <w:rFonts w:ascii="宋体" w:hAnsi="宋体" w:cs="宋体" w:hint="eastAsia"/>
          <w:sz w:val="22"/>
          <w:szCs w:val="21"/>
        </w:rPr>
        <w:t>7.</w:t>
      </w:r>
      <w:r w:rsidRPr="00844ADE">
        <w:rPr>
          <w:rFonts w:ascii="宋体" w:hAnsi="宋体" w:cs="宋体" w:hint="eastAsia"/>
          <w:sz w:val="22"/>
          <w:szCs w:val="21"/>
        </w:rPr>
        <w:t>本协议自签字之日起生效。扫描件与原件具有同等法律效力。</w:t>
      </w:r>
    </w:p>
    <w:p w14:paraId="0CFB5C07" w14:textId="77777777" w:rsidR="00844ADE" w:rsidRPr="00844ADE" w:rsidRDefault="00844ADE" w:rsidP="00844ADE">
      <w:pPr>
        <w:widowControl/>
        <w:spacing w:line="360" w:lineRule="auto"/>
        <w:ind w:firstLineChars="200" w:firstLine="440"/>
        <w:rPr>
          <w:rFonts w:ascii="宋体" w:hAnsi="宋体" w:cs="宋体"/>
          <w:sz w:val="22"/>
          <w:szCs w:val="21"/>
        </w:rPr>
      </w:pPr>
      <w:r w:rsidRPr="00844ADE">
        <w:rPr>
          <w:rFonts w:ascii="宋体" w:hAnsi="宋体" w:cs="宋体" w:hint="eastAsia"/>
          <w:sz w:val="22"/>
          <w:szCs w:val="21"/>
        </w:rPr>
        <w:t xml:space="preserve"> </w:t>
      </w:r>
    </w:p>
    <w:p w14:paraId="220631F1" w14:textId="77777777" w:rsidR="00844ADE" w:rsidRPr="00844ADE" w:rsidRDefault="00844ADE" w:rsidP="00844ADE">
      <w:pPr>
        <w:adjustRightInd w:val="0"/>
        <w:snapToGrid w:val="0"/>
        <w:spacing w:line="480" w:lineRule="auto"/>
        <w:ind w:firstLineChars="400" w:firstLine="880"/>
        <w:rPr>
          <w:rFonts w:ascii="宋体" w:hAnsi="宋体" w:cs="宋体"/>
          <w:sz w:val="22"/>
          <w:szCs w:val="21"/>
        </w:rPr>
      </w:pPr>
      <w:r w:rsidRPr="00844ADE">
        <w:rPr>
          <w:rFonts w:ascii="宋体" w:hAnsi="宋体" w:cs="宋体" w:hint="eastAsia"/>
          <w:sz w:val="22"/>
          <w:szCs w:val="21"/>
        </w:rPr>
        <w:t>全体作者签字：</w:t>
      </w:r>
    </w:p>
    <w:p w14:paraId="62B6A345" w14:textId="77777777" w:rsidR="00844ADE" w:rsidRPr="00844ADE" w:rsidRDefault="00844ADE" w:rsidP="00844ADE">
      <w:pPr>
        <w:widowControl/>
        <w:spacing w:line="360" w:lineRule="auto"/>
        <w:ind w:firstLineChars="400" w:firstLine="880"/>
        <w:rPr>
          <w:rFonts w:ascii="宋体" w:hAnsi="宋体"/>
          <w:sz w:val="20"/>
          <w:szCs w:val="21"/>
        </w:rPr>
      </w:pPr>
      <w:r w:rsidRPr="00844ADE">
        <w:rPr>
          <w:rFonts w:ascii="宋体" w:hAnsi="宋体" w:cs="宋体" w:hint="eastAsia"/>
          <w:sz w:val="22"/>
          <w:szCs w:val="21"/>
        </w:rPr>
        <w:t>签字日期：</w:t>
      </w:r>
      <w:r w:rsidRPr="00844ADE">
        <w:rPr>
          <w:rFonts w:ascii="宋体" w:hAnsi="宋体" w:cs="宋体" w:hint="eastAsia"/>
          <w:sz w:val="22"/>
          <w:szCs w:val="21"/>
        </w:rPr>
        <w:t xml:space="preserve">         </w:t>
      </w:r>
      <w:r w:rsidRPr="00844ADE">
        <w:rPr>
          <w:rFonts w:ascii="宋体" w:hAnsi="宋体" w:cs="宋体" w:hint="eastAsia"/>
          <w:sz w:val="22"/>
          <w:szCs w:val="21"/>
        </w:rPr>
        <w:t>年</w:t>
      </w:r>
      <w:r w:rsidRPr="00844ADE">
        <w:rPr>
          <w:rFonts w:ascii="宋体" w:hAnsi="宋体" w:cs="宋体" w:hint="eastAsia"/>
          <w:sz w:val="22"/>
          <w:szCs w:val="21"/>
        </w:rPr>
        <w:t>_____</w:t>
      </w:r>
      <w:r w:rsidRPr="00844ADE">
        <w:rPr>
          <w:rFonts w:ascii="宋体" w:hAnsi="宋体" w:cs="宋体" w:hint="eastAsia"/>
          <w:sz w:val="22"/>
          <w:szCs w:val="21"/>
        </w:rPr>
        <w:t>月</w:t>
      </w:r>
      <w:r w:rsidRPr="00844ADE">
        <w:rPr>
          <w:rFonts w:ascii="宋体" w:hAnsi="宋体" w:cs="宋体" w:hint="eastAsia"/>
          <w:sz w:val="22"/>
          <w:szCs w:val="21"/>
        </w:rPr>
        <w:t>_____</w:t>
      </w:r>
      <w:r w:rsidRPr="00844ADE">
        <w:rPr>
          <w:rFonts w:ascii="宋体" w:hAnsi="宋体" w:cs="宋体" w:hint="eastAsia"/>
          <w:sz w:val="22"/>
          <w:szCs w:val="21"/>
        </w:rPr>
        <w:t>日</w:t>
      </w:r>
    </w:p>
    <w:p w14:paraId="79B935A0" w14:textId="77777777" w:rsidR="00844ADE" w:rsidRDefault="00844ADE">
      <w:pPr>
        <w:widowControl/>
        <w:jc w:val="left"/>
        <w:rPr>
          <w:rFonts w:ascii="宋体" w:hAnsi="宋体"/>
          <w:b/>
          <w:sz w:val="32"/>
          <w:szCs w:val="32"/>
        </w:rPr>
      </w:pPr>
      <w:r>
        <w:rPr>
          <w:rFonts w:ascii="宋体" w:hAnsi="宋体"/>
          <w:b/>
          <w:sz w:val="32"/>
          <w:szCs w:val="32"/>
        </w:rPr>
        <w:br w:type="page"/>
      </w:r>
    </w:p>
    <w:p w14:paraId="13A27B2A" w14:textId="3F033947" w:rsidR="00844ADE" w:rsidRPr="00784733" w:rsidRDefault="00844ADE" w:rsidP="00844ADE">
      <w:pPr>
        <w:ind w:firstLineChars="445" w:firstLine="1424"/>
        <w:rPr>
          <w:rFonts w:ascii="宋体" w:hAnsi="宋体"/>
          <w:b/>
          <w:sz w:val="32"/>
          <w:szCs w:val="32"/>
        </w:rPr>
      </w:pPr>
      <w:r w:rsidRPr="00784733">
        <w:rPr>
          <w:rFonts w:ascii="宋体" w:hAnsi="宋体" w:hint="eastAsia"/>
          <w:b/>
          <w:sz w:val="32"/>
          <w:szCs w:val="32"/>
        </w:rPr>
        <w:lastRenderedPageBreak/>
        <w:t>跨国公司转让定价与国际税法调整</w:t>
      </w:r>
    </w:p>
    <w:p w14:paraId="5B5BBFB7" w14:textId="77777777" w:rsidR="00844ADE" w:rsidRPr="00784733" w:rsidRDefault="00844ADE" w:rsidP="00844ADE">
      <w:pPr>
        <w:ind w:firstLineChars="1132" w:firstLine="2717"/>
        <w:rPr>
          <w:rFonts w:ascii="宋体" w:hAnsi="宋体"/>
          <w:b/>
          <w:sz w:val="24"/>
        </w:rPr>
      </w:pPr>
      <w:r w:rsidRPr="00784733">
        <w:rPr>
          <w:rFonts w:ascii="宋体" w:hAnsi="宋体" w:hint="eastAsia"/>
          <w:b/>
          <w:sz w:val="24"/>
        </w:rPr>
        <w:t>——基于分离会计法和公式分配法的对比分析</w:t>
      </w:r>
    </w:p>
    <w:p w14:paraId="69D6B7EE" w14:textId="77777777" w:rsidR="00844ADE" w:rsidRPr="00784733" w:rsidRDefault="00844ADE" w:rsidP="00844ADE">
      <w:pPr>
        <w:ind w:firstLineChars="1700" w:firstLine="3570"/>
        <w:rPr>
          <w:rFonts w:ascii="宋体" w:hAnsi="宋体"/>
        </w:rPr>
      </w:pPr>
    </w:p>
    <w:p w14:paraId="6D5B073D" w14:textId="09FEFA91" w:rsidR="00844ADE" w:rsidRPr="00784733" w:rsidRDefault="00844ADE" w:rsidP="00844ADE">
      <w:pPr>
        <w:ind w:firstLineChars="1900" w:firstLine="3990"/>
        <w:rPr>
          <w:rFonts w:ascii="宋体" w:hAnsi="宋体"/>
        </w:rPr>
      </w:pPr>
      <w:r w:rsidRPr="00784733">
        <w:rPr>
          <w:rFonts w:ascii="宋体" w:hAnsi="宋体" w:hint="eastAsia"/>
        </w:rPr>
        <w:t>某某</w:t>
      </w:r>
      <w:proofErr w:type="gramStart"/>
      <w:r w:rsidRPr="00784733">
        <w:rPr>
          <w:rFonts w:ascii="宋体" w:hAnsi="宋体" w:hint="eastAsia"/>
        </w:rPr>
        <w:t>某</w:t>
      </w:r>
      <w:proofErr w:type="gramEnd"/>
      <w:r w:rsidRPr="00784733">
        <w:rPr>
          <w:rFonts w:ascii="宋体" w:hAnsi="宋体" w:hint="eastAsia"/>
        </w:rPr>
        <w:t xml:space="preserve"> </w:t>
      </w:r>
      <w:r w:rsidR="005040A9">
        <w:rPr>
          <w:rStyle w:val="af3"/>
          <w:rFonts w:ascii="宋体" w:hAnsi="宋体"/>
        </w:rPr>
        <w:footnoteReference w:id="1"/>
      </w:r>
    </w:p>
    <w:p w14:paraId="5831B0EF" w14:textId="77777777" w:rsidR="00844ADE" w:rsidRPr="00784733" w:rsidRDefault="00844ADE" w:rsidP="00844ADE">
      <w:pPr>
        <w:ind w:firstLineChars="600" w:firstLine="1260"/>
        <w:rPr>
          <w:rFonts w:ascii="宋体" w:hAnsi="宋体"/>
        </w:rPr>
      </w:pPr>
    </w:p>
    <w:p w14:paraId="055DB1BF" w14:textId="77777777" w:rsidR="00844ADE" w:rsidRPr="00784733" w:rsidRDefault="00844ADE" w:rsidP="00844ADE">
      <w:pPr>
        <w:ind w:firstLineChars="800" w:firstLine="1680"/>
        <w:rPr>
          <w:rFonts w:ascii="宋体" w:hAnsi="宋体"/>
        </w:rPr>
      </w:pPr>
      <w:r w:rsidRPr="00784733">
        <w:rPr>
          <w:rFonts w:ascii="宋体" w:hAnsi="宋体" w:hint="eastAsia"/>
        </w:rPr>
        <w:t>（东北财经大学</w:t>
      </w:r>
      <w:r w:rsidRPr="00784733">
        <w:rPr>
          <w:rFonts w:ascii="宋体" w:hAnsi="宋体" w:hint="eastAsia"/>
        </w:rPr>
        <w:t xml:space="preserve"> </w:t>
      </w:r>
      <w:r w:rsidRPr="00784733">
        <w:rPr>
          <w:rFonts w:ascii="宋体" w:hAnsi="宋体" w:hint="eastAsia"/>
        </w:rPr>
        <w:t>国际经济贸易学院，辽宁</w:t>
      </w:r>
      <w:r w:rsidRPr="00784733">
        <w:rPr>
          <w:rFonts w:ascii="宋体" w:hAnsi="宋体" w:hint="eastAsia"/>
        </w:rPr>
        <w:t xml:space="preserve"> </w:t>
      </w:r>
      <w:r w:rsidRPr="00784733">
        <w:rPr>
          <w:rFonts w:ascii="宋体" w:hAnsi="宋体" w:hint="eastAsia"/>
        </w:rPr>
        <w:t>大连</w:t>
      </w:r>
      <w:r w:rsidRPr="00784733">
        <w:rPr>
          <w:rFonts w:ascii="宋体" w:hAnsi="宋体" w:hint="eastAsia"/>
        </w:rPr>
        <w:t xml:space="preserve"> 116025</w:t>
      </w:r>
      <w:r w:rsidRPr="00784733">
        <w:rPr>
          <w:rFonts w:ascii="宋体" w:hAnsi="宋体" w:hint="eastAsia"/>
        </w:rPr>
        <w:t>）</w:t>
      </w:r>
    </w:p>
    <w:p w14:paraId="76789598" w14:textId="77777777" w:rsidR="00844ADE" w:rsidRPr="00784733" w:rsidRDefault="00844ADE" w:rsidP="00844ADE">
      <w:pPr>
        <w:ind w:firstLineChars="600" w:firstLine="1080"/>
        <w:rPr>
          <w:rFonts w:ascii="宋体" w:hAnsi="宋体"/>
          <w:sz w:val="18"/>
          <w:szCs w:val="18"/>
          <w:vertAlign w:val="superscript"/>
        </w:rPr>
      </w:pPr>
    </w:p>
    <w:p w14:paraId="0B0FE4AE" w14:textId="77777777" w:rsidR="00844ADE" w:rsidRPr="00784733" w:rsidRDefault="00844ADE" w:rsidP="00844ADE">
      <w:pPr>
        <w:rPr>
          <w:rFonts w:ascii="宋体" w:hAnsi="宋体"/>
          <w:sz w:val="18"/>
          <w:szCs w:val="18"/>
        </w:rPr>
      </w:pPr>
      <w:r w:rsidRPr="00784733">
        <w:rPr>
          <w:rFonts w:ascii="宋体" w:hAnsi="宋体" w:hint="eastAsia"/>
          <w:b/>
          <w:sz w:val="18"/>
          <w:szCs w:val="18"/>
        </w:rPr>
        <w:t>[</w:t>
      </w:r>
      <w:r w:rsidRPr="00784733">
        <w:rPr>
          <w:rFonts w:ascii="宋体" w:hAnsi="宋体" w:hint="eastAsia"/>
          <w:b/>
          <w:sz w:val="18"/>
          <w:szCs w:val="18"/>
        </w:rPr>
        <w:t>摘</w:t>
      </w:r>
      <w:r w:rsidRPr="00784733">
        <w:rPr>
          <w:rFonts w:ascii="宋体" w:hAnsi="宋体" w:hint="eastAsia"/>
          <w:b/>
          <w:sz w:val="18"/>
          <w:szCs w:val="18"/>
        </w:rPr>
        <w:t xml:space="preserve">  </w:t>
      </w:r>
      <w:r w:rsidRPr="00784733">
        <w:rPr>
          <w:rFonts w:ascii="宋体" w:hAnsi="宋体" w:hint="eastAsia"/>
          <w:b/>
          <w:sz w:val="18"/>
          <w:szCs w:val="18"/>
        </w:rPr>
        <w:t>要</w:t>
      </w:r>
      <w:r w:rsidRPr="00784733">
        <w:rPr>
          <w:rFonts w:ascii="宋体" w:hAnsi="宋体" w:hint="eastAsia"/>
          <w:b/>
          <w:sz w:val="18"/>
          <w:szCs w:val="18"/>
        </w:rPr>
        <w:t xml:space="preserve">] </w:t>
      </w:r>
      <w:r w:rsidRPr="00784733">
        <w:rPr>
          <w:rFonts w:ascii="宋体" w:hAnsi="宋体" w:hint="eastAsia"/>
          <w:sz w:val="18"/>
          <w:szCs w:val="18"/>
        </w:rPr>
        <w:t>跨国公司转让定价行为给相关国家带来巨大影响，各国在对其进行税法调整时，不仅要考虑直接的税收效应，还要考虑因为影响跨国公司投资布局而带来的间接效应，从而确保国家利益不受损害。本文通过分析分离会计法和公式分配法对跨国公司转让定价的影响，以及在全球垂直型和水平型两种分工体系下，投资国和东道国关于选择公式分配法的指标和权重的博弈，来分析税法调整方法对国家社会福利的影响，从而为我国合理制定相关政策提供借鉴。</w:t>
      </w:r>
    </w:p>
    <w:p w14:paraId="7BC48F72" w14:textId="77777777" w:rsidR="00844ADE" w:rsidRPr="00784733" w:rsidRDefault="00844ADE" w:rsidP="00844ADE">
      <w:pPr>
        <w:pStyle w:val="Char"/>
        <w:rPr>
          <w:rFonts w:ascii="宋体" w:hAnsi="宋体"/>
          <w:sz w:val="18"/>
          <w:szCs w:val="18"/>
        </w:rPr>
      </w:pPr>
      <w:r w:rsidRPr="00784733">
        <w:rPr>
          <w:rFonts w:ascii="宋体" w:hAnsi="宋体" w:hint="eastAsia"/>
          <w:b/>
          <w:sz w:val="18"/>
          <w:szCs w:val="18"/>
        </w:rPr>
        <w:t>[关键词]</w:t>
      </w:r>
      <w:r w:rsidRPr="00784733">
        <w:rPr>
          <w:rFonts w:ascii="宋体" w:hAnsi="宋体" w:hint="eastAsia"/>
          <w:sz w:val="18"/>
          <w:szCs w:val="18"/>
        </w:rPr>
        <w:t xml:space="preserve"> 跨国公司；转让定价；分离会计法；公式分配法</w:t>
      </w:r>
    </w:p>
    <w:p w14:paraId="3EBFF702" w14:textId="33B4CC82" w:rsidR="00844ADE" w:rsidRPr="008A24C0" w:rsidRDefault="00844ADE" w:rsidP="00844ADE">
      <w:pPr>
        <w:pStyle w:val="Char"/>
        <w:rPr>
          <w:rFonts w:ascii="宋体" w:hAnsi="宋体"/>
          <w:color w:val="FF0000"/>
          <w:sz w:val="18"/>
          <w:szCs w:val="18"/>
        </w:rPr>
      </w:pPr>
      <w:r w:rsidRPr="00784733">
        <w:rPr>
          <w:rFonts w:ascii="宋体" w:hAnsi="宋体" w:hint="eastAsia"/>
          <w:sz w:val="18"/>
          <w:szCs w:val="18"/>
        </w:rPr>
        <w:t>中图分类号</w:t>
      </w:r>
      <w:r w:rsidRPr="008A24C0">
        <w:rPr>
          <w:rFonts w:ascii="宋体" w:hAnsi="宋体" w:hint="eastAsia"/>
          <w:color w:val="FF0000"/>
          <w:sz w:val="18"/>
          <w:szCs w:val="18"/>
        </w:rPr>
        <w:t>：</w:t>
      </w:r>
      <w:r w:rsidR="008A24C0" w:rsidRPr="008A24C0">
        <w:rPr>
          <w:rFonts w:ascii="宋体" w:hAnsi="宋体" w:hint="eastAsia"/>
          <w:color w:val="FF0000"/>
          <w:sz w:val="18"/>
          <w:szCs w:val="18"/>
        </w:rPr>
        <w:t>（请作者填写）</w:t>
      </w:r>
    </w:p>
    <w:p w14:paraId="6573E576" w14:textId="77777777" w:rsidR="00844ADE" w:rsidRPr="00784733" w:rsidRDefault="00844ADE" w:rsidP="00844ADE">
      <w:pPr>
        <w:ind w:firstLineChars="200" w:firstLine="420"/>
        <w:rPr>
          <w:rFonts w:ascii="宋体" w:hAnsi="宋体"/>
          <w:b/>
          <w:szCs w:val="21"/>
        </w:rPr>
      </w:pPr>
      <w:r w:rsidRPr="00784733">
        <w:rPr>
          <w:rFonts w:ascii="宋体" w:hAnsi="宋体" w:hint="eastAsia"/>
          <w:b/>
          <w:szCs w:val="21"/>
        </w:rPr>
        <w:t>一、文献综述及问题的提出</w:t>
      </w:r>
    </w:p>
    <w:p w14:paraId="2A36C2A0" w14:textId="77777777" w:rsidR="00844ADE" w:rsidRPr="00784733" w:rsidRDefault="00844ADE" w:rsidP="00844ADE">
      <w:pPr>
        <w:pStyle w:val="p0"/>
        <w:ind w:firstLine="480"/>
        <w:rPr>
          <w:rFonts w:ascii="宋体" w:hAnsi="宋体"/>
          <w:color w:val="000000"/>
        </w:rPr>
      </w:pPr>
      <w:r w:rsidRPr="00784733">
        <w:rPr>
          <w:rFonts w:ascii="宋体" w:hAnsi="宋体" w:hint="eastAsia"/>
          <w:color w:val="000000"/>
        </w:rPr>
        <w:t>跨国公司出于逃避税收和排挤竞争对手等目标，经常在国家之间采用转让定价策略，从而使得一些国家面临税收流失和国内企业无法公平竞争等负面影响，带来社会福利的损失。为了避免这一损失，各国开始对跨国公司的转让价格进行调整，然后再根据调整后的利润计征纳税。具体的调整方法主要有两类，分别为分离会计法（</w:t>
      </w:r>
      <w:r w:rsidRPr="00784733">
        <w:rPr>
          <w:rFonts w:ascii="宋体" w:hAnsi="宋体"/>
          <w:color w:val="000000"/>
        </w:rPr>
        <w:t>Separate Accounting</w:t>
      </w:r>
      <w:r w:rsidRPr="00784733">
        <w:rPr>
          <w:rFonts w:ascii="宋体" w:hAnsi="宋体" w:hint="eastAsia"/>
          <w:color w:val="000000"/>
        </w:rPr>
        <w:t>，</w:t>
      </w:r>
      <w:r w:rsidRPr="00784733">
        <w:rPr>
          <w:rFonts w:ascii="宋体" w:hAnsi="宋体"/>
          <w:color w:val="000000"/>
        </w:rPr>
        <w:t>SA</w:t>
      </w:r>
      <w:r w:rsidRPr="00784733">
        <w:rPr>
          <w:rFonts w:ascii="宋体" w:hAnsi="宋体" w:hint="eastAsia"/>
          <w:color w:val="000000"/>
        </w:rPr>
        <w:t>）和公式分配法（</w:t>
      </w:r>
      <w:r w:rsidRPr="00784733">
        <w:rPr>
          <w:rFonts w:ascii="宋体" w:hAnsi="宋体"/>
          <w:color w:val="000000"/>
        </w:rPr>
        <w:t>Formula Apportionment</w:t>
      </w:r>
      <w:r w:rsidRPr="00784733">
        <w:rPr>
          <w:rFonts w:ascii="宋体" w:hAnsi="宋体" w:hint="eastAsia"/>
          <w:color w:val="000000"/>
        </w:rPr>
        <w:t>，</w:t>
      </w:r>
      <w:r w:rsidRPr="00784733">
        <w:rPr>
          <w:rFonts w:ascii="宋体" w:hAnsi="宋体"/>
          <w:color w:val="000000"/>
        </w:rPr>
        <w:t>FA</w:t>
      </w:r>
      <w:r w:rsidRPr="00784733">
        <w:rPr>
          <w:rFonts w:ascii="宋体" w:hAnsi="宋体" w:hint="eastAsia"/>
          <w:color w:val="000000"/>
        </w:rPr>
        <w:t>），每一类又包括多种具体手段。</w:t>
      </w:r>
      <w:r>
        <w:rPr>
          <w:rFonts w:ascii="宋体" w:hAnsi="宋体" w:hint="eastAsia"/>
          <w:color w:val="000000"/>
        </w:rPr>
        <w:t>……</w:t>
      </w:r>
    </w:p>
    <w:p w14:paraId="11D5370A" w14:textId="77777777" w:rsidR="00844ADE" w:rsidRPr="00784733" w:rsidRDefault="00844ADE" w:rsidP="00844ADE">
      <w:pPr>
        <w:pStyle w:val="p0"/>
        <w:ind w:firstLine="482"/>
        <w:rPr>
          <w:rFonts w:ascii="宋体" w:hAnsi="宋体"/>
          <w:color w:val="000000"/>
        </w:rPr>
      </w:pPr>
      <w:r w:rsidRPr="00784733">
        <w:rPr>
          <w:rFonts w:ascii="宋体" w:hAnsi="宋体" w:hint="eastAsia"/>
          <w:color w:val="000000"/>
        </w:rPr>
        <w:t>概言之，通过国际税法调整，各国希望能够维护国家利益不受损害。但问题是，选择不同的方法将会对跨国公司的转让定价造成什么影响？又会对国家的社会福利造成什么影响？在确定国际税法调整方法时，应该考虑哪些因素？上述这些问题往往错综交织在一起，需要进行综合分析。</w:t>
      </w:r>
    </w:p>
    <w:p w14:paraId="3BAD35FA" w14:textId="77777777" w:rsidR="00844ADE" w:rsidRPr="00784733" w:rsidRDefault="00844ADE" w:rsidP="00844ADE">
      <w:pPr>
        <w:pStyle w:val="p0"/>
        <w:ind w:firstLine="480"/>
        <w:rPr>
          <w:rFonts w:ascii="宋体" w:hAnsi="宋体"/>
          <w:color w:val="000000"/>
        </w:rPr>
      </w:pPr>
      <w:r w:rsidRPr="00784733">
        <w:rPr>
          <w:rFonts w:ascii="宋体" w:hAnsi="宋体" w:hint="eastAsia"/>
          <w:color w:val="000000"/>
        </w:rPr>
        <w:t>相关国内外研究表明，不同的纳税调整方法将影响跨国公司的投资和劳动雇佣的空间布局，利润在跨国公司内部不同单元之间的分配，以及各单元的价格和产量决策，进而影响相关国家的社会福利水平。但具体结论要受国内外的市场结构影响。</w:t>
      </w:r>
      <w:proofErr w:type="spellStart"/>
      <w:r w:rsidRPr="00784733">
        <w:rPr>
          <w:rFonts w:ascii="宋体" w:hAnsi="宋体"/>
          <w:color w:val="000000"/>
        </w:rPr>
        <w:t>Schjelderup</w:t>
      </w:r>
      <w:proofErr w:type="spellEnd"/>
      <w:r w:rsidRPr="00784733">
        <w:rPr>
          <w:rFonts w:ascii="宋体" w:hAnsi="宋体"/>
          <w:color w:val="000000"/>
        </w:rPr>
        <w:t xml:space="preserve"> </w:t>
      </w:r>
      <w:r>
        <w:rPr>
          <w:rFonts w:ascii="宋体" w:hAnsi="宋体" w:hint="eastAsia"/>
          <w:color w:val="000000"/>
        </w:rPr>
        <w:t>和</w:t>
      </w:r>
      <w:r w:rsidRPr="00784733">
        <w:rPr>
          <w:rFonts w:ascii="宋体" w:hAnsi="宋体"/>
          <w:color w:val="000000"/>
        </w:rPr>
        <w:t xml:space="preserve"> </w:t>
      </w:r>
      <w:proofErr w:type="spellStart"/>
      <w:r w:rsidRPr="00784733">
        <w:rPr>
          <w:rFonts w:ascii="宋体" w:hAnsi="宋体"/>
          <w:color w:val="000000"/>
        </w:rPr>
        <w:t>SØrgard</w:t>
      </w:r>
      <w:proofErr w:type="spellEnd"/>
      <w:r w:rsidRPr="00784733">
        <w:rPr>
          <w:rFonts w:ascii="宋体" w:hAnsi="宋体"/>
          <w:vertAlign w:val="superscript"/>
        </w:rPr>
        <w:sym w:font="Symbol" w:char="005B"/>
      </w:r>
      <w:r w:rsidRPr="00784733">
        <w:rPr>
          <w:rFonts w:ascii="宋体" w:hAnsi="宋体"/>
          <w:vertAlign w:val="superscript"/>
        </w:rPr>
        <w:t>1</w:t>
      </w:r>
      <w:r w:rsidRPr="00784733">
        <w:rPr>
          <w:rFonts w:ascii="宋体" w:hAnsi="宋体"/>
          <w:vertAlign w:val="superscript"/>
        </w:rPr>
        <w:sym w:font="Symbol" w:char="005D"/>
      </w:r>
      <w:r w:rsidRPr="00784733">
        <w:rPr>
          <w:rFonts w:ascii="宋体" w:hAnsi="宋体" w:hint="eastAsia"/>
          <w:color w:val="000000"/>
        </w:rPr>
        <w:t>首先假设跨国公司的母、子公司在各自市场都是垄断的，对两种方法的优劣进行了对比分析，发现如果两个国家都用公式分配法来替代分离会计法，跨国公司转移利润的动机将彻底消除。接下来，</w:t>
      </w:r>
      <w:proofErr w:type="spellStart"/>
      <w:r w:rsidRPr="00784733">
        <w:rPr>
          <w:rFonts w:ascii="宋体" w:hAnsi="宋体"/>
          <w:color w:val="000000"/>
        </w:rPr>
        <w:t>Schjelderup</w:t>
      </w:r>
      <w:proofErr w:type="spellEnd"/>
      <w:r w:rsidRPr="00784733">
        <w:rPr>
          <w:rFonts w:ascii="宋体" w:hAnsi="宋体"/>
          <w:color w:val="000000"/>
        </w:rPr>
        <w:t xml:space="preserve"> </w:t>
      </w:r>
      <w:r w:rsidRPr="00784733">
        <w:rPr>
          <w:rFonts w:ascii="宋体" w:hAnsi="宋体" w:hint="eastAsia"/>
          <w:color w:val="000000"/>
        </w:rPr>
        <w:t>和</w:t>
      </w:r>
      <w:proofErr w:type="spellStart"/>
      <w:r w:rsidRPr="00784733">
        <w:rPr>
          <w:rFonts w:ascii="宋体" w:hAnsi="宋体"/>
          <w:color w:val="000000"/>
        </w:rPr>
        <w:t>SØrgard</w:t>
      </w:r>
      <w:proofErr w:type="spellEnd"/>
      <w:r w:rsidRPr="00784733">
        <w:rPr>
          <w:rFonts w:ascii="宋体" w:hAnsi="宋体"/>
          <w:vertAlign w:val="superscript"/>
        </w:rPr>
        <w:sym w:font="Symbol" w:char="005B"/>
      </w:r>
      <w:r w:rsidRPr="00784733">
        <w:rPr>
          <w:rFonts w:ascii="宋体" w:hAnsi="宋体"/>
          <w:vertAlign w:val="superscript"/>
        </w:rPr>
        <w:t>1</w:t>
      </w:r>
      <w:r w:rsidRPr="00784733">
        <w:rPr>
          <w:rFonts w:ascii="宋体" w:hAnsi="宋体"/>
          <w:vertAlign w:val="superscript"/>
        </w:rPr>
        <w:sym w:font="Symbol" w:char="005D"/>
      </w:r>
      <w:r w:rsidRPr="00784733">
        <w:rPr>
          <w:rFonts w:ascii="宋体" w:hAnsi="宋体" w:hint="eastAsia"/>
          <w:color w:val="000000"/>
        </w:rPr>
        <w:t>假设跨国公司的子公司在东道国所面临的是寡头竞争时，分析了两种方法带来的不同影响，发现两个国家同时采用公式分配法，并不能消除跨国公司在内部不同单元间转移利润的动机。后来，</w:t>
      </w:r>
      <w:r w:rsidRPr="00784733">
        <w:rPr>
          <w:rFonts w:ascii="宋体" w:hAnsi="宋体"/>
        </w:rPr>
        <w:t xml:space="preserve">Eichner </w:t>
      </w:r>
      <w:r w:rsidRPr="00784733">
        <w:rPr>
          <w:rFonts w:ascii="宋体" w:hAnsi="宋体" w:hint="eastAsia"/>
        </w:rPr>
        <w:t>和</w:t>
      </w:r>
      <w:r w:rsidRPr="00784733">
        <w:rPr>
          <w:rFonts w:ascii="宋体" w:hAnsi="宋体"/>
        </w:rPr>
        <w:t xml:space="preserve"> </w:t>
      </w:r>
      <w:proofErr w:type="spellStart"/>
      <w:r w:rsidRPr="00784733">
        <w:rPr>
          <w:rFonts w:ascii="宋体" w:hAnsi="宋体"/>
        </w:rPr>
        <w:t>Runkel</w:t>
      </w:r>
      <w:proofErr w:type="spellEnd"/>
      <w:r w:rsidRPr="00784733">
        <w:rPr>
          <w:rFonts w:ascii="宋体" w:hAnsi="宋体"/>
          <w:vertAlign w:val="superscript"/>
        </w:rPr>
        <w:sym w:font="Symbol" w:char="005B"/>
      </w:r>
      <w:r w:rsidRPr="00784733">
        <w:rPr>
          <w:rFonts w:ascii="宋体" w:hAnsi="宋体" w:hint="eastAsia"/>
          <w:vertAlign w:val="superscript"/>
        </w:rPr>
        <w:t>2</w:t>
      </w:r>
      <w:r w:rsidRPr="00784733">
        <w:rPr>
          <w:rFonts w:ascii="宋体" w:hAnsi="宋体"/>
          <w:vertAlign w:val="superscript"/>
        </w:rPr>
        <w:sym w:font="Symbol" w:char="005D"/>
      </w:r>
      <w:r w:rsidRPr="00784733">
        <w:rPr>
          <w:rFonts w:ascii="宋体" w:hAnsi="宋体" w:hint="eastAsia"/>
        </w:rPr>
        <w:t>又通过建立一般均衡模型，进一步考察了两国利率水平对跨国公司转让定价决策的影响。</w:t>
      </w:r>
      <w:r>
        <w:rPr>
          <w:rFonts w:ascii="宋体" w:hAnsi="宋体" w:hint="eastAsia"/>
        </w:rPr>
        <w:t>……</w:t>
      </w:r>
    </w:p>
    <w:p w14:paraId="7EFC8C43" w14:textId="77777777" w:rsidR="00844ADE" w:rsidRDefault="00844ADE" w:rsidP="00844ADE">
      <w:pPr>
        <w:pStyle w:val="p0"/>
        <w:ind w:firstLineChars="200" w:firstLine="420"/>
        <w:rPr>
          <w:rFonts w:ascii="宋体" w:hAnsi="宋体"/>
          <w:color w:val="000000"/>
        </w:rPr>
      </w:pPr>
      <w:bookmarkStart w:id="3" w:name="_Toc308129502"/>
      <w:bookmarkStart w:id="4" w:name="_Toc340427714"/>
      <w:bookmarkEnd w:id="3"/>
      <w:bookmarkEnd w:id="4"/>
      <w:r>
        <w:rPr>
          <w:rFonts w:ascii="宋体" w:hAnsi="宋体" w:hint="eastAsia"/>
          <w:color w:val="000000"/>
        </w:rPr>
        <w:t>本文可能的学术贡献在于，……</w:t>
      </w:r>
      <w:proofErr w:type="gramStart"/>
      <w:r>
        <w:rPr>
          <w:rFonts w:ascii="宋体" w:hAnsi="宋体" w:hint="eastAsia"/>
          <w:color w:val="000000"/>
        </w:rPr>
        <w:t>……</w:t>
      </w:r>
      <w:proofErr w:type="gramEnd"/>
    </w:p>
    <w:p w14:paraId="399DDB61" w14:textId="77777777" w:rsidR="00844ADE" w:rsidRPr="00784733" w:rsidRDefault="00844ADE" w:rsidP="00844ADE">
      <w:pPr>
        <w:pStyle w:val="p0"/>
        <w:ind w:firstLineChars="200" w:firstLine="422"/>
        <w:rPr>
          <w:rFonts w:ascii="宋体" w:hAnsi="宋体"/>
          <w:b/>
          <w:color w:val="000000"/>
        </w:rPr>
      </w:pPr>
      <w:r w:rsidRPr="00784733">
        <w:rPr>
          <w:rFonts w:ascii="宋体" w:hAnsi="宋体" w:hint="eastAsia"/>
          <w:b/>
          <w:color w:val="000000"/>
        </w:rPr>
        <w:t>二、分离会计法和公式分配法对跨国公司转让定价的影响</w:t>
      </w:r>
    </w:p>
    <w:p w14:paraId="77F5E796" w14:textId="77777777" w:rsidR="00844ADE" w:rsidRPr="00784733" w:rsidRDefault="00844ADE" w:rsidP="00844ADE">
      <w:pPr>
        <w:pStyle w:val="p0"/>
        <w:ind w:firstLineChars="200" w:firstLine="420"/>
        <w:rPr>
          <w:rFonts w:ascii="宋体" w:hAnsi="宋体"/>
          <w:color w:val="000000"/>
        </w:rPr>
      </w:pPr>
      <w:bookmarkStart w:id="5" w:name="_Toc308129503"/>
      <w:bookmarkStart w:id="6" w:name="_Toc340427715"/>
      <w:bookmarkEnd w:id="5"/>
      <w:bookmarkEnd w:id="6"/>
      <w:r>
        <w:rPr>
          <w:rFonts w:ascii="宋体" w:hAnsi="宋体" w:hint="eastAsia"/>
          <w:color w:val="000000"/>
        </w:rPr>
        <w:t>（一）</w:t>
      </w:r>
      <w:r w:rsidRPr="00784733">
        <w:rPr>
          <w:rFonts w:ascii="宋体" w:hAnsi="宋体" w:hint="eastAsia"/>
          <w:color w:val="000000"/>
        </w:rPr>
        <w:t xml:space="preserve"> 跨国公司在两个国家都垄断时，分离会计法与公式分配法的对比</w:t>
      </w:r>
    </w:p>
    <w:p w14:paraId="2FC24D0B" w14:textId="77777777" w:rsidR="00844ADE" w:rsidRPr="00784733" w:rsidRDefault="00844ADE" w:rsidP="00844ADE">
      <w:pPr>
        <w:ind w:firstLineChars="200" w:firstLine="420"/>
        <w:rPr>
          <w:rFonts w:ascii="宋体" w:hAnsi="宋体"/>
          <w:color w:val="000000"/>
          <w:szCs w:val="21"/>
        </w:rPr>
      </w:pPr>
      <w:r w:rsidRPr="00784733">
        <w:rPr>
          <w:rFonts w:ascii="宋体" w:hAnsi="宋体" w:hint="eastAsia"/>
          <w:color w:val="000000"/>
          <w:szCs w:val="21"/>
        </w:rPr>
        <w:t>以</w:t>
      </w:r>
      <w:proofErr w:type="spellStart"/>
      <w:r w:rsidRPr="00784733">
        <w:rPr>
          <w:rFonts w:ascii="宋体" w:hAnsi="宋体"/>
          <w:color w:val="000000"/>
        </w:rPr>
        <w:t>Schjelderup</w:t>
      </w:r>
      <w:proofErr w:type="spellEnd"/>
      <w:r w:rsidRPr="00784733">
        <w:rPr>
          <w:rFonts w:ascii="宋体" w:hAnsi="宋体"/>
          <w:color w:val="000000"/>
        </w:rPr>
        <w:t xml:space="preserve"> </w:t>
      </w:r>
      <w:r w:rsidRPr="00784733">
        <w:rPr>
          <w:rFonts w:ascii="宋体" w:hAnsi="宋体" w:hint="eastAsia"/>
          <w:color w:val="000000"/>
        </w:rPr>
        <w:t>和</w:t>
      </w:r>
      <w:proofErr w:type="spellStart"/>
      <w:r w:rsidRPr="00784733">
        <w:rPr>
          <w:rFonts w:ascii="宋体" w:hAnsi="宋体"/>
          <w:color w:val="000000"/>
        </w:rPr>
        <w:t>SØrgard</w:t>
      </w:r>
      <w:proofErr w:type="spellEnd"/>
      <w:r w:rsidRPr="00784733">
        <w:rPr>
          <w:rFonts w:ascii="宋体" w:hAnsi="宋体"/>
          <w:vertAlign w:val="superscript"/>
        </w:rPr>
        <w:sym w:font="Symbol" w:char="005B"/>
      </w:r>
      <w:r w:rsidRPr="00784733">
        <w:rPr>
          <w:rFonts w:ascii="宋体" w:hAnsi="宋体"/>
          <w:vertAlign w:val="superscript"/>
        </w:rPr>
        <w:t>1</w:t>
      </w:r>
      <w:r w:rsidRPr="00784733">
        <w:rPr>
          <w:rFonts w:ascii="宋体" w:hAnsi="宋体"/>
          <w:vertAlign w:val="superscript"/>
        </w:rPr>
        <w:sym w:font="Symbol" w:char="005D"/>
      </w:r>
      <w:r w:rsidRPr="00784733">
        <w:rPr>
          <w:rFonts w:ascii="宋体" w:hAnsi="宋体" w:hint="eastAsia"/>
          <w:color w:val="000000"/>
          <w:szCs w:val="21"/>
        </w:rPr>
        <w:t>构建的分析框架为基础，假设跨国公司在投资国和东道国</w:t>
      </w:r>
      <w:r w:rsidRPr="00784733">
        <w:rPr>
          <w:rFonts w:ascii="宋体" w:hAnsi="宋体" w:hint="eastAsia"/>
          <w:color w:val="000000"/>
          <w:szCs w:val="21"/>
        </w:rPr>
        <w:lastRenderedPageBreak/>
        <w:t>都垄断市场；</w:t>
      </w:r>
      <w:r>
        <w:rPr>
          <w:rFonts w:ascii="宋体" w:hAnsi="宋体" w:hint="eastAsia"/>
          <w:color w:val="000000"/>
          <w:szCs w:val="21"/>
        </w:rPr>
        <w:t>……</w:t>
      </w:r>
      <w:r w:rsidRPr="00784733">
        <w:rPr>
          <w:rFonts w:ascii="宋体" w:hAnsi="宋体" w:hint="eastAsia"/>
          <w:color w:val="000000"/>
          <w:szCs w:val="21"/>
        </w:rPr>
        <w:t>如果不考虑关税，跨国公司全球税前利润为：</w:t>
      </w:r>
    </w:p>
    <w:p w14:paraId="4C127A09" w14:textId="52307A12" w:rsidR="00844ADE" w:rsidRPr="00784733" w:rsidRDefault="002D6D10" w:rsidP="002D6D10">
      <w:pPr>
        <w:ind w:firstLineChars="200" w:firstLine="420"/>
        <w:jc w:val="right"/>
        <w:rPr>
          <w:rFonts w:ascii="宋体" w:hAnsi="宋体"/>
          <w:color w:val="000000"/>
          <w:szCs w:val="21"/>
        </w:rPr>
      </w:pPr>
      <m:oMathPara>
        <m:oMath>
          <m:sSub>
            <m:sSubPr>
              <m:ctrlPr>
                <w:rPr>
                  <w:rFonts w:ascii="Cambria Math" w:hAnsi="宋体"/>
                  <w:i/>
                  <w:color w:val="000000"/>
                  <w:szCs w:val="21"/>
                </w:rPr>
              </m:ctrlPr>
            </m:sSubPr>
            <m:e>
              <m:r>
                <w:rPr>
                  <w:rFonts w:ascii="Cambria Math" w:hAnsi="宋体"/>
                  <w:color w:val="000000"/>
                  <w:szCs w:val="21"/>
                </w:rPr>
                <m:t>E</m:t>
              </m:r>
            </m:e>
            <m:sub>
              <m:r>
                <w:rPr>
                  <w:rFonts w:ascii="Cambria Math" w:hAnsi="宋体"/>
                  <w:color w:val="000000"/>
                  <w:szCs w:val="21"/>
                </w:rPr>
                <m:t>mb</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E</m:t>
              </m:r>
            </m:e>
            <m:sub>
              <m:r>
                <w:rPr>
                  <w:rFonts w:ascii="Cambria Math" w:hAnsi="宋体"/>
                  <w:color w:val="000000"/>
                  <w:szCs w:val="21"/>
                </w:rPr>
                <m:t>1</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E</m:t>
              </m:r>
            </m:e>
            <m:sub>
              <m:r>
                <w:rPr>
                  <w:rFonts w:ascii="Cambria Math" w:hAnsi="宋体"/>
                  <w:color w:val="000000"/>
                  <w:szCs w:val="21"/>
                </w:rPr>
                <m:t>2</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R</m:t>
              </m:r>
            </m:e>
            <m:sub>
              <m:r>
                <w:rPr>
                  <w:rFonts w:ascii="Cambria Math" w:hAnsi="宋体"/>
                  <w:color w:val="000000"/>
                  <w:szCs w:val="21"/>
                </w:rPr>
                <m:t>1</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Q</m:t>
              </m:r>
            </m:e>
            <m:sub>
              <m:r>
                <w:rPr>
                  <w:rFonts w:ascii="Cambria Math" w:hAnsi="宋体"/>
                  <w:color w:val="000000"/>
                  <w:szCs w:val="21"/>
                </w:rPr>
                <m:t>11</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P</m:t>
              </m:r>
            </m:e>
            <m:sub>
              <m:r>
                <w:rPr>
                  <w:rFonts w:ascii="Cambria Math" w:hAnsi="宋体"/>
                  <w:color w:val="000000"/>
                  <w:szCs w:val="21"/>
                </w:rPr>
                <m:t>12</m:t>
              </m:r>
            </m:sub>
          </m:sSub>
          <m:sSub>
            <m:sSubPr>
              <m:ctrlPr>
                <w:rPr>
                  <w:rFonts w:ascii="Cambria Math" w:hAnsi="宋体"/>
                  <w:i/>
                  <w:color w:val="000000"/>
                  <w:szCs w:val="21"/>
                </w:rPr>
              </m:ctrlPr>
            </m:sSubPr>
            <m:e>
              <m:r>
                <w:rPr>
                  <w:rFonts w:ascii="Cambria Math" w:hAnsi="宋体"/>
                  <w:color w:val="000000"/>
                  <w:szCs w:val="21"/>
                </w:rPr>
                <m:t>Q</m:t>
              </m:r>
            </m:e>
            <m:sub>
              <m:r>
                <w:rPr>
                  <w:rFonts w:ascii="Cambria Math" w:hAnsi="宋体"/>
                  <w:color w:val="000000"/>
                  <w:szCs w:val="21"/>
                </w:rPr>
                <m:t>12</m:t>
              </m:r>
            </m:sub>
          </m:sSub>
          <m:r>
            <w:rPr>
              <w:rFonts w:ascii="微软雅黑" w:eastAsia="微软雅黑" w:hAnsi="微软雅黑" w:cs="微软雅黑" w:hint="eastAsia"/>
              <w:color w:val="000000"/>
              <w:szCs w:val="21"/>
            </w:rPr>
            <m:t>-</m:t>
          </m:r>
          <m:sSub>
            <m:sSubPr>
              <m:ctrlPr>
                <w:rPr>
                  <w:rFonts w:ascii="Cambria Math" w:hAnsi="宋体"/>
                  <w:i/>
                  <w:color w:val="000000"/>
                  <w:szCs w:val="21"/>
                </w:rPr>
              </m:ctrlPr>
            </m:sSubPr>
            <m:e>
              <m:r>
                <w:rPr>
                  <w:rFonts w:ascii="Cambria Math" w:hAnsi="宋体"/>
                  <w:color w:val="000000"/>
                  <w:szCs w:val="21"/>
                </w:rPr>
                <m:t>C</m:t>
              </m:r>
            </m:e>
            <m:sub>
              <m:r>
                <w:rPr>
                  <w:rFonts w:ascii="Cambria Math" w:hAnsi="宋体"/>
                  <w:color w:val="000000"/>
                  <w:szCs w:val="21"/>
                </w:rPr>
                <m:t>1</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Q</m:t>
              </m:r>
            </m:e>
            <m:sub>
              <m:r>
                <w:rPr>
                  <w:rFonts w:ascii="Cambria Math" w:hAnsi="宋体"/>
                  <w:color w:val="000000"/>
                  <w:szCs w:val="21"/>
                </w:rPr>
                <m:t>11</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Q</m:t>
              </m:r>
            </m:e>
            <m:sub>
              <m:r>
                <w:rPr>
                  <w:rFonts w:ascii="Cambria Math" w:hAnsi="宋体"/>
                  <w:color w:val="000000"/>
                  <w:szCs w:val="21"/>
                </w:rPr>
                <m:t>12</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R</m:t>
              </m:r>
            </m:e>
            <m:sub>
              <m:r>
                <w:rPr>
                  <w:rFonts w:ascii="Cambria Math" w:hAnsi="宋体"/>
                  <w:color w:val="000000"/>
                  <w:szCs w:val="21"/>
                </w:rPr>
                <m:t>2</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Q</m:t>
              </m:r>
            </m:e>
            <m:sub>
              <m:r>
                <w:rPr>
                  <w:rFonts w:ascii="Cambria Math" w:hAnsi="宋体"/>
                  <w:color w:val="000000"/>
                  <w:szCs w:val="21"/>
                </w:rPr>
                <m:t>12</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Q</m:t>
              </m:r>
            </m:e>
            <m:sub>
              <m:r>
                <w:rPr>
                  <w:rFonts w:ascii="Cambria Math" w:hAnsi="宋体"/>
                  <w:color w:val="000000"/>
                  <w:szCs w:val="21"/>
                </w:rPr>
                <m:t>r</m:t>
              </m:r>
            </m:sub>
          </m:sSub>
          <m:r>
            <w:rPr>
              <w:rFonts w:ascii="Cambria Math" w:hAnsi="宋体"/>
              <w:color w:val="000000"/>
              <w:szCs w:val="21"/>
            </w:rPr>
            <m:t>)</m:t>
          </m:r>
          <m:r>
            <w:rPr>
              <w:rFonts w:ascii="微软雅黑" w:eastAsia="微软雅黑" w:hAnsi="微软雅黑" w:cs="微软雅黑" w:hint="eastAsia"/>
              <w:color w:val="000000"/>
              <w:szCs w:val="21"/>
            </w:rPr>
            <m:t>-</m:t>
          </m:r>
          <m:sSub>
            <m:sSubPr>
              <m:ctrlPr>
                <w:rPr>
                  <w:rFonts w:ascii="Cambria Math" w:hAnsi="宋体"/>
                  <w:i/>
                  <w:color w:val="000000"/>
                  <w:szCs w:val="21"/>
                </w:rPr>
              </m:ctrlPr>
            </m:sSubPr>
            <m:e>
              <m:r>
                <w:rPr>
                  <w:rFonts w:ascii="Cambria Math" w:hAnsi="宋体"/>
                  <w:color w:val="000000"/>
                  <w:szCs w:val="21"/>
                </w:rPr>
                <m:t>P</m:t>
              </m:r>
            </m:e>
            <m:sub>
              <m:r>
                <w:rPr>
                  <w:rFonts w:ascii="Cambria Math" w:hAnsi="宋体"/>
                  <w:color w:val="000000"/>
                  <w:szCs w:val="21"/>
                </w:rPr>
                <m:t>12</m:t>
              </m:r>
            </m:sub>
          </m:sSub>
          <m:sSub>
            <m:sSubPr>
              <m:ctrlPr>
                <w:rPr>
                  <w:rFonts w:ascii="Cambria Math" w:hAnsi="宋体"/>
                  <w:i/>
                  <w:color w:val="000000"/>
                  <w:szCs w:val="21"/>
                </w:rPr>
              </m:ctrlPr>
            </m:sSubPr>
            <m:e>
              <m:r>
                <w:rPr>
                  <w:rFonts w:ascii="Cambria Math" w:hAnsi="宋体"/>
                  <w:color w:val="000000"/>
                  <w:szCs w:val="21"/>
                </w:rPr>
                <m:t>Q</m:t>
              </m:r>
            </m:e>
            <m:sub>
              <m:r>
                <w:rPr>
                  <w:rFonts w:ascii="Cambria Math" w:hAnsi="宋体"/>
                  <w:color w:val="000000"/>
                  <w:szCs w:val="21"/>
                </w:rPr>
                <m:t>12</m:t>
              </m:r>
            </m:sub>
          </m:sSub>
          <m:r>
            <w:rPr>
              <w:rFonts w:ascii="Cambria Math" w:hAnsi="Cambria Math"/>
              <w:color w:val="000000"/>
              <w:szCs w:val="21"/>
            </w:rPr>
            <w:br/>
          </m:r>
        </m:oMath>
      </m:oMathPara>
      <m:oMath>
        <m:m>
          <m:mPr>
            <m:mcs>
              <m:mc>
                <m:mcPr>
                  <m:count m:val="2"/>
                  <m:mcJc m:val="center"/>
                </m:mcPr>
              </m:mc>
            </m:mcs>
            <m:ctrlPr>
              <w:rPr>
                <w:rFonts w:ascii="Cambria Math" w:hAnsi="Cambria Math"/>
                <w:i/>
                <w:color w:val="000000"/>
                <w:szCs w:val="21"/>
              </w:rPr>
            </m:ctrlPr>
          </m:mPr>
          <m:mr>
            <m:e>
              <m:m>
                <m:mPr>
                  <m:mcs>
                    <m:mc>
                      <m:mcPr>
                        <m:count m:val="2"/>
                        <m:mcJc m:val="center"/>
                      </m:mcPr>
                    </m:mc>
                  </m:mcs>
                  <m:ctrlPr>
                    <w:rPr>
                      <w:rFonts w:ascii="Cambria Math" w:hAnsi="Cambria Math"/>
                      <w:i/>
                      <w:color w:val="000000"/>
                      <w:szCs w:val="21"/>
                    </w:rPr>
                  </m:ctrlPr>
                </m:mPr>
                <m:mr>
                  <m:e>
                    <m:m>
                      <m:mPr>
                        <m:mcs>
                          <m:mc>
                            <m:mcPr>
                              <m:count m:val="2"/>
                              <m:mcJc m:val="center"/>
                            </m:mcPr>
                          </m:mc>
                        </m:mcs>
                        <m:ctrlPr>
                          <w:rPr>
                            <w:rFonts w:ascii="Cambria Math" w:hAnsi="Cambria Math"/>
                            <w:i/>
                            <w:color w:val="000000"/>
                            <w:szCs w:val="21"/>
                          </w:rPr>
                        </m:ctrlPr>
                      </m:mPr>
                      <m:mr>
                        <m:e>
                          <m:m>
                            <m:mPr>
                              <m:mcs>
                                <m:mc>
                                  <m:mcPr>
                                    <m:count m:val="2"/>
                                    <m:mcJc m:val="center"/>
                                  </m:mcPr>
                                </m:mc>
                              </m:mcs>
                              <m:ctrlPr>
                                <w:rPr>
                                  <w:rFonts w:ascii="Cambria Math" w:hAnsi="Cambria Math"/>
                                  <w:i/>
                                  <w:color w:val="000000"/>
                                  <w:szCs w:val="21"/>
                                </w:rPr>
                              </m:ctrlPr>
                            </m:mPr>
                            <m:mr>
                              <m:e/>
                              <m:e/>
                            </m:mr>
                          </m:m>
                        </m:e>
                        <m:e/>
                      </m:mr>
                    </m:m>
                  </m:e>
                  <m:e/>
                </m:mr>
              </m:m>
            </m:e>
            <m:e/>
          </m:mr>
        </m:m>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R</m:t>
            </m:r>
          </m:e>
          <m:sub>
            <m:r>
              <w:rPr>
                <w:rFonts w:ascii="Cambria Math" w:hAnsi="宋体"/>
                <w:color w:val="000000"/>
                <w:szCs w:val="21"/>
              </w:rPr>
              <m:t>1</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Q</m:t>
            </m:r>
          </m:e>
          <m:sub>
            <m:r>
              <w:rPr>
                <w:rFonts w:ascii="Cambria Math" w:hAnsi="宋体"/>
                <w:color w:val="000000"/>
                <w:szCs w:val="21"/>
              </w:rPr>
              <m:t>11</m:t>
            </m:r>
          </m:sub>
        </m:sSub>
        <m:r>
          <w:rPr>
            <w:rFonts w:ascii="Cambria Math" w:hAnsi="宋体"/>
            <w:color w:val="000000"/>
            <w:szCs w:val="21"/>
          </w:rPr>
          <m:t>)</m:t>
        </m:r>
        <m:r>
          <w:rPr>
            <w:rFonts w:ascii="微软雅黑" w:eastAsia="微软雅黑" w:hAnsi="微软雅黑" w:cs="微软雅黑" w:hint="eastAsia"/>
            <w:color w:val="000000"/>
            <w:szCs w:val="21"/>
          </w:rPr>
          <m:t>-</m:t>
        </m:r>
        <m:sSub>
          <m:sSubPr>
            <m:ctrlPr>
              <w:rPr>
                <w:rFonts w:ascii="Cambria Math" w:hAnsi="宋体"/>
                <w:i/>
                <w:color w:val="000000"/>
                <w:szCs w:val="21"/>
              </w:rPr>
            </m:ctrlPr>
          </m:sSubPr>
          <m:e>
            <m:r>
              <w:rPr>
                <w:rFonts w:ascii="Cambria Math" w:hAnsi="宋体"/>
                <w:color w:val="000000"/>
                <w:szCs w:val="21"/>
              </w:rPr>
              <m:t>C</m:t>
            </m:r>
          </m:e>
          <m:sub>
            <m:r>
              <w:rPr>
                <w:rFonts w:ascii="Cambria Math" w:hAnsi="宋体"/>
                <w:color w:val="000000"/>
                <w:szCs w:val="21"/>
              </w:rPr>
              <m:t>1</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Q</m:t>
            </m:r>
          </m:e>
          <m:sub>
            <m:r>
              <w:rPr>
                <w:rFonts w:ascii="Cambria Math" w:hAnsi="宋体"/>
                <w:color w:val="000000"/>
                <w:szCs w:val="21"/>
              </w:rPr>
              <m:t>11</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Q</m:t>
            </m:r>
          </m:e>
          <m:sub>
            <m:r>
              <w:rPr>
                <w:rFonts w:ascii="Cambria Math" w:hAnsi="宋体"/>
                <w:color w:val="000000"/>
                <w:szCs w:val="21"/>
              </w:rPr>
              <m:t>12</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R</m:t>
            </m:r>
          </m:e>
          <m:sub>
            <m:r>
              <w:rPr>
                <w:rFonts w:ascii="Cambria Math" w:hAnsi="宋体"/>
                <w:color w:val="000000"/>
                <w:szCs w:val="21"/>
              </w:rPr>
              <m:t>2</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Q</m:t>
            </m:r>
          </m:e>
          <m:sub>
            <m:r>
              <w:rPr>
                <w:rFonts w:ascii="Cambria Math" w:hAnsi="宋体"/>
                <w:color w:val="000000"/>
                <w:szCs w:val="21"/>
              </w:rPr>
              <m:t>12</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Q</m:t>
            </m:r>
          </m:e>
          <m:sub>
            <m:r>
              <w:rPr>
                <w:rFonts w:ascii="Cambria Math" w:hAnsi="宋体"/>
                <w:color w:val="000000"/>
                <w:szCs w:val="21"/>
              </w:rPr>
              <m:t>r</m:t>
            </m:r>
          </m:sub>
        </m:sSub>
        <m:r>
          <w:rPr>
            <w:rFonts w:ascii="Cambria Math" w:hAnsi="宋体"/>
            <w:color w:val="000000"/>
            <w:szCs w:val="21"/>
          </w:rPr>
          <m:t>)</m:t>
        </m:r>
      </m:oMath>
      <w:r w:rsidR="00844ADE" w:rsidRPr="00784733">
        <w:rPr>
          <w:rFonts w:ascii="宋体" w:hAnsi="宋体" w:hint="eastAsia"/>
          <w:color w:val="000000"/>
          <w:szCs w:val="21"/>
        </w:rPr>
        <w:t xml:space="preserve">   </w:t>
      </w:r>
      <w:r w:rsidR="00844ADE" w:rsidRPr="00784733">
        <w:rPr>
          <w:rFonts w:ascii="宋体" w:hAnsi="宋体" w:hint="eastAsia"/>
          <w:color w:val="000000"/>
          <w:szCs w:val="21"/>
        </w:rPr>
        <w:t>（</w:t>
      </w:r>
      <w:r w:rsidR="00844ADE" w:rsidRPr="00784733">
        <w:rPr>
          <w:rFonts w:ascii="宋体" w:hAnsi="宋体" w:hint="eastAsia"/>
          <w:color w:val="000000"/>
          <w:szCs w:val="21"/>
        </w:rPr>
        <w:t>1</w:t>
      </w:r>
      <w:r w:rsidR="00844ADE" w:rsidRPr="00784733">
        <w:rPr>
          <w:rFonts w:ascii="宋体" w:hAnsi="宋体" w:hint="eastAsia"/>
          <w:color w:val="000000"/>
          <w:szCs w:val="21"/>
        </w:rPr>
        <w:t>）</w:t>
      </w:r>
    </w:p>
    <w:p w14:paraId="7BE07957" w14:textId="1D01EBD4" w:rsidR="00844ADE" w:rsidRPr="00784733" w:rsidRDefault="00844ADE" w:rsidP="002D6D10">
      <w:pPr>
        <w:ind w:left="420"/>
        <w:outlineLvl w:val="0"/>
        <w:rPr>
          <w:rFonts w:ascii="宋体" w:hAnsi="宋体"/>
          <w:color w:val="000000"/>
          <w:szCs w:val="21"/>
        </w:rPr>
      </w:pPr>
      <w:r w:rsidRPr="00784733">
        <w:rPr>
          <w:rFonts w:ascii="宋体" w:hAnsi="宋体" w:hint="eastAsia"/>
          <w:color w:val="000000"/>
          <w:szCs w:val="21"/>
        </w:rPr>
        <w:t>把跨国公司的税前利润在投资国和东道国之间进行分配，然后按各自税收计征纳税，因此在投资国的税收为</w:t>
      </w:r>
      <m:oMath>
        <m:sSub>
          <m:sSubPr>
            <m:ctrlPr>
              <w:rPr>
                <w:rFonts w:ascii="Cambria Math" w:hAnsi="Cambria Math"/>
                <w:i/>
                <w:color w:val="000000"/>
                <w:szCs w:val="21"/>
              </w:rPr>
            </m:ctrlPr>
          </m:sSubPr>
          <m:e>
            <m:r>
              <w:rPr>
                <w:rFonts w:ascii="Cambria Math" w:hAnsi="Cambria Math"/>
                <w:color w:val="000000"/>
                <w:szCs w:val="21"/>
              </w:rPr>
              <m:t>T</m:t>
            </m:r>
          </m:e>
          <m:sub>
            <m:r>
              <w:rPr>
                <w:rFonts w:ascii="Cambria Math" w:hAnsi="Cambria Math"/>
                <w:color w:val="000000"/>
                <w:szCs w:val="21"/>
              </w:rPr>
              <m:t>1</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t</m:t>
            </m:r>
          </m:e>
          <m:sub>
            <m:r>
              <w:rPr>
                <w:rFonts w:ascii="Cambria Math" w:hAnsi="Cambria Math"/>
                <w:color w:val="000000"/>
                <w:szCs w:val="21"/>
              </w:rPr>
              <m:t>1</m:t>
            </m:r>
          </m:sub>
        </m:sSub>
        <m:d>
          <m:dPr>
            <m:begChr m:val="["/>
            <m:endChr m:val="]"/>
            <m:ctrlPr>
              <w:rPr>
                <w:rFonts w:ascii="Cambria Math" w:hAnsi="Cambria Math"/>
                <w:i/>
                <w:color w:val="000000"/>
                <w:szCs w:val="21"/>
              </w:rPr>
            </m:ctrlPr>
          </m:dPr>
          <m:e>
            <m:sSub>
              <m:sSubPr>
                <m:ctrlPr>
                  <w:rPr>
                    <w:rFonts w:ascii="Cambria Math" w:hAnsi="Cambria Math"/>
                    <w:i/>
                    <w:color w:val="000000"/>
                    <w:szCs w:val="21"/>
                  </w:rPr>
                </m:ctrlPr>
              </m:sSubPr>
              <m:e>
                <m:r>
                  <w:rPr>
                    <w:rFonts w:ascii="Cambria Math" w:hAnsi="Cambria Math"/>
                    <w:color w:val="000000"/>
                    <w:szCs w:val="21"/>
                  </w:rPr>
                  <m:t>β</m:t>
                </m:r>
              </m:e>
              <m:sub>
                <m:r>
                  <w:rPr>
                    <w:rFonts w:ascii="Cambria Math" w:hAnsi="Cambria Math"/>
                    <w:color w:val="000000"/>
                    <w:szCs w:val="21"/>
                  </w:rPr>
                  <m:t>k</m:t>
                </m:r>
              </m:sub>
            </m:sSub>
            <m:f>
              <m:fPr>
                <m:ctrlPr>
                  <w:rPr>
                    <w:rFonts w:ascii="Cambria Math" w:hAnsi="Cambria Math"/>
                    <w:i/>
                    <w:color w:val="000000"/>
                    <w:szCs w:val="21"/>
                  </w:rPr>
                </m:ctrlPr>
              </m:fPr>
              <m:num>
                <m:sSub>
                  <m:sSubPr>
                    <m:ctrlPr>
                      <w:rPr>
                        <w:rFonts w:ascii="Cambria Math" w:hAnsi="Cambria Math"/>
                        <w:i/>
                        <w:color w:val="000000"/>
                        <w:szCs w:val="21"/>
                      </w:rPr>
                    </m:ctrlPr>
                  </m:sSubPr>
                  <m:e>
                    <m:r>
                      <w:rPr>
                        <w:rFonts w:ascii="Cambria Math" w:hAnsi="Cambria Math"/>
                        <w:color w:val="000000"/>
                        <w:szCs w:val="21"/>
                      </w:rPr>
                      <m:t>K</m:t>
                    </m:r>
                  </m:e>
                  <m:sub>
                    <m:r>
                      <w:rPr>
                        <w:rFonts w:ascii="Cambria Math" w:hAnsi="Cambria Math"/>
                        <w:color w:val="000000"/>
                        <w:szCs w:val="21"/>
                      </w:rPr>
                      <m:t>1</m:t>
                    </m:r>
                  </m:sub>
                </m:sSub>
              </m:num>
              <m:den>
                <m:sSub>
                  <m:sSubPr>
                    <m:ctrlPr>
                      <w:rPr>
                        <w:rFonts w:ascii="Cambria Math" w:hAnsi="Cambria Math"/>
                        <w:i/>
                        <w:color w:val="000000"/>
                        <w:szCs w:val="21"/>
                      </w:rPr>
                    </m:ctrlPr>
                  </m:sSubPr>
                  <m:e>
                    <m:r>
                      <w:rPr>
                        <w:rFonts w:ascii="Cambria Math" w:hAnsi="Cambria Math"/>
                        <w:color w:val="000000"/>
                        <w:szCs w:val="21"/>
                      </w:rPr>
                      <m:t>K</m:t>
                    </m:r>
                  </m:e>
                  <m:sub>
                    <m:r>
                      <w:rPr>
                        <w:rFonts w:ascii="Cambria Math" w:hAnsi="Cambria Math"/>
                        <w:color w:val="000000"/>
                        <w:szCs w:val="21"/>
                      </w:rPr>
                      <m:t>1</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K</m:t>
                    </m:r>
                  </m:e>
                  <m:sub>
                    <m:r>
                      <w:rPr>
                        <w:rFonts w:ascii="Cambria Math" w:hAnsi="Cambria Math"/>
                        <w:color w:val="000000"/>
                        <w:szCs w:val="21"/>
                      </w:rPr>
                      <m:t>2</m:t>
                    </m:r>
                  </m:sub>
                </m:sSub>
              </m:den>
            </m:f>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β</m:t>
                </m:r>
              </m:e>
              <m:sub>
                <m:r>
                  <w:rPr>
                    <w:rFonts w:ascii="Cambria Math" w:hAnsi="Cambria Math"/>
                    <w:color w:val="000000"/>
                    <w:szCs w:val="21"/>
                  </w:rPr>
                  <m:t>Q</m:t>
                </m:r>
              </m:sub>
            </m:sSub>
            <m:f>
              <m:fPr>
                <m:ctrlPr>
                  <w:rPr>
                    <w:rFonts w:ascii="Cambria Math" w:hAnsi="Cambria Math"/>
                    <w:i/>
                    <w:color w:val="000000"/>
                    <w:szCs w:val="21"/>
                  </w:rPr>
                </m:ctrlPr>
              </m:fPr>
              <m:num>
                <m:sSub>
                  <m:sSubPr>
                    <m:ctrlPr>
                      <w:rPr>
                        <w:rFonts w:ascii="Cambria Math" w:hAnsi="Cambria Math"/>
                        <w:i/>
                        <w:color w:val="000000"/>
                        <w:szCs w:val="21"/>
                      </w:rPr>
                    </m:ctrlPr>
                  </m:sSubPr>
                  <m:e>
                    <m:r>
                      <w:rPr>
                        <w:rFonts w:ascii="Cambria Math" w:hAnsi="Cambria Math"/>
                        <w:color w:val="000000"/>
                        <w:szCs w:val="21"/>
                      </w:rPr>
                      <m:t>Q</m:t>
                    </m:r>
                  </m:e>
                  <m:sub>
                    <m:r>
                      <w:rPr>
                        <w:rFonts w:ascii="Cambria Math" w:hAnsi="Cambria Math"/>
                        <w:color w:val="000000"/>
                        <w:szCs w:val="21"/>
                      </w:rPr>
                      <m:t>11</m:t>
                    </m:r>
                  </m:sub>
                </m:sSub>
              </m:num>
              <m:den>
                <m:sSub>
                  <m:sSubPr>
                    <m:ctrlPr>
                      <w:rPr>
                        <w:rFonts w:ascii="Cambria Math" w:hAnsi="Cambria Math"/>
                        <w:i/>
                        <w:color w:val="000000"/>
                        <w:szCs w:val="21"/>
                      </w:rPr>
                    </m:ctrlPr>
                  </m:sSubPr>
                  <m:e>
                    <m:r>
                      <w:rPr>
                        <w:rFonts w:ascii="Cambria Math" w:hAnsi="Cambria Math"/>
                        <w:color w:val="000000"/>
                        <w:szCs w:val="21"/>
                      </w:rPr>
                      <m:t>Q</m:t>
                    </m:r>
                  </m:e>
                  <m:sub>
                    <m:r>
                      <w:rPr>
                        <w:rFonts w:ascii="Cambria Math" w:hAnsi="Cambria Math"/>
                        <w:color w:val="000000"/>
                        <w:szCs w:val="21"/>
                      </w:rPr>
                      <m:t>11</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Q</m:t>
                    </m:r>
                  </m:e>
                  <m:sub>
                    <m:r>
                      <w:rPr>
                        <w:rFonts w:ascii="Cambria Math" w:hAnsi="Cambria Math"/>
                        <w:color w:val="000000"/>
                        <w:szCs w:val="21"/>
                      </w:rPr>
                      <m:t>12</m:t>
                    </m:r>
                  </m:sub>
                </m:sSub>
              </m:den>
            </m:f>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β</m:t>
                </m:r>
              </m:e>
              <m:sub>
                <m:r>
                  <w:rPr>
                    <w:rFonts w:ascii="Cambria Math" w:hAnsi="Cambria Math"/>
                    <w:color w:val="000000"/>
                    <w:szCs w:val="21"/>
                  </w:rPr>
                  <m:t>w</m:t>
                </m:r>
              </m:sub>
            </m:sSub>
            <m:f>
              <m:fPr>
                <m:ctrlPr>
                  <w:rPr>
                    <w:rFonts w:ascii="Cambria Math" w:hAnsi="Cambria Math"/>
                    <w:i/>
                    <w:color w:val="000000"/>
                    <w:szCs w:val="21"/>
                  </w:rPr>
                </m:ctrlPr>
              </m:fPr>
              <m:num>
                <m:sSub>
                  <m:sSubPr>
                    <m:ctrlPr>
                      <w:rPr>
                        <w:rFonts w:ascii="Cambria Math" w:hAnsi="Cambria Math"/>
                        <w:i/>
                        <w:color w:val="000000"/>
                        <w:szCs w:val="21"/>
                      </w:rPr>
                    </m:ctrlPr>
                  </m:sSubPr>
                  <m:e>
                    <m:r>
                      <w:rPr>
                        <w:rFonts w:ascii="Cambria Math" w:hAnsi="Cambria Math"/>
                        <w:color w:val="000000"/>
                        <w:szCs w:val="21"/>
                      </w:rPr>
                      <m:t>W</m:t>
                    </m:r>
                  </m:e>
                  <m:sub>
                    <m:r>
                      <w:rPr>
                        <w:rFonts w:ascii="Cambria Math" w:hAnsi="Cambria Math"/>
                        <w:color w:val="000000"/>
                        <w:szCs w:val="21"/>
                      </w:rPr>
                      <m:t>1</m:t>
                    </m:r>
                  </m:sub>
                </m:sSub>
              </m:num>
              <m:den>
                <m:sSub>
                  <m:sSubPr>
                    <m:ctrlPr>
                      <w:rPr>
                        <w:rFonts w:ascii="Cambria Math" w:hAnsi="Cambria Math"/>
                        <w:i/>
                        <w:color w:val="000000"/>
                        <w:szCs w:val="21"/>
                      </w:rPr>
                    </m:ctrlPr>
                  </m:sSubPr>
                  <m:e>
                    <m:r>
                      <w:rPr>
                        <w:rFonts w:ascii="Cambria Math" w:hAnsi="Cambria Math"/>
                        <w:color w:val="000000"/>
                        <w:szCs w:val="21"/>
                      </w:rPr>
                      <m:t>W</m:t>
                    </m:r>
                  </m:e>
                  <m:sub>
                    <m:r>
                      <w:rPr>
                        <w:rFonts w:ascii="Cambria Math" w:hAnsi="Cambria Math"/>
                        <w:color w:val="000000"/>
                        <w:szCs w:val="21"/>
                      </w:rPr>
                      <m:t>1</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W</m:t>
                    </m:r>
                  </m:e>
                  <m:sub>
                    <m:r>
                      <w:rPr>
                        <w:rFonts w:ascii="Cambria Math" w:hAnsi="Cambria Math"/>
                        <w:color w:val="000000"/>
                        <w:szCs w:val="21"/>
                      </w:rPr>
                      <m:t>2</m:t>
                    </m:r>
                  </m:sub>
                </m:sSub>
              </m:den>
            </m:f>
          </m:e>
        </m:d>
        <m:sSub>
          <m:sSubPr>
            <m:ctrlPr>
              <w:rPr>
                <w:rFonts w:ascii="Cambria Math" w:hAnsi="Cambria Math"/>
                <w:i/>
                <w:color w:val="000000"/>
                <w:szCs w:val="21"/>
              </w:rPr>
            </m:ctrlPr>
          </m:sSubPr>
          <m:e>
            <m:r>
              <w:rPr>
                <w:rFonts w:ascii="Cambria Math" w:hAnsi="Cambria Math"/>
                <w:color w:val="000000"/>
                <w:szCs w:val="21"/>
              </w:rPr>
              <m:t>E</m:t>
            </m:r>
          </m:e>
          <m:sub>
            <m:r>
              <w:rPr>
                <w:rFonts w:ascii="Cambria Math" w:hAnsi="Cambria Math"/>
                <w:color w:val="000000"/>
                <w:szCs w:val="21"/>
              </w:rPr>
              <m:t>mb</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t</m:t>
            </m:r>
          </m:e>
          <m:sub>
            <m:r>
              <w:rPr>
                <w:rFonts w:ascii="Cambria Math" w:hAnsi="Cambria Math"/>
                <w:color w:val="000000"/>
                <w:szCs w:val="21"/>
              </w:rPr>
              <m:t>1</m:t>
            </m:r>
          </m:sub>
        </m:sSub>
        <m:sSub>
          <m:sSubPr>
            <m:ctrlPr>
              <w:rPr>
                <w:rFonts w:ascii="Cambria Math" w:hAnsi="Cambria Math"/>
                <w:i/>
                <w:color w:val="000000"/>
                <w:szCs w:val="21"/>
              </w:rPr>
            </m:ctrlPr>
          </m:sSubPr>
          <m:e>
            <m:r>
              <w:rPr>
                <w:rFonts w:ascii="Cambria Math" w:hAnsi="Cambria Math"/>
                <w:color w:val="000000"/>
                <w:szCs w:val="21"/>
              </w:rPr>
              <m:t>β</m:t>
            </m:r>
          </m:e>
          <m:sub>
            <m:r>
              <w:rPr>
                <w:rFonts w:ascii="Cambria Math" w:hAnsi="Cambria Math"/>
                <w:color w:val="000000"/>
                <w:szCs w:val="21"/>
              </w:rPr>
              <m:t>1</m:t>
            </m:r>
          </m:sub>
        </m:sSub>
        <m:sSub>
          <m:sSubPr>
            <m:ctrlPr>
              <w:rPr>
                <w:rFonts w:ascii="Cambria Math" w:hAnsi="Cambria Math"/>
                <w:i/>
                <w:color w:val="000000"/>
                <w:szCs w:val="21"/>
              </w:rPr>
            </m:ctrlPr>
          </m:sSubPr>
          <m:e>
            <m:r>
              <w:rPr>
                <w:rFonts w:ascii="Cambria Math" w:hAnsi="Cambria Math"/>
                <w:color w:val="000000"/>
                <w:szCs w:val="21"/>
              </w:rPr>
              <m:t>E</m:t>
            </m:r>
          </m:e>
          <m:sub>
            <m:r>
              <w:rPr>
                <w:rFonts w:ascii="Cambria Math" w:hAnsi="Cambria Math"/>
                <w:color w:val="000000"/>
                <w:szCs w:val="21"/>
              </w:rPr>
              <m:t>mb</m:t>
            </m:r>
          </m:sub>
        </m:sSub>
      </m:oMath>
      <w:r w:rsidRPr="00784733">
        <w:rPr>
          <w:rFonts w:ascii="宋体" w:hAnsi="宋体" w:hint="eastAsia"/>
          <w:color w:val="000000"/>
          <w:szCs w:val="21"/>
        </w:rPr>
        <w:t>；在东道国的税收为</w:t>
      </w:r>
      <m:oMath>
        <m:sSub>
          <m:sSubPr>
            <m:ctrlPr>
              <w:rPr>
                <w:rFonts w:ascii="Cambria Math" w:hAnsi="Cambria Math"/>
                <w:i/>
                <w:color w:val="000000"/>
                <w:szCs w:val="21"/>
              </w:rPr>
            </m:ctrlPr>
          </m:sSubPr>
          <m:e>
            <m:r>
              <w:rPr>
                <w:rFonts w:ascii="Cambria Math" w:hAnsi="Cambria Math"/>
                <w:color w:val="000000"/>
                <w:szCs w:val="21"/>
              </w:rPr>
              <m:t>T</m:t>
            </m:r>
          </m:e>
          <m:sub>
            <m:r>
              <w:rPr>
                <w:rFonts w:ascii="Cambria Math" w:hAnsi="Cambria Math"/>
                <w:color w:val="000000"/>
                <w:szCs w:val="21"/>
              </w:rPr>
              <m:t>2</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t</m:t>
            </m:r>
          </m:e>
          <m:sub>
            <m:r>
              <w:rPr>
                <w:rFonts w:ascii="Cambria Math" w:hAnsi="Cambria Math"/>
                <w:color w:val="000000"/>
                <w:szCs w:val="21"/>
              </w:rPr>
              <m:t>1</m:t>
            </m:r>
          </m:sub>
        </m:sSub>
        <m:d>
          <m:dPr>
            <m:begChr m:val="["/>
            <m:endChr m:val="]"/>
            <m:ctrlPr>
              <w:rPr>
                <w:rFonts w:ascii="Cambria Math" w:hAnsi="Cambria Math"/>
                <w:i/>
                <w:color w:val="000000"/>
                <w:szCs w:val="21"/>
              </w:rPr>
            </m:ctrlPr>
          </m:dPr>
          <m:e>
            <m:sSub>
              <m:sSubPr>
                <m:ctrlPr>
                  <w:rPr>
                    <w:rFonts w:ascii="Cambria Math" w:hAnsi="Cambria Math"/>
                    <w:i/>
                    <w:color w:val="000000"/>
                    <w:szCs w:val="21"/>
                  </w:rPr>
                </m:ctrlPr>
              </m:sSubPr>
              <m:e>
                <m:r>
                  <w:rPr>
                    <w:rFonts w:ascii="Cambria Math" w:hAnsi="Cambria Math"/>
                    <w:color w:val="000000"/>
                    <w:szCs w:val="21"/>
                  </w:rPr>
                  <m:t>β</m:t>
                </m:r>
              </m:e>
              <m:sub>
                <m:r>
                  <w:rPr>
                    <w:rFonts w:ascii="Cambria Math" w:hAnsi="Cambria Math"/>
                    <w:color w:val="000000"/>
                    <w:szCs w:val="21"/>
                  </w:rPr>
                  <m:t>k</m:t>
                </m:r>
              </m:sub>
            </m:sSub>
            <m:f>
              <m:fPr>
                <m:ctrlPr>
                  <w:rPr>
                    <w:rFonts w:ascii="Cambria Math" w:hAnsi="Cambria Math"/>
                    <w:i/>
                    <w:color w:val="000000"/>
                    <w:szCs w:val="21"/>
                  </w:rPr>
                </m:ctrlPr>
              </m:fPr>
              <m:num>
                <m:sSub>
                  <m:sSubPr>
                    <m:ctrlPr>
                      <w:rPr>
                        <w:rFonts w:ascii="Cambria Math" w:hAnsi="Cambria Math"/>
                        <w:i/>
                        <w:color w:val="000000"/>
                        <w:szCs w:val="21"/>
                      </w:rPr>
                    </m:ctrlPr>
                  </m:sSubPr>
                  <m:e>
                    <m:r>
                      <w:rPr>
                        <w:rFonts w:ascii="Cambria Math" w:hAnsi="Cambria Math"/>
                        <w:color w:val="000000"/>
                        <w:szCs w:val="21"/>
                      </w:rPr>
                      <m:t>K</m:t>
                    </m:r>
                  </m:e>
                  <m:sub>
                    <m:r>
                      <w:rPr>
                        <w:rFonts w:ascii="Cambria Math" w:hAnsi="Cambria Math"/>
                        <w:color w:val="000000"/>
                        <w:szCs w:val="21"/>
                      </w:rPr>
                      <m:t>2</m:t>
                    </m:r>
                  </m:sub>
                </m:sSub>
              </m:num>
              <m:den>
                <m:sSub>
                  <m:sSubPr>
                    <m:ctrlPr>
                      <w:rPr>
                        <w:rFonts w:ascii="Cambria Math" w:hAnsi="Cambria Math"/>
                        <w:i/>
                        <w:color w:val="000000"/>
                        <w:szCs w:val="21"/>
                      </w:rPr>
                    </m:ctrlPr>
                  </m:sSubPr>
                  <m:e>
                    <m:r>
                      <w:rPr>
                        <w:rFonts w:ascii="Cambria Math" w:hAnsi="Cambria Math"/>
                        <w:color w:val="000000"/>
                        <w:szCs w:val="21"/>
                      </w:rPr>
                      <m:t>K</m:t>
                    </m:r>
                  </m:e>
                  <m:sub>
                    <m:r>
                      <w:rPr>
                        <w:rFonts w:ascii="Cambria Math" w:hAnsi="Cambria Math"/>
                        <w:color w:val="000000"/>
                        <w:szCs w:val="21"/>
                      </w:rPr>
                      <m:t>1</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K</m:t>
                    </m:r>
                  </m:e>
                  <m:sub>
                    <m:r>
                      <w:rPr>
                        <w:rFonts w:ascii="Cambria Math" w:hAnsi="Cambria Math"/>
                        <w:color w:val="000000"/>
                        <w:szCs w:val="21"/>
                      </w:rPr>
                      <m:t>2</m:t>
                    </m:r>
                  </m:sub>
                </m:sSub>
              </m:den>
            </m:f>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β</m:t>
                </m:r>
              </m:e>
              <m:sub>
                <m:r>
                  <w:rPr>
                    <w:rFonts w:ascii="Cambria Math" w:hAnsi="Cambria Math"/>
                    <w:color w:val="000000"/>
                    <w:szCs w:val="21"/>
                  </w:rPr>
                  <m:t>Q</m:t>
                </m:r>
              </m:sub>
            </m:sSub>
            <m:f>
              <m:fPr>
                <m:ctrlPr>
                  <w:rPr>
                    <w:rFonts w:ascii="Cambria Math" w:hAnsi="Cambria Math"/>
                    <w:i/>
                    <w:color w:val="000000"/>
                    <w:szCs w:val="21"/>
                  </w:rPr>
                </m:ctrlPr>
              </m:fPr>
              <m:num>
                <m:sSub>
                  <m:sSubPr>
                    <m:ctrlPr>
                      <w:rPr>
                        <w:rFonts w:ascii="Cambria Math" w:hAnsi="Cambria Math"/>
                        <w:i/>
                        <w:color w:val="000000"/>
                        <w:szCs w:val="21"/>
                      </w:rPr>
                    </m:ctrlPr>
                  </m:sSubPr>
                  <m:e>
                    <m:r>
                      <w:rPr>
                        <w:rFonts w:ascii="Cambria Math" w:hAnsi="Cambria Math"/>
                        <w:color w:val="000000"/>
                        <w:szCs w:val="21"/>
                      </w:rPr>
                      <m:t>Q</m:t>
                    </m:r>
                  </m:e>
                  <m:sub>
                    <m:r>
                      <w:rPr>
                        <w:rFonts w:ascii="Cambria Math" w:hAnsi="Cambria Math"/>
                        <w:color w:val="000000"/>
                        <w:szCs w:val="21"/>
                      </w:rPr>
                      <m:t>12</m:t>
                    </m:r>
                  </m:sub>
                </m:sSub>
              </m:num>
              <m:den>
                <m:sSub>
                  <m:sSubPr>
                    <m:ctrlPr>
                      <w:rPr>
                        <w:rFonts w:ascii="Cambria Math" w:hAnsi="Cambria Math"/>
                        <w:i/>
                        <w:color w:val="000000"/>
                        <w:szCs w:val="21"/>
                      </w:rPr>
                    </m:ctrlPr>
                  </m:sSubPr>
                  <m:e>
                    <m:r>
                      <w:rPr>
                        <w:rFonts w:ascii="Cambria Math" w:hAnsi="Cambria Math"/>
                        <w:color w:val="000000"/>
                        <w:szCs w:val="21"/>
                      </w:rPr>
                      <m:t>Q</m:t>
                    </m:r>
                  </m:e>
                  <m:sub>
                    <m:r>
                      <w:rPr>
                        <w:rFonts w:ascii="Cambria Math" w:hAnsi="Cambria Math"/>
                        <w:color w:val="000000"/>
                        <w:szCs w:val="21"/>
                      </w:rPr>
                      <m:t>11</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Q</m:t>
                    </m:r>
                  </m:e>
                  <m:sub>
                    <m:r>
                      <w:rPr>
                        <w:rFonts w:ascii="Cambria Math" w:hAnsi="Cambria Math"/>
                        <w:color w:val="000000"/>
                        <w:szCs w:val="21"/>
                      </w:rPr>
                      <m:t>12</m:t>
                    </m:r>
                  </m:sub>
                </m:sSub>
              </m:den>
            </m:f>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β</m:t>
                </m:r>
              </m:e>
              <m:sub>
                <m:r>
                  <w:rPr>
                    <w:rFonts w:ascii="Cambria Math" w:hAnsi="Cambria Math"/>
                    <w:color w:val="000000"/>
                    <w:szCs w:val="21"/>
                  </w:rPr>
                  <m:t>w</m:t>
                </m:r>
              </m:sub>
            </m:sSub>
            <m:f>
              <m:fPr>
                <m:ctrlPr>
                  <w:rPr>
                    <w:rFonts w:ascii="Cambria Math" w:hAnsi="Cambria Math"/>
                    <w:i/>
                    <w:color w:val="000000"/>
                    <w:szCs w:val="21"/>
                  </w:rPr>
                </m:ctrlPr>
              </m:fPr>
              <m:num>
                <m:sSub>
                  <m:sSubPr>
                    <m:ctrlPr>
                      <w:rPr>
                        <w:rFonts w:ascii="Cambria Math" w:hAnsi="Cambria Math"/>
                        <w:i/>
                        <w:color w:val="000000"/>
                        <w:szCs w:val="21"/>
                      </w:rPr>
                    </m:ctrlPr>
                  </m:sSubPr>
                  <m:e>
                    <m:r>
                      <w:rPr>
                        <w:rFonts w:ascii="Cambria Math" w:hAnsi="Cambria Math"/>
                        <w:color w:val="000000"/>
                        <w:szCs w:val="21"/>
                      </w:rPr>
                      <m:t>W</m:t>
                    </m:r>
                  </m:e>
                  <m:sub>
                    <m:r>
                      <w:rPr>
                        <w:rFonts w:ascii="Cambria Math" w:hAnsi="Cambria Math"/>
                        <w:color w:val="000000"/>
                        <w:szCs w:val="21"/>
                      </w:rPr>
                      <m:t>2</m:t>
                    </m:r>
                  </m:sub>
                </m:sSub>
              </m:num>
              <m:den>
                <m:sSub>
                  <m:sSubPr>
                    <m:ctrlPr>
                      <w:rPr>
                        <w:rFonts w:ascii="Cambria Math" w:hAnsi="Cambria Math"/>
                        <w:i/>
                        <w:color w:val="000000"/>
                        <w:szCs w:val="21"/>
                      </w:rPr>
                    </m:ctrlPr>
                  </m:sSubPr>
                  <m:e>
                    <m:r>
                      <w:rPr>
                        <w:rFonts w:ascii="Cambria Math" w:hAnsi="Cambria Math"/>
                        <w:color w:val="000000"/>
                        <w:szCs w:val="21"/>
                      </w:rPr>
                      <m:t>W</m:t>
                    </m:r>
                  </m:e>
                  <m:sub>
                    <m:r>
                      <w:rPr>
                        <w:rFonts w:ascii="Cambria Math" w:hAnsi="Cambria Math"/>
                        <w:color w:val="000000"/>
                        <w:szCs w:val="21"/>
                      </w:rPr>
                      <m:t>1</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W</m:t>
                    </m:r>
                  </m:e>
                  <m:sub>
                    <m:r>
                      <w:rPr>
                        <w:rFonts w:ascii="Cambria Math" w:hAnsi="Cambria Math"/>
                        <w:color w:val="000000"/>
                        <w:szCs w:val="21"/>
                      </w:rPr>
                      <m:t>2</m:t>
                    </m:r>
                  </m:sub>
                </m:sSub>
              </m:den>
            </m:f>
          </m:e>
        </m:d>
        <m:sSub>
          <m:sSubPr>
            <m:ctrlPr>
              <w:rPr>
                <w:rFonts w:ascii="Cambria Math" w:hAnsi="Cambria Math"/>
                <w:i/>
                <w:color w:val="000000"/>
                <w:szCs w:val="21"/>
              </w:rPr>
            </m:ctrlPr>
          </m:sSubPr>
          <m:e>
            <m:r>
              <w:rPr>
                <w:rFonts w:ascii="Cambria Math" w:hAnsi="Cambria Math"/>
                <w:color w:val="000000"/>
                <w:szCs w:val="21"/>
              </w:rPr>
              <m:t>E</m:t>
            </m:r>
          </m:e>
          <m:sub>
            <m:r>
              <w:rPr>
                <w:rFonts w:ascii="Cambria Math" w:hAnsi="Cambria Math"/>
                <w:color w:val="000000"/>
                <w:szCs w:val="21"/>
              </w:rPr>
              <m:t>mb</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t</m:t>
            </m:r>
          </m:e>
          <m:sub>
            <m:r>
              <w:rPr>
                <w:rFonts w:ascii="Cambria Math" w:hAnsi="Cambria Math"/>
                <w:color w:val="000000"/>
                <w:szCs w:val="21"/>
              </w:rPr>
              <m:t>2</m:t>
            </m:r>
          </m:sub>
        </m:sSub>
        <m:sSub>
          <m:sSubPr>
            <m:ctrlPr>
              <w:rPr>
                <w:rFonts w:ascii="Cambria Math" w:hAnsi="Cambria Math"/>
                <w:i/>
                <w:color w:val="000000"/>
                <w:szCs w:val="21"/>
              </w:rPr>
            </m:ctrlPr>
          </m:sSubPr>
          <m:e>
            <m:r>
              <w:rPr>
                <w:rFonts w:ascii="Cambria Math" w:hAnsi="Cambria Math"/>
                <w:color w:val="000000"/>
                <w:szCs w:val="21"/>
              </w:rPr>
              <m:t>β</m:t>
            </m:r>
          </m:e>
          <m:sub>
            <m:r>
              <w:rPr>
                <w:rFonts w:ascii="Cambria Math" w:hAnsi="Cambria Math"/>
                <w:color w:val="000000"/>
                <w:szCs w:val="21"/>
              </w:rPr>
              <m:t>2</m:t>
            </m:r>
          </m:sub>
        </m:sSub>
        <m:sSub>
          <m:sSubPr>
            <m:ctrlPr>
              <w:rPr>
                <w:rFonts w:ascii="Cambria Math" w:hAnsi="Cambria Math"/>
                <w:i/>
                <w:color w:val="000000"/>
                <w:szCs w:val="21"/>
              </w:rPr>
            </m:ctrlPr>
          </m:sSubPr>
          <m:e>
            <m:r>
              <w:rPr>
                <w:rFonts w:ascii="Cambria Math" w:hAnsi="Cambria Math"/>
                <w:color w:val="000000"/>
                <w:szCs w:val="21"/>
              </w:rPr>
              <m:t>E</m:t>
            </m:r>
          </m:e>
          <m:sub>
            <m:r>
              <w:rPr>
                <w:rFonts w:ascii="Cambria Math" w:hAnsi="Cambria Math"/>
                <w:color w:val="000000"/>
                <w:szCs w:val="21"/>
              </w:rPr>
              <m:t>mb</m:t>
            </m:r>
          </m:sub>
        </m:sSub>
      </m:oMath>
      <w:r w:rsidRPr="00784733">
        <w:rPr>
          <w:rFonts w:ascii="宋体" w:hAnsi="宋体" w:hint="eastAsia"/>
          <w:color w:val="000000"/>
          <w:szCs w:val="21"/>
        </w:rPr>
        <w:t>。其中</w:t>
      </w:r>
      <m:oMath>
        <m:r>
          <w:rPr>
            <w:rFonts w:ascii="Cambria Math" w:hAnsi="Cambria Math"/>
            <w:color w:val="000000"/>
            <w:szCs w:val="21"/>
          </w:rPr>
          <m:t>K</m:t>
        </m:r>
      </m:oMath>
      <w:r w:rsidRPr="00784733">
        <w:rPr>
          <w:rFonts w:ascii="宋体" w:hAnsi="宋体" w:hint="eastAsia"/>
          <w:color w:val="000000"/>
          <w:szCs w:val="21"/>
        </w:rPr>
        <w:t>表示资产额，</w:t>
      </w:r>
      <m:oMath>
        <m:r>
          <w:rPr>
            <w:rFonts w:ascii="Cambria Math" w:hAnsi="Cambria Math"/>
            <w:color w:val="000000"/>
            <w:szCs w:val="21"/>
          </w:rPr>
          <m:t>Q</m:t>
        </m:r>
      </m:oMath>
      <w:r w:rsidRPr="00784733">
        <w:rPr>
          <w:rFonts w:ascii="宋体" w:hAnsi="宋体" w:hint="eastAsia"/>
          <w:color w:val="000000"/>
          <w:szCs w:val="21"/>
        </w:rPr>
        <w:t>表示销售量，</w:t>
      </w:r>
      <m:oMath>
        <m:r>
          <w:rPr>
            <w:rFonts w:ascii="Cambria Math" w:hAnsi="Cambria Math"/>
            <w:color w:val="000000"/>
            <w:szCs w:val="21"/>
          </w:rPr>
          <m:t>W</m:t>
        </m:r>
      </m:oMath>
      <w:r w:rsidRPr="00784733">
        <w:rPr>
          <w:rFonts w:ascii="宋体" w:hAnsi="宋体" w:hint="eastAsia"/>
          <w:color w:val="000000"/>
          <w:szCs w:val="21"/>
        </w:rPr>
        <w:t>表示工资，</w:t>
      </w:r>
      <m:oMath>
        <m:r>
          <w:rPr>
            <w:rFonts w:ascii="Cambria Math" w:hAnsi="宋体"/>
            <w:color w:val="000000"/>
            <w:szCs w:val="21"/>
          </w:rPr>
          <m:t>β</m:t>
        </m:r>
      </m:oMath>
      <w:r w:rsidRPr="00784733">
        <w:rPr>
          <w:rFonts w:ascii="宋体" w:hAnsi="宋体" w:hint="eastAsia"/>
          <w:color w:val="000000"/>
          <w:szCs w:val="21"/>
        </w:rPr>
        <w:t>分别代表资产额、销售量和工资的权重。则跨国公司的全球税后利润为：</w:t>
      </w:r>
    </w:p>
    <w:p w14:paraId="6D9C0925" w14:textId="17EC4099" w:rsidR="00844ADE" w:rsidRPr="00784733" w:rsidRDefault="002D6D10" w:rsidP="002D6D10">
      <w:pPr>
        <w:ind w:firstLineChars="200" w:firstLine="420"/>
        <w:jc w:val="right"/>
        <w:outlineLvl w:val="0"/>
        <w:rPr>
          <w:rFonts w:ascii="宋体" w:hAnsi="宋体"/>
          <w:color w:val="000000"/>
          <w:szCs w:val="21"/>
        </w:rPr>
      </w:pPr>
      <m:oMathPara>
        <m:oMath>
          <m:sSub>
            <m:sSubPr>
              <m:ctrlPr>
                <w:rPr>
                  <w:rFonts w:ascii="Cambria Math" w:hAnsi="宋体"/>
                  <w:i/>
                  <w:color w:val="000000"/>
                  <w:szCs w:val="21"/>
                </w:rPr>
              </m:ctrlPr>
            </m:sSubPr>
            <m:e>
              <m:r>
                <w:rPr>
                  <w:rFonts w:ascii="Cambria Math" w:hAnsi="宋体"/>
                  <w:color w:val="000000"/>
                  <w:szCs w:val="21"/>
                </w:rPr>
                <m:t>E</m:t>
              </m:r>
            </m:e>
            <m:sub>
              <m:r>
                <w:rPr>
                  <w:rFonts w:ascii="Cambria Math" w:hAnsi="宋体"/>
                  <w:color w:val="000000"/>
                  <w:szCs w:val="21"/>
                </w:rPr>
                <m:t>m</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E</m:t>
              </m:r>
            </m:e>
            <m:sub>
              <m:r>
                <w:rPr>
                  <w:rFonts w:ascii="Cambria Math" w:hAnsi="宋体"/>
                  <w:color w:val="000000"/>
                  <w:szCs w:val="21"/>
                </w:rPr>
                <m:t>mb</m:t>
              </m:r>
            </m:sub>
          </m:sSub>
          <m:r>
            <w:rPr>
              <w:rFonts w:ascii="微软雅黑" w:eastAsia="微软雅黑" w:hAnsi="微软雅黑" w:cs="微软雅黑" w:hint="eastAsia"/>
              <w:color w:val="000000"/>
              <w:szCs w:val="21"/>
            </w:rPr>
            <m:t>-</m:t>
          </m:r>
          <m:sSub>
            <m:sSubPr>
              <m:ctrlPr>
                <w:rPr>
                  <w:rFonts w:ascii="Cambria Math" w:hAnsi="宋体"/>
                  <w:i/>
                  <w:color w:val="000000"/>
                  <w:szCs w:val="21"/>
                </w:rPr>
              </m:ctrlPr>
            </m:sSubPr>
            <m:e>
              <m:r>
                <w:rPr>
                  <w:rFonts w:ascii="Cambria Math" w:hAnsi="宋体"/>
                  <w:color w:val="000000"/>
                  <w:szCs w:val="21"/>
                </w:rPr>
                <m:t>T</m:t>
              </m:r>
            </m:e>
            <m:sub>
              <m:r>
                <w:rPr>
                  <w:rFonts w:ascii="Cambria Math" w:hAnsi="宋体"/>
                  <w:color w:val="000000"/>
                  <w:szCs w:val="21"/>
                </w:rPr>
                <m:t>1</m:t>
              </m:r>
            </m:sub>
          </m:sSub>
          <m:r>
            <w:rPr>
              <w:rFonts w:ascii="微软雅黑" w:eastAsia="微软雅黑" w:hAnsi="微软雅黑" w:cs="微软雅黑" w:hint="eastAsia"/>
              <w:color w:val="000000"/>
              <w:szCs w:val="21"/>
            </w:rPr>
            <m:t>-</m:t>
          </m:r>
          <m:sSub>
            <m:sSubPr>
              <m:ctrlPr>
                <w:rPr>
                  <w:rFonts w:ascii="Cambria Math" w:hAnsi="宋体"/>
                  <w:i/>
                  <w:color w:val="000000"/>
                  <w:szCs w:val="21"/>
                </w:rPr>
              </m:ctrlPr>
            </m:sSubPr>
            <m:e>
              <m:r>
                <w:rPr>
                  <w:rFonts w:ascii="Cambria Math" w:hAnsi="宋体"/>
                  <w:color w:val="000000"/>
                  <w:szCs w:val="21"/>
                </w:rPr>
                <m:t>T</m:t>
              </m:r>
            </m:e>
            <m:sub>
              <m:r>
                <w:rPr>
                  <w:rFonts w:ascii="Cambria Math" w:hAnsi="宋体"/>
                  <w:color w:val="000000"/>
                  <w:szCs w:val="21"/>
                </w:rPr>
                <m:t>2</m:t>
              </m:r>
            </m:sub>
          </m:sSub>
          <m:r>
            <w:rPr>
              <w:rFonts w:ascii="Cambria Math" w:hAnsi="宋体"/>
              <w:color w:val="000000"/>
              <w:szCs w:val="21"/>
            </w:rPr>
            <m:t>=(1</m:t>
          </m:r>
          <m:r>
            <w:rPr>
              <w:rFonts w:ascii="微软雅黑" w:eastAsia="微软雅黑" w:hAnsi="微软雅黑" w:cs="微软雅黑" w:hint="eastAsia"/>
              <w:color w:val="000000"/>
              <w:szCs w:val="21"/>
            </w:rPr>
            <m:t>-</m:t>
          </m:r>
          <m:sSub>
            <m:sSubPr>
              <m:ctrlPr>
                <w:rPr>
                  <w:rFonts w:ascii="Cambria Math" w:hAnsi="宋体"/>
                  <w:i/>
                  <w:color w:val="000000"/>
                  <w:szCs w:val="21"/>
                </w:rPr>
              </m:ctrlPr>
            </m:sSubPr>
            <m:e>
              <m:r>
                <w:rPr>
                  <w:rFonts w:ascii="Cambria Math" w:hAnsi="宋体"/>
                  <w:color w:val="000000"/>
                  <w:szCs w:val="21"/>
                </w:rPr>
                <m:t>t</m:t>
              </m:r>
            </m:e>
            <m:sub>
              <m:r>
                <w:rPr>
                  <w:rFonts w:ascii="Cambria Math" w:hAnsi="宋体"/>
                  <w:color w:val="000000"/>
                  <w:szCs w:val="21"/>
                </w:rPr>
                <m:t>1</m:t>
              </m:r>
            </m:sub>
          </m:sSub>
          <m:sSub>
            <m:sSubPr>
              <m:ctrlPr>
                <w:rPr>
                  <w:rFonts w:ascii="Cambria Math" w:hAnsi="宋体"/>
                  <w:i/>
                  <w:color w:val="000000"/>
                  <w:szCs w:val="21"/>
                </w:rPr>
              </m:ctrlPr>
            </m:sSubPr>
            <m:e>
              <m:r>
                <w:rPr>
                  <w:rFonts w:ascii="Cambria Math" w:hAnsi="宋体"/>
                  <w:color w:val="000000"/>
                  <w:szCs w:val="21"/>
                </w:rPr>
                <m:t>β</m:t>
              </m:r>
            </m:e>
            <m:sub>
              <m:r>
                <w:rPr>
                  <w:rFonts w:ascii="Cambria Math" w:hAnsi="宋体"/>
                  <w:color w:val="000000"/>
                  <w:szCs w:val="21"/>
                </w:rPr>
                <m:t>1</m:t>
              </m:r>
            </m:sub>
          </m:sSub>
          <m:r>
            <w:rPr>
              <w:rFonts w:ascii="微软雅黑" w:eastAsia="微软雅黑" w:hAnsi="微软雅黑" w:cs="微软雅黑" w:hint="eastAsia"/>
              <w:color w:val="000000"/>
              <w:szCs w:val="21"/>
            </w:rPr>
            <m:t>-</m:t>
          </m:r>
          <m:sSub>
            <m:sSubPr>
              <m:ctrlPr>
                <w:rPr>
                  <w:rFonts w:ascii="Cambria Math" w:hAnsi="宋体"/>
                  <w:i/>
                  <w:color w:val="000000"/>
                  <w:szCs w:val="21"/>
                </w:rPr>
              </m:ctrlPr>
            </m:sSubPr>
            <m:e>
              <m:r>
                <w:rPr>
                  <w:rFonts w:ascii="Cambria Math" w:hAnsi="宋体"/>
                  <w:color w:val="000000"/>
                  <w:szCs w:val="21"/>
                </w:rPr>
                <m:t>t</m:t>
              </m:r>
            </m:e>
            <m:sub>
              <m:r>
                <w:rPr>
                  <w:rFonts w:ascii="Cambria Math" w:hAnsi="宋体"/>
                  <w:color w:val="000000"/>
                  <w:szCs w:val="21"/>
                </w:rPr>
                <m:t>2</m:t>
              </m:r>
            </m:sub>
          </m:sSub>
          <m:sSub>
            <m:sSubPr>
              <m:ctrlPr>
                <w:rPr>
                  <w:rFonts w:ascii="Cambria Math" w:hAnsi="宋体"/>
                  <w:i/>
                  <w:color w:val="000000"/>
                  <w:szCs w:val="21"/>
                </w:rPr>
              </m:ctrlPr>
            </m:sSubPr>
            <m:e>
              <m:r>
                <w:rPr>
                  <w:rFonts w:ascii="Cambria Math" w:hAnsi="宋体"/>
                  <w:color w:val="000000"/>
                  <w:szCs w:val="21"/>
                </w:rPr>
                <m:t>β</m:t>
              </m:r>
            </m:e>
            <m:sub>
              <m:r>
                <w:rPr>
                  <w:rFonts w:ascii="Cambria Math" w:hAnsi="宋体"/>
                  <w:color w:val="000000"/>
                  <w:szCs w:val="21"/>
                </w:rPr>
                <m:t>2</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E</m:t>
              </m:r>
            </m:e>
            <m:sub>
              <m:r>
                <w:rPr>
                  <w:rFonts w:ascii="Cambria Math" w:hAnsi="宋体"/>
                  <w:color w:val="000000"/>
                  <w:szCs w:val="21"/>
                </w:rPr>
                <m:t>mb</m:t>
              </m:r>
            </m:sub>
          </m:sSub>
          <m:r>
            <w:rPr>
              <w:rFonts w:ascii="Cambria Math" w:hAnsi="Cambria Math"/>
              <w:color w:val="000000"/>
              <w:szCs w:val="21"/>
            </w:rPr>
            <w:br/>
          </m:r>
        </m:oMath>
      </m:oMathPara>
      <m:oMath>
        <m:m>
          <m:mPr>
            <m:mcs>
              <m:mc>
                <m:mcPr>
                  <m:count m:val="1"/>
                  <m:mcJc m:val="center"/>
                </m:mcPr>
              </m:mc>
            </m:mcs>
            <m:ctrlPr>
              <w:rPr>
                <w:rFonts w:ascii="Cambria Math" w:hAnsi="Cambria Math"/>
                <w:i/>
                <w:color w:val="000000"/>
                <w:szCs w:val="21"/>
              </w:rPr>
            </m:ctrlPr>
          </m:mPr>
          <m:mr>
            <m:e>
              <m:m>
                <m:mPr>
                  <m:mcs>
                    <m:mc>
                      <m:mcPr>
                        <m:count m:val="1"/>
                        <m:mcJc m:val="center"/>
                      </m:mcPr>
                    </m:mc>
                  </m:mcs>
                  <m:ctrlPr>
                    <w:rPr>
                      <w:rFonts w:ascii="Cambria Math" w:hAnsi="Cambria Math"/>
                      <w:i/>
                      <w:color w:val="000000"/>
                      <w:szCs w:val="21"/>
                    </w:rPr>
                  </m:ctrlPr>
                </m:mPr>
                <m:mr>
                  <m:e/>
                </m:mr>
              </m:m>
            </m:e>
          </m:mr>
        </m:m>
        <m:m>
          <m:mPr>
            <m:mcs>
              <m:mc>
                <m:mcPr>
                  <m:count m:val="1"/>
                  <m:mcJc m:val="center"/>
                </m:mcPr>
              </m:mc>
            </m:mcs>
            <m:ctrlPr>
              <w:rPr>
                <w:rFonts w:ascii="Cambria Math" w:hAnsi="Cambria Math"/>
                <w:i/>
                <w:color w:val="000000"/>
                <w:szCs w:val="21"/>
              </w:rPr>
            </m:ctrlPr>
          </m:mPr>
          <m:mr>
            <m:e/>
          </m:mr>
        </m:m>
        <m:m>
          <m:mPr>
            <m:mcs>
              <m:mc>
                <m:mcPr>
                  <m:count m:val="1"/>
                  <m:mcJc m:val="center"/>
                </m:mcPr>
              </m:mc>
            </m:mcs>
            <m:ctrlPr>
              <w:rPr>
                <w:rFonts w:ascii="Cambria Math" w:hAnsi="Cambria Math"/>
                <w:i/>
                <w:color w:val="000000"/>
                <w:szCs w:val="21"/>
              </w:rPr>
            </m:ctrlPr>
          </m:mPr>
          <m:mr>
            <m:e/>
          </m:mr>
        </m:m>
        <m:r>
          <w:rPr>
            <w:rFonts w:ascii="Cambria Math" w:hAnsi="宋体"/>
            <w:color w:val="000000"/>
            <w:szCs w:val="21"/>
          </w:rPr>
          <m:t>=(1</m:t>
        </m:r>
        <m:r>
          <w:rPr>
            <w:rFonts w:ascii="微软雅黑" w:eastAsia="微软雅黑" w:hAnsi="微软雅黑" w:cs="微软雅黑" w:hint="eastAsia"/>
            <w:color w:val="000000"/>
            <w:szCs w:val="21"/>
          </w:rPr>
          <m:t>-</m:t>
        </m:r>
        <m:sSub>
          <m:sSubPr>
            <m:ctrlPr>
              <w:rPr>
                <w:rFonts w:ascii="Cambria Math" w:hAnsi="宋体"/>
                <w:i/>
                <w:color w:val="000000"/>
                <w:szCs w:val="21"/>
              </w:rPr>
            </m:ctrlPr>
          </m:sSubPr>
          <m:e>
            <m:r>
              <w:rPr>
                <w:rFonts w:ascii="Cambria Math" w:hAnsi="宋体"/>
                <w:color w:val="000000"/>
                <w:szCs w:val="21"/>
              </w:rPr>
              <m:t>t</m:t>
            </m:r>
          </m:e>
          <m:sub>
            <m:r>
              <w:rPr>
                <w:rFonts w:ascii="Cambria Math" w:hAnsi="宋体"/>
                <w:color w:val="000000"/>
                <w:szCs w:val="21"/>
              </w:rPr>
              <m:t>1</m:t>
            </m:r>
          </m:sub>
        </m:sSub>
        <m:sSub>
          <m:sSubPr>
            <m:ctrlPr>
              <w:rPr>
                <w:rFonts w:ascii="Cambria Math" w:hAnsi="宋体"/>
                <w:i/>
                <w:color w:val="000000"/>
                <w:szCs w:val="21"/>
              </w:rPr>
            </m:ctrlPr>
          </m:sSubPr>
          <m:e>
            <m:r>
              <w:rPr>
                <w:rFonts w:ascii="Cambria Math" w:hAnsi="宋体"/>
                <w:color w:val="000000"/>
                <w:szCs w:val="21"/>
              </w:rPr>
              <m:t>β</m:t>
            </m:r>
          </m:e>
          <m:sub>
            <m:r>
              <w:rPr>
                <w:rFonts w:ascii="Cambria Math" w:hAnsi="宋体"/>
                <w:color w:val="000000"/>
                <w:szCs w:val="21"/>
              </w:rPr>
              <m:t>1</m:t>
            </m:r>
          </m:sub>
        </m:sSub>
        <m:r>
          <w:rPr>
            <w:rFonts w:ascii="微软雅黑" w:eastAsia="微软雅黑" w:hAnsi="微软雅黑" w:cs="微软雅黑" w:hint="eastAsia"/>
            <w:color w:val="000000"/>
            <w:szCs w:val="21"/>
          </w:rPr>
          <m:t>-</m:t>
        </m:r>
        <m:sSub>
          <m:sSubPr>
            <m:ctrlPr>
              <w:rPr>
                <w:rFonts w:ascii="Cambria Math" w:hAnsi="宋体"/>
                <w:i/>
                <w:color w:val="000000"/>
                <w:szCs w:val="21"/>
              </w:rPr>
            </m:ctrlPr>
          </m:sSubPr>
          <m:e>
            <m:r>
              <w:rPr>
                <w:rFonts w:ascii="Cambria Math" w:hAnsi="宋体"/>
                <w:color w:val="000000"/>
                <w:szCs w:val="21"/>
              </w:rPr>
              <m:t>t</m:t>
            </m:r>
          </m:e>
          <m:sub>
            <m:r>
              <w:rPr>
                <w:rFonts w:ascii="Cambria Math" w:hAnsi="宋体"/>
                <w:color w:val="000000"/>
                <w:szCs w:val="21"/>
              </w:rPr>
              <m:t>2</m:t>
            </m:r>
          </m:sub>
        </m:sSub>
        <m:sSub>
          <m:sSubPr>
            <m:ctrlPr>
              <w:rPr>
                <w:rFonts w:ascii="Cambria Math" w:hAnsi="宋体"/>
                <w:i/>
                <w:color w:val="000000"/>
                <w:szCs w:val="21"/>
              </w:rPr>
            </m:ctrlPr>
          </m:sSubPr>
          <m:e>
            <m:r>
              <w:rPr>
                <w:rFonts w:ascii="Cambria Math" w:hAnsi="宋体"/>
                <w:color w:val="000000"/>
                <w:szCs w:val="21"/>
              </w:rPr>
              <m:t>β</m:t>
            </m:r>
          </m:e>
          <m:sub>
            <m:r>
              <w:rPr>
                <w:rFonts w:ascii="Cambria Math" w:hAnsi="宋体"/>
                <w:color w:val="000000"/>
                <w:szCs w:val="21"/>
              </w:rPr>
              <m:t>2</m:t>
            </m:r>
          </m:sub>
        </m:sSub>
        <m:r>
          <w:rPr>
            <w:rFonts w:ascii="Cambria Math" w:hAnsi="宋体"/>
            <w:color w:val="000000"/>
            <w:szCs w:val="21"/>
          </w:rPr>
          <m:t>)</m:t>
        </m:r>
        <m:d>
          <m:dPr>
            <m:begChr m:val="["/>
            <m:endChr m:val="]"/>
            <m:ctrlPr>
              <w:rPr>
                <w:rFonts w:ascii="Cambria Math" w:hAnsi="宋体"/>
                <w:i/>
                <w:color w:val="000000"/>
                <w:szCs w:val="21"/>
              </w:rPr>
            </m:ctrlPr>
          </m:dPr>
          <m:e>
            <m:sSub>
              <m:sSubPr>
                <m:ctrlPr>
                  <w:rPr>
                    <w:rFonts w:ascii="Cambria Math" w:hAnsi="宋体"/>
                    <w:i/>
                    <w:color w:val="000000"/>
                    <w:szCs w:val="21"/>
                  </w:rPr>
                </m:ctrlPr>
              </m:sSubPr>
              <m:e>
                <m:r>
                  <w:rPr>
                    <w:rFonts w:ascii="Cambria Math" w:hAnsi="宋体"/>
                    <w:color w:val="000000"/>
                    <w:szCs w:val="21"/>
                  </w:rPr>
                  <m:t>R</m:t>
                </m:r>
              </m:e>
              <m:sub>
                <m:r>
                  <w:rPr>
                    <w:rFonts w:ascii="Cambria Math" w:hAnsi="宋体"/>
                    <w:color w:val="000000"/>
                    <w:szCs w:val="21"/>
                  </w:rPr>
                  <m:t>1</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Q</m:t>
                </m:r>
              </m:e>
              <m:sub>
                <m:r>
                  <w:rPr>
                    <w:rFonts w:ascii="Cambria Math" w:hAnsi="宋体"/>
                    <w:color w:val="000000"/>
                    <w:szCs w:val="21"/>
                  </w:rPr>
                  <m:t>11</m:t>
                </m:r>
              </m:sub>
            </m:sSub>
            <m:r>
              <w:rPr>
                <w:rFonts w:ascii="Cambria Math" w:hAnsi="宋体"/>
                <w:color w:val="000000"/>
                <w:szCs w:val="21"/>
              </w:rPr>
              <m:t>)</m:t>
            </m:r>
            <m:r>
              <w:rPr>
                <w:rFonts w:ascii="微软雅黑" w:eastAsia="微软雅黑" w:hAnsi="微软雅黑" w:cs="微软雅黑" w:hint="eastAsia"/>
                <w:color w:val="000000"/>
                <w:szCs w:val="21"/>
              </w:rPr>
              <m:t>-</m:t>
            </m:r>
            <m:sSub>
              <m:sSubPr>
                <m:ctrlPr>
                  <w:rPr>
                    <w:rFonts w:ascii="Cambria Math" w:hAnsi="宋体"/>
                    <w:i/>
                    <w:color w:val="000000"/>
                    <w:szCs w:val="21"/>
                  </w:rPr>
                </m:ctrlPr>
              </m:sSubPr>
              <m:e>
                <m:r>
                  <w:rPr>
                    <w:rFonts w:ascii="Cambria Math" w:hAnsi="宋体"/>
                    <w:color w:val="000000"/>
                    <w:szCs w:val="21"/>
                  </w:rPr>
                  <m:t>C</m:t>
                </m:r>
              </m:e>
              <m:sub>
                <m:r>
                  <w:rPr>
                    <w:rFonts w:ascii="Cambria Math" w:hAnsi="宋体"/>
                    <w:color w:val="000000"/>
                    <w:szCs w:val="21"/>
                  </w:rPr>
                  <m:t>1</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Q</m:t>
                </m:r>
              </m:e>
              <m:sub>
                <m:r>
                  <w:rPr>
                    <w:rFonts w:ascii="Cambria Math" w:hAnsi="宋体"/>
                    <w:color w:val="000000"/>
                    <w:szCs w:val="21"/>
                  </w:rPr>
                  <m:t>11</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Q</m:t>
                </m:r>
              </m:e>
              <m:sub>
                <m:r>
                  <w:rPr>
                    <w:rFonts w:ascii="Cambria Math" w:hAnsi="宋体"/>
                    <w:color w:val="000000"/>
                    <w:szCs w:val="21"/>
                  </w:rPr>
                  <m:t>12</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R</m:t>
                </m:r>
              </m:e>
              <m:sub>
                <m:r>
                  <w:rPr>
                    <w:rFonts w:ascii="Cambria Math" w:hAnsi="宋体"/>
                    <w:color w:val="000000"/>
                    <w:szCs w:val="21"/>
                  </w:rPr>
                  <m:t>2</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Q</m:t>
                </m:r>
              </m:e>
              <m:sub>
                <m:r>
                  <w:rPr>
                    <w:rFonts w:ascii="Cambria Math" w:hAnsi="宋体"/>
                    <w:color w:val="000000"/>
                    <w:szCs w:val="21"/>
                  </w:rPr>
                  <m:t>12</m:t>
                </m:r>
              </m:sub>
            </m:sSub>
            <m:r>
              <w:rPr>
                <w:rFonts w:ascii="Cambria Math" w:hAnsi="宋体"/>
                <w:color w:val="000000"/>
                <w:szCs w:val="21"/>
              </w:rPr>
              <m:t>,</m:t>
            </m:r>
            <m:sSub>
              <m:sSubPr>
                <m:ctrlPr>
                  <w:rPr>
                    <w:rFonts w:ascii="Cambria Math" w:hAnsi="宋体"/>
                    <w:i/>
                    <w:color w:val="000000"/>
                    <w:szCs w:val="21"/>
                  </w:rPr>
                </m:ctrlPr>
              </m:sSubPr>
              <m:e>
                <m:r>
                  <w:rPr>
                    <w:rFonts w:ascii="Cambria Math" w:hAnsi="宋体"/>
                    <w:color w:val="000000"/>
                    <w:szCs w:val="21"/>
                  </w:rPr>
                  <m:t>Q</m:t>
                </m:r>
              </m:e>
              <m:sub>
                <m:r>
                  <w:rPr>
                    <w:rFonts w:ascii="Cambria Math" w:hAnsi="宋体"/>
                    <w:color w:val="000000"/>
                    <w:szCs w:val="21"/>
                  </w:rPr>
                  <m:t>r</m:t>
                </m:r>
              </m:sub>
            </m:sSub>
            <m:r>
              <w:rPr>
                <w:rFonts w:ascii="Cambria Math" w:hAnsi="宋体"/>
                <w:color w:val="000000"/>
                <w:szCs w:val="21"/>
              </w:rPr>
              <m:t>)</m:t>
            </m:r>
          </m:e>
        </m:d>
      </m:oMath>
      <w:r w:rsidR="00844ADE" w:rsidRPr="00784733">
        <w:rPr>
          <w:rFonts w:ascii="宋体" w:hAnsi="宋体" w:hint="eastAsia"/>
          <w:color w:val="000000"/>
          <w:szCs w:val="21"/>
        </w:rPr>
        <w:t xml:space="preserve">           </w:t>
      </w:r>
      <w:r w:rsidR="00844ADE" w:rsidRPr="00784733">
        <w:rPr>
          <w:rFonts w:ascii="宋体" w:hAnsi="宋体" w:hint="eastAsia"/>
          <w:color w:val="000000"/>
          <w:szCs w:val="21"/>
        </w:rPr>
        <w:t>（</w:t>
      </w:r>
      <w:r w:rsidR="00844ADE" w:rsidRPr="00784733">
        <w:rPr>
          <w:rFonts w:ascii="宋体" w:hAnsi="宋体" w:hint="eastAsia"/>
          <w:color w:val="000000"/>
          <w:szCs w:val="21"/>
        </w:rPr>
        <w:t>2</w:t>
      </w:r>
      <w:r w:rsidR="00844ADE" w:rsidRPr="00784733">
        <w:rPr>
          <w:rFonts w:ascii="宋体" w:hAnsi="宋体" w:hint="eastAsia"/>
          <w:color w:val="000000"/>
          <w:szCs w:val="21"/>
        </w:rPr>
        <w:t>）</w:t>
      </w:r>
    </w:p>
    <w:p w14:paraId="1617CB1A" w14:textId="77777777" w:rsidR="00844ADE" w:rsidRDefault="00844ADE" w:rsidP="00844ADE">
      <w:pPr>
        <w:pStyle w:val="2"/>
        <w:spacing w:before="0" w:after="0" w:line="240" w:lineRule="auto"/>
        <w:ind w:firstLineChars="200" w:firstLine="422"/>
        <w:rPr>
          <w:rFonts w:ascii="宋体" w:eastAsia="宋体"/>
          <w:sz w:val="21"/>
          <w:szCs w:val="21"/>
        </w:rPr>
      </w:pPr>
      <w:bookmarkStart w:id="7" w:name="_Toc308129505"/>
      <w:bookmarkStart w:id="8" w:name="_Toc318297160"/>
      <w:r>
        <w:rPr>
          <w:rFonts w:ascii="宋体" w:eastAsia="宋体" w:hint="eastAsia"/>
          <w:sz w:val="21"/>
          <w:szCs w:val="21"/>
        </w:rPr>
        <w:t>……</w:t>
      </w:r>
      <w:proofErr w:type="gramStart"/>
      <w:r>
        <w:rPr>
          <w:rFonts w:ascii="宋体" w:eastAsia="宋体" w:hint="eastAsia"/>
          <w:sz w:val="21"/>
          <w:szCs w:val="21"/>
        </w:rPr>
        <w:t>……</w:t>
      </w:r>
      <w:proofErr w:type="gramEnd"/>
    </w:p>
    <w:p w14:paraId="29D76543" w14:textId="77777777" w:rsidR="00844ADE" w:rsidRPr="00784733" w:rsidRDefault="00844ADE" w:rsidP="00844ADE">
      <w:pPr>
        <w:pStyle w:val="2"/>
        <w:spacing w:before="0" w:after="0" w:line="240" w:lineRule="auto"/>
        <w:ind w:firstLineChars="200" w:firstLine="422"/>
        <w:rPr>
          <w:rFonts w:ascii="宋体" w:eastAsia="宋体"/>
          <w:sz w:val="21"/>
          <w:szCs w:val="21"/>
        </w:rPr>
      </w:pPr>
      <w:r w:rsidRPr="00784733">
        <w:rPr>
          <w:rFonts w:ascii="宋体" w:eastAsia="宋体" w:hint="eastAsia"/>
          <w:sz w:val="21"/>
          <w:szCs w:val="21"/>
        </w:rPr>
        <w:t>三、跨国公司全球垂直分工体系下，两国关于公式分配法的指标和权重的博弈</w:t>
      </w:r>
      <w:bookmarkEnd w:id="7"/>
      <w:bookmarkEnd w:id="8"/>
    </w:p>
    <w:p w14:paraId="47547363" w14:textId="77777777" w:rsidR="00844ADE" w:rsidRPr="00784733" w:rsidRDefault="00844ADE" w:rsidP="00844ADE">
      <w:pPr>
        <w:ind w:firstLineChars="200" w:firstLine="420"/>
        <w:rPr>
          <w:rFonts w:ascii="宋体" w:hAnsi="宋体"/>
          <w:color w:val="000000"/>
          <w:szCs w:val="21"/>
        </w:rPr>
      </w:pPr>
      <w:r w:rsidRPr="00784733">
        <w:rPr>
          <w:rFonts w:ascii="宋体" w:hAnsi="宋体" w:hint="eastAsia"/>
          <w:color w:val="000000"/>
          <w:szCs w:val="21"/>
        </w:rPr>
        <w:t>前面对比分析了分离会计法和公式分配法的不同效果，是建立在投资国和东道国在用公式分配法时，选用相同的指标和权重的前提下，并没有深入分析公式分配法的不同指标和权重对跨国公司转让定价以及两国社会福利的影响。接下来要对此展开分析。但是，跨国公司的全球分工既有垂直型的，也有水平型的。分工形式不同，选用公式分配法的影响也就不同，因此需要分别进行分析。本节首先假设跨国公司在东道国进行生产，在投资国从事销售，分析在两国之间进行垂直型分工的情形。</w:t>
      </w:r>
      <w:r>
        <w:rPr>
          <w:rFonts w:ascii="宋体" w:hAnsi="宋体" w:hint="eastAsia"/>
          <w:color w:val="000000"/>
          <w:szCs w:val="21"/>
        </w:rPr>
        <w:t>……</w:t>
      </w:r>
    </w:p>
    <w:p w14:paraId="0DDB71B6" w14:textId="77777777" w:rsidR="00844ADE" w:rsidRPr="00784733" w:rsidRDefault="00844ADE" w:rsidP="00844ADE">
      <w:pPr>
        <w:ind w:firstLineChars="200" w:firstLine="420"/>
        <w:rPr>
          <w:rFonts w:ascii="宋体" w:hAnsi="宋体"/>
          <w:color w:val="000000"/>
          <w:szCs w:val="21"/>
        </w:rPr>
      </w:pPr>
      <w:r>
        <w:rPr>
          <w:rFonts w:ascii="宋体" w:hAnsi="宋体" w:cs="宋体" w:hint="eastAsia"/>
          <w:bCs/>
          <w:kern w:val="0"/>
          <w:szCs w:val="21"/>
        </w:rPr>
        <w:t>……</w:t>
      </w:r>
      <w:proofErr w:type="gramStart"/>
      <w:r>
        <w:rPr>
          <w:rFonts w:ascii="宋体" w:hAnsi="宋体" w:cs="宋体" w:hint="eastAsia"/>
          <w:bCs/>
          <w:kern w:val="0"/>
          <w:szCs w:val="21"/>
        </w:rPr>
        <w:t>……</w:t>
      </w:r>
      <w:proofErr w:type="gramEnd"/>
    </w:p>
    <w:p w14:paraId="36A6174E" w14:textId="77777777" w:rsidR="00844ADE" w:rsidRPr="00784733" w:rsidRDefault="00844ADE" w:rsidP="00844ADE">
      <w:pPr>
        <w:pStyle w:val="2"/>
        <w:spacing w:before="0" w:after="0" w:line="240" w:lineRule="auto"/>
        <w:ind w:firstLineChars="200" w:firstLine="422"/>
        <w:rPr>
          <w:rFonts w:ascii="宋体" w:eastAsia="宋体"/>
          <w:sz w:val="21"/>
          <w:szCs w:val="21"/>
        </w:rPr>
      </w:pPr>
      <w:bookmarkStart w:id="9" w:name="_Toc308129510"/>
      <w:bookmarkStart w:id="10" w:name="_Toc318297165"/>
      <w:r w:rsidRPr="00784733">
        <w:rPr>
          <w:rFonts w:ascii="宋体" w:eastAsia="宋体" w:hint="eastAsia"/>
          <w:sz w:val="21"/>
          <w:szCs w:val="21"/>
        </w:rPr>
        <w:t>四、水平分工情形下两国公式分配法权重比例博弈</w:t>
      </w:r>
      <w:bookmarkEnd w:id="9"/>
      <w:bookmarkEnd w:id="10"/>
    </w:p>
    <w:p w14:paraId="1CD8CA0E" w14:textId="77777777" w:rsidR="00844ADE" w:rsidRPr="00784733" w:rsidRDefault="00844ADE" w:rsidP="00844ADE">
      <w:pPr>
        <w:ind w:firstLineChars="200" w:firstLine="420"/>
        <w:rPr>
          <w:rFonts w:ascii="宋体" w:hAnsi="宋体"/>
          <w:color w:val="000000"/>
          <w:szCs w:val="21"/>
        </w:rPr>
      </w:pPr>
      <w:r w:rsidRPr="00784733">
        <w:rPr>
          <w:rFonts w:ascii="宋体" w:hAnsi="宋体" w:hint="eastAsia"/>
          <w:color w:val="000000"/>
          <w:szCs w:val="21"/>
        </w:rPr>
        <w:t>前面分析了跨国公司垂直分工体系下，公式分配法的指标和权重对投资国和东道国的福利影响，以及对跨国公司经营布局的改变。现在当我们要改变到跨国公司的水平分工体系时，即跨国公司同时在两个国家生产和销售，由于涉及到两个国家的公式分配法的指标和权重、两个税率、在两国的投资和劳动雇佣、两国间的转移利润等众多变量，分析难度加大了。为了简化分析，绝大多数国外文献都假设投资国和东道国的基本国情相似，即各变量取值相等，然后分析一国税率对另一国社会福利的外部性影响，希望通过各国合理确定公式分配法的指标和权重来消除该外部性影响，从而实现国际整体福利最大化。最具代表性的是</w:t>
      </w:r>
      <w:proofErr w:type="spellStart"/>
      <w:r w:rsidRPr="00784733">
        <w:rPr>
          <w:rFonts w:ascii="宋体" w:hAnsi="宋体"/>
          <w:szCs w:val="21"/>
        </w:rPr>
        <w:t>Clausing</w:t>
      </w:r>
      <w:proofErr w:type="spellEnd"/>
      <w:r w:rsidRPr="00784733">
        <w:rPr>
          <w:rFonts w:ascii="宋体" w:hAnsi="宋体" w:hint="eastAsia"/>
          <w:szCs w:val="21"/>
        </w:rPr>
        <w:t>和</w:t>
      </w:r>
      <w:r w:rsidRPr="00784733">
        <w:rPr>
          <w:rFonts w:ascii="宋体" w:hAnsi="宋体" w:hint="eastAsia"/>
          <w:szCs w:val="21"/>
        </w:rPr>
        <w:t xml:space="preserve"> </w:t>
      </w:r>
      <w:r w:rsidRPr="00784733">
        <w:rPr>
          <w:rFonts w:ascii="宋体" w:hAnsi="宋体"/>
          <w:szCs w:val="21"/>
        </w:rPr>
        <w:t>Lahav</w:t>
      </w:r>
      <w:r w:rsidRPr="00784733">
        <w:rPr>
          <w:rFonts w:ascii="宋体" w:hAnsi="宋体"/>
          <w:vertAlign w:val="superscript"/>
        </w:rPr>
        <w:t xml:space="preserve"> </w:t>
      </w:r>
      <w:r w:rsidRPr="00784733">
        <w:rPr>
          <w:rFonts w:ascii="宋体" w:hAnsi="宋体"/>
          <w:vertAlign w:val="superscript"/>
        </w:rPr>
        <w:sym w:font="Symbol" w:char="005B"/>
      </w:r>
      <w:r w:rsidRPr="00784733">
        <w:rPr>
          <w:rFonts w:ascii="宋体" w:hAnsi="宋体" w:hint="eastAsia"/>
          <w:vertAlign w:val="superscript"/>
        </w:rPr>
        <w:t>4</w:t>
      </w:r>
      <w:r w:rsidRPr="00784733">
        <w:rPr>
          <w:rFonts w:ascii="宋体" w:hAnsi="宋体"/>
          <w:vertAlign w:val="superscript"/>
        </w:rPr>
        <w:sym w:font="Symbol" w:char="005D"/>
      </w:r>
      <w:r w:rsidRPr="00784733">
        <w:rPr>
          <w:rFonts w:ascii="宋体" w:hAnsi="宋体" w:hint="eastAsia"/>
          <w:color w:val="000000"/>
          <w:szCs w:val="21"/>
        </w:rPr>
        <w:t>关于欧盟该如何确定公式分配法的指标和权重的分析。</w:t>
      </w:r>
    </w:p>
    <w:p w14:paraId="43CC2FD6" w14:textId="77777777" w:rsidR="00844ADE" w:rsidRPr="00784733" w:rsidRDefault="00844ADE" w:rsidP="00844ADE">
      <w:pPr>
        <w:ind w:firstLineChars="200" w:firstLine="420"/>
        <w:rPr>
          <w:rFonts w:ascii="宋体" w:hAnsi="宋体"/>
          <w:color w:val="000000"/>
          <w:szCs w:val="21"/>
        </w:rPr>
      </w:pPr>
      <w:r>
        <w:rPr>
          <w:rFonts w:ascii="宋体" w:hAnsi="宋体" w:hint="eastAsia"/>
          <w:szCs w:val="21"/>
        </w:rPr>
        <w:t>……</w:t>
      </w:r>
      <w:proofErr w:type="gramStart"/>
      <w:r>
        <w:rPr>
          <w:rFonts w:ascii="宋体" w:hAnsi="宋体" w:hint="eastAsia"/>
          <w:szCs w:val="21"/>
        </w:rPr>
        <w:t>……</w:t>
      </w:r>
      <w:proofErr w:type="gramEnd"/>
    </w:p>
    <w:p w14:paraId="0B53F9CA" w14:textId="77777777" w:rsidR="00844ADE" w:rsidRPr="00784733" w:rsidRDefault="00844ADE" w:rsidP="00844ADE">
      <w:pPr>
        <w:pStyle w:val="2"/>
        <w:spacing w:before="0" w:after="0" w:line="240" w:lineRule="auto"/>
        <w:ind w:firstLineChars="200" w:firstLine="422"/>
        <w:rPr>
          <w:rFonts w:ascii="宋体" w:eastAsia="宋体"/>
          <w:sz w:val="21"/>
          <w:szCs w:val="21"/>
        </w:rPr>
      </w:pPr>
      <w:bookmarkStart w:id="11" w:name="_Toc318297173"/>
      <w:r w:rsidRPr="00784733">
        <w:rPr>
          <w:rFonts w:ascii="宋体" w:eastAsia="宋体" w:hint="eastAsia"/>
          <w:sz w:val="21"/>
          <w:szCs w:val="21"/>
        </w:rPr>
        <w:t>五、结论和</w:t>
      </w:r>
      <w:bookmarkEnd w:id="11"/>
      <w:r>
        <w:rPr>
          <w:rFonts w:ascii="宋体" w:eastAsia="宋体" w:hint="eastAsia"/>
          <w:sz w:val="21"/>
          <w:szCs w:val="21"/>
        </w:rPr>
        <w:t>政策建议</w:t>
      </w:r>
    </w:p>
    <w:p w14:paraId="2FA27414" w14:textId="77777777" w:rsidR="00844ADE" w:rsidRDefault="00844ADE" w:rsidP="00844ADE">
      <w:pPr>
        <w:ind w:firstLineChars="200" w:firstLine="420"/>
        <w:rPr>
          <w:rFonts w:ascii="宋体" w:hAnsi="宋体"/>
          <w:color w:val="000000"/>
          <w:szCs w:val="21"/>
        </w:rPr>
      </w:pPr>
      <w:r>
        <w:rPr>
          <w:rFonts w:ascii="宋体" w:hAnsi="宋体" w:hint="eastAsia"/>
          <w:color w:val="000000"/>
          <w:szCs w:val="21"/>
        </w:rPr>
        <w:t>（一）结</w:t>
      </w:r>
      <w:r>
        <w:rPr>
          <w:rFonts w:ascii="宋体" w:hAnsi="宋体" w:hint="eastAsia"/>
          <w:color w:val="000000"/>
          <w:szCs w:val="21"/>
        </w:rPr>
        <w:t xml:space="preserve"> </w:t>
      </w:r>
      <w:r>
        <w:rPr>
          <w:rFonts w:ascii="宋体" w:hAnsi="宋体" w:hint="eastAsia"/>
          <w:color w:val="000000"/>
          <w:szCs w:val="21"/>
        </w:rPr>
        <w:t>论</w:t>
      </w:r>
    </w:p>
    <w:p w14:paraId="064BF7DD" w14:textId="77777777" w:rsidR="00844ADE" w:rsidRDefault="00844ADE" w:rsidP="00844ADE">
      <w:pPr>
        <w:ind w:firstLineChars="200" w:firstLine="420"/>
        <w:rPr>
          <w:rFonts w:ascii="宋体" w:hAnsi="宋体"/>
          <w:color w:val="000000"/>
          <w:szCs w:val="21"/>
        </w:rPr>
      </w:pPr>
      <w:r>
        <w:rPr>
          <w:rFonts w:ascii="宋体" w:hAnsi="宋体" w:hint="eastAsia"/>
          <w:color w:val="000000"/>
          <w:szCs w:val="21"/>
        </w:rPr>
        <w:t>（二）政策建议</w:t>
      </w:r>
    </w:p>
    <w:p w14:paraId="2B708F89" w14:textId="77777777" w:rsidR="00844ADE" w:rsidRDefault="00844ADE" w:rsidP="00844ADE">
      <w:pPr>
        <w:rPr>
          <w:rFonts w:ascii="宋体" w:hAnsi="宋体"/>
          <w:b/>
          <w:szCs w:val="21"/>
        </w:rPr>
      </w:pPr>
    </w:p>
    <w:p w14:paraId="183F41BB" w14:textId="77777777" w:rsidR="00844ADE" w:rsidRDefault="00844ADE" w:rsidP="00844ADE">
      <w:pPr>
        <w:rPr>
          <w:rFonts w:ascii="宋体" w:hAnsi="宋体"/>
          <w:b/>
          <w:szCs w:val="21"/>
        </w:rPr>
      </w:pPr>
    </w:p>
    <w:p w14:paraId="4DC956EF" w14:textId="77777777" w:rsidR="00844ADE" w:rsidRPr="00784733" w:rsidRDefault="00844ADE" w:rsidP="00844ADE">
      <w:pPr>
        <w:rPr>
          <w:rFonts w:ascii="宋体" w:hAnsi="宋体"/>
          <w:b/>
          <w:szCs w:val="21"/>
        </w:rPr>
      </w:pPr>
      <w:r>
        <w:rPr>
          <w:rFonts w:ascii="宋体" w:hAnsi="宋体" w:hint="eastAsia"/>
          <w:b/>
          <w:szCs w:val="21"/>
        </w:rPr>
        <w:t>参考</w:t>
      </w:r>
      <w:r w:rsidRPr="00784733">
        <w:rPr>
          <w:rFonts w:ascii="宋体" w:hAnsi="宋体" w:hint="eastAsia"/>
          <w:b/>
          <w:szCs w:val="21"/>
        </w:rPr>
        <w:t>文献：</w:t>
      </w:r>
    </w:p>
    <w:p w14:paraId="4018EAE9" w14:textId="77777777" w:rsidR="00844ADE" w:rsidRPr="00D33459" w:rsidRDefault="00844ADE" w:rsidP="00844ADE">
      <w:pPr>
        <w:pStyle w:val="a5"/>
        <w:spacing w:line="360" w:lineRule="exact"/>
        <w:jc w:val="both"/>
        <w:rPr>
          <w:rFonts w:ascii="宋体" w:hAnsi="宋体"/>
          <w:bCs/>
          <w:szCs w:val="21"/>
        </w:rPr>
      </w:pPr>
      <w:r w:rsidRPr="00D33459">
        <w:rPr>
          <w:rFonts w:ascii="宋体" w:hAnsi="宋体" w:hint="eastAsia"/>
          <w:bCs/>
          <w:szCs w:val="21"/>
        </w:rPr>
        <w:t>[</w:t>
      </w:r>
      <w:r w:rsidRPr="00D33459">
        <w:rPr>
          <w:rFonts w:ascii="宋体" w:hAnsi="宋体"/>
          <w:bCs/>
          <w:szCs w:val="21"/>
        </w:rPr>
        <w:t>1]</w:t>
      </w:r>
    </w:p>
    <w:p w14:paraId="16F8CF8D" w14:textId="77777777" w:rsidR="00844ADE" w:rsidRPr="00D33459" w:rsidRDefault="00844ADE" w:rsidP="00844ADE">
      <w:pPr>
        <w:pStyle w:val="a5"/>
        <w:spacing w:line="360" w:lineRule="exact"/>
        <w:jc w:val="both"/>
        <w:rPr>
          <w:rFonts w:ascii="宋体" w:hAnsi="宋体"/>
          <w:bCs/>
          <w:szCs w:val="21"/>
        </w:rPr>
      </w:pPr>
      <w:r w:rsidRPr="00D33459">
        <w:rPr>
          <w:rFonts w:ascii="宋体" w:hAnsi="宋体" w:hint="eastAsia"/>
          <w:bCs/>
          <w:szCs w:val="21"/>
        </w:rPr>
        <w:t>[</w:t>
      </w:r>
      <w:r w:rsidRPr="00D33459">
        <w:rPr>
          <w:rFonts w:ascii="宋体" w:hAnsi="宋体"/>
          <w:bCs/>
          <w:szCs w:val="21"/>
        </w:rPr>
        <w:t>2]</w:t>
      </w:r>
    </w:p>
    <w:p w14:paraId="65E7DDA1" w14:textId="77777777" w:rsidR="002D6D10" w:rsidRDefault="002D6D10" w:rsidP="00844ADE">
      <w:pPr>
        <w:spacing w:beforeLines="100" w:before="312" w:afterLines="100" w:after="312"/>
        <w:jc w:val="center"/>
        <w:rPr>
          <w:b/>
          <w:bCs/>
          <w:sz w:val="36"/>
          <w:szCs w:val="36"/>
        </w:rPr>
      </w:pPr>
    </w:p>
    <w:p w14:paraId="77BEC044" w14:textId="6939B529" w:rsidR="00844ADE" w:rsidRDefault="00844ADE" w:rsidP="00844ADE">
      <w:pPr>
        <w:spacing w:beforeLines="100" w:before="312" w:afterLines="100" w:after="312"/>
        <w:jc w:val="center"/>
        <w:rPr>
          <w:b/>
          <w:bCs/>
          <w:sz w:val="36"/>
          <w:szCs w:val="36"/>
        </w:rPr>
      </w:pPr>
      <w:r>
        <w:rPr>
          <w:rFonts w:hint="eastAsia"/>
          <w:b/>
          <w:bCs/>
          <w:sz w:val="36"/>
          <w:szCs w:val="36"/>
        </w:rPr>
        <w:lastRenderedPageBreak/>
        <w:t>《东北财经大学学报》长摘要写作规范</w:t>
      </w:r>
    </w:p>
    <w:p w14:paraId="6BE2E43D" w14:textId="77777777" w:rsidR="00844ADE" w:rsidRDefault="00844ADE" w:rsidP="00844ADE">
      <w:pPr>
        <w:spacing w:beforeLines="100" w:before="312" w:afterLines="100" w:after="312"/>
        <w:jc w:val="center"/>
        <w:rPr>
          <w:b/>
          <w:bCs/>
          <w:color w:val="FF0000"/>
          <w:sz w:val="28"/>
          <w:szCs w:val="28"/>
        </w:rPr>
      </w:pPr>
      <w:r w:rsidRPr="005461D9">
        <w:rPr>
          <w:rFonts w:hint="eastAsia"/>
          <w:b/>
          <w:bCs/>
          <w:color w:val="FF0000"/>
          <w:sz w:val="28"/>
          <w:szCs w:val="28"/>
        </w:rPr>
        <w:t>注：不同于正文开头的短摘要。</w:t>
      </w:r>
    </w:p>
    <w:p w14:paraId="7A5AFBF5" w14:textId="77777777" w:rsidR="00844ADE" w:rsidRPr="004715FD" w:rsidRDefault="00844ADE" w:rsidP="00844ADE">
      <w:pPr>
        <w:spacing w:beforeLines="100" w:before="312" w:afterLines="100" w:after="312"/>
        <w:jc w:val="left"/>
        <w:rPr>
          <w:b/>
          <w:bCs/>
          <w:color w:val="FF0000"/>
          <w:sz w:val="28"/>
          <w:szCs w:val="28"/>
        </w:rPr>
      </w:pPr>
      <w:r>
        <w:rPr>
          <w:rFonts w:hint="eastAsia"/>
          <w:b/>
          <w:bCs/>
          <w:color w:val="FF0000"/>
          <w:sz w:val="28"/>
          <w:szCs w:val="28"/>
        </w:rPr>
        <w:t>责任编辑请注意：双月1</w:t>
      </w:r>
      <w:r>
        <w:rPr>
          <w:b/>
          <w:bCs/>
          <w:color w:val="FF0000"/>
          <w:sz w:val="28"/>
          <w:szCs w:val="28"/>
        </w:rPr>
        <w:t>0</w:t>
      </w:r>
      <w:r>
        <w:rPr>
          <w:rFonts w:hint="eastAsia"/>
          <w:b/>
          <w:bCs/>
          <w:color w:val="FF0000"/>
          <w:sz w:val="28"/>
          <w:szCs w:val="28"/>
        </w:rPr>
        <w:t>日之前，将长摘要中英文版提交给当期的值班编辑。</w:t>
      </w:r>
    </w:p>
    <w:p w14:paraId="0F80D354" w14:textId="77777777" w:rsidR="00844ADE" w:rsidRDefault="00844ADE" w:rsidP="00844ADE">
      <w:pPr>
        <w:spacing w:line="360" w:lineRule="auto"/>
        <w:ind w:leftChars="500" w:left="1050"/>
        <w:rPr>
          <w:b/>
          <w:bCs/>
          <w:sz w:val="22"/>
        </w:rPr>
      </w:pPr>
      <w:r>
        <w:rPr>
          <w:rFonts w:hint="eastAsia"/>
          <w:b/>
          <w:bCs/>
          <w:sz w:val="22"/>
        </w:rPr>
        <w:t>1. 论文长摘要应包含的主要内容</w:t>
      </w:r>
    </w:p>
    <w:p w14:paraId="5C37F197" w14:textId="77777777" w:rsidR="00844ADE" w:rsidRDefault="00844ADE" w:rsidP="00844ADE">
      <w:pPr>
        <w:spacing w:line="360" w:lineRule="auto"/>
        <w:ind w:leftChars="500" w:left="1050"/>
      </w:pPr>
      <w:r>
        <w:rPr>
          <w:rFonts w:hint="eastAsia"/>
        </w:rPr>
        <w:t>（1）研究的目的、背景、重要性及所涉及的主题范围</w:t>
      </w:r>
    </w:p>
    <w:p w14:paraId="693C10E9" w14:textId="77777777" w:rsidR="00844ADE" w:rsidRDefault="00844ADE" w:rsidP="00844ADE">
      <w:pPr>
        <w:spacing w:line="360" w:lineRule="auto"/>
        <w:ind w:leftChars="500" w:left="1050"/>
      </w:pPr>
      <w:r>
        <w:rPr>
          <w:rFonts w:hint="eastAsia"/>
        </w:rPr>
        <w:t>（2）研究采用的方法、原理、条件</w:t>
      </w:r>
    </w:p>
    <w:p w14:paraId="4061996E" w14:textId="77777777" w:rsidR="00844ADE" w:rsidRDefault="00844ADE" w:rsidP="00844ADE">
      <w:pPr>
        <w:spacing w:line="360" w:lineRule="auto"/>
        <w:ind w:leftChars="500" w:left="1050"/>
      </w:pPr>
      <w:r>
        <w:rPr>
          <w:rFonts w:hint="eastAsia"/>
        </w:rPr>
        <w:t>（3）研究过程和实证检验</w:t>
      </w:r>
    </w:p>
    <w:p w14:paraId="7B47E22E" w14:textId="77777777" w:rsidR="00844ADE" w:rsidRDefault="00844ADE" w:rsidP="00844ADE">
      <w:pPr>
        <w:spacing w:line="360" w:lineRule="auto"/>
        <w:ind w:leftChars="500" w:left="1050"/>
      </w:pPr>
      <w:r>
        <w:rPr>
          <w:rFonts w:hint="eastAsia"/>
        </w:rPr>
        <w:t>（4）研究取得的结论及主要观点</w:t>
      </w:r>
    </w:p>
    <w:p w14:paraId="0FBCFB05" w14:textId="77777777" w:rsidR="00844ADE" w:rsidRDefault="00844ADE" w:rsidP="00844ADE">
      <w:pPr>
        <w:spacing w:line="360" w:lineRule="auto"/>
        <w:ind w:leftChars="500" w:left="1050"/>
      </w:pPr>
      <w:r>
        <w:rPr>
          <w:rFonts w:hint="eastAsia"/>
        </w:rPr>
        <w:t>（5）明确创新性、政策涵义及学术交流价值</w:t>
      </w:r>
    </w:p>
    <w:p w14:paraId="5FF6AF7A" w14:textId="77777777" w:rsidR="00844ADE" w:rsidRDefault="00844ADE" w:rsidP="00844ADE">
      <w:pPr>
        <w:ind w:leftChars="500" w:left="1050"/>
      </w:pPr>
    </w:p>
    <w:p w14:paraId="15B6D229" w14:textId="77777777" w:rsidR="00844ADE" w:rsidRDefault="00844ADE" w:rsidP="00844ADE">
      <w:pPr>
        <w:spacing w:line="360" w:lineRule="auto"/>
        <w:ind w:leftChars="500" w:left="1050"/>
        <w:rPr>
          <w:b/>
          <w:bCs/>
          <w:sz w:val="22"/>
        </w:rPr>
      </w:pPr>
      <w:r>
        <w:rPr>
          <w:rFonts w:hint="eastAsia"/>
          <w:b/>
          <w:bCs/>
          <w:sz w:val="22"/>
        </w:rPr>
        <w:t>2. 论文长摘要的基本要求</w:t>
      </w:r>
    </w:p>
    <w:p w14:paraId="21A92585" w14:textId="77777777" w:rsidR="00844ADE" w:rsidRDefault="00844ADE" w:rsidP="00844ADE">
      <w:pPr>
        <w:spacing w:line="360" w:lineRule="auto"/>
        <w:ind w:leftChars="500" w:left="1050"/>
      </w:pPr>
      <w:r>
        <w:rPr>
          <w:rFonts w:hint="eastAsia"/>
        </w:rPr>
        <w:t>（1）长摘要的正文字数在800—1000字左右，英文词600—800左右，内容基本对应</w:t>
      </w:r>
    </w:p>
    <w:p w14:paraId="711122C0" w14:textId="77777777" w:rsidR="00844ADE" w:rsidRDefault="00844ADE" w:rsidP="00844ADE">
      <w:pPr>
        <w:spacing w:line="360" w:lineRule="auto"/>
        <w:ind w:leftChars="500" w:left="1050"/>
      </w:pPr>
      <w:r>
        <w:rPr>
          <w:rFonts w:hint="eastAsia"/>
        </w:rPr>
        <w:t>（2）论文摘要应包含的要件：论文题目、作者及作者所在单位、关键词</w:t>
      </w:r>
    </w:p>
    <w:p w14:paraId="396F0BDF" w14:textId="77777777" w:rsidR="00844ADE" w:rsidRDefault="00844ADE" w:rsidP="00844ADE">
      <w:pPr>
        <w:spacing w:line="360" w:lineRule="auto"/>
        <w:ind w:leftChars="500" w:left="1050"/>
      </w:pPr>
      <w:r>
        <w:rPr>
          <w:rFonts w:hint="eastAsia"/>
        </w:rPr>
        <w:t>（3）摘要的内容应包含但</w:t>
      </w:r>
      <w:proofErr w:type="gramStart"/>
      <w:r>
        <w:rPr>
          <w:rFonts w:hint="eastAsia"/>
        </w:rPr>
        <w:t>不</w:t>
      </w:r>
      <w:proofErr w:type="gramEnd"/>
      <w:r>
        <w:rPr>
          <w:rFonts w:hint="eastAsia"/>
        </w:rPr>
        <w:t>超越论文的主要信息，以供读者确定是否需要阅读全文</w:t>
      </w:r>
    </w:p>
    <w:p w14:paraId="7427480B" w14:textId="77777777" w:rsidR="00844ADE" w:rsidRDefault="00844ADE" w:rsidP="00844ADE">
      <w:pPr>
        <w:spacing w:line="360" w:lineRule="auto"/>
        <w:ind w:leftChars="500" w:left="1050"/>
      </w:pPr>
      <w:r>
        <w:rPr>
          <w:rFonts w:hint="eastAsia"/>
        </w:rPr>
        <w:t>（4）摘要中应排除本学科领域已成为常识的内容</w:t>
      </w:r>
    </w:p>
    <w:p w14:paraId="2203CCA1" w14:textId="77777777" w:rsidR="00844ADE" w:rsidRDefault="00844ADE" w:rsidP="00844ADE">
      <w:pPr>
        <w:spacing w:line="360" w:lineRule="auto"/>
        <w:ind w:leftChars="500" w:left="1050"/>
      </w:pPr>
      <w:r>
        <w:rPr>
          <w:rFonts w:hint="eastAsia"/>
        </w:rPr>
        <w:t>（5）不重复引言中的内容和题名中已有的信息</w:t>
      </w:r>
    </w:p>
    <w:p w14:paraId="06CDEF12" w14:textId="77777777" w:rsidR="00844ADE" w:rsidRDefault="00844ADE" w:rsidP="00844ADE">
      <w:pPr>
        <w:spacing w:line="360" w:lineRule="auto"/>
        <w:ind w:leftChars="500" w:left="1050"/>
      </w:pPr>
      <w:r>
        <w:rPr>
          <w:rFonts w:hint="eastAsia"/>
        </w:rPr>
        <w:t>（6）对论文内容不进行诠释和评论自我评价</w:t>
      </w:r>
    </w:p>
    <w:p w14:paraId="255929F5" w14:textId="77777777" w:rsidR="00844ADE" w:rsidRDefault="00844ADE" w:rsidP="00844ADE">
      <w:pPr>
        <w:spacing w:line="360" w:lineRule="auto"/>
        <w:ind w:leftChars="500" w:left="1050"/>
      </w:pPr>
      <w:r>
        <w:rPr>
          <w:rFonts w:hint="eastAsia"/>
        </w:rPr>
        <w:t>（7）叙述新信息、新发现及关键数据</w:t>
      </w:r>
    </w:p>
    <w:p w14:paraId="68AB5A1E" w14:textId="77777777" w:rsidR="00844ADE" w:rsidRDefault="00844ADE" w:rsidP="00844ADE">
      <w:pPr>
        <w:spacing w:line="360" w:lineRule="auto"/>
        <w:ind w:leftChars="500" w:left="1050"/>
      </w:pPr>
      <w:r>
        <w:rPr>
          <w:rFonts w:hint="eastAsia"/>
        </w:rPr>
        <w:t>（8）要使用规范化名词术语</w:t>
      </w:r>
    </w:p>
    <w:p w14:paraId="10AD20FF" w14:textId="77777777" w:rsidR="00844ADE" w:rsidRDefault="00844ADE" w:rsidP="00844ADE">
      <w:pPr>
        <w:spacing w:line="360" w:lineRule="auto"/>
        <w:ind w:leftChars="500" w:left="1050"/>
      </w:pPr>
      <w:r>
        <w:rPr>
          <w:rFonts w:hint="eastAsia"/>
        </w:rPr>
        <w:t xml:space="preserve">（9）结构严谨，语言简洁 </w:t>
      </w:r>
    </w:p>
    <w:p w14:paraId="5CD77FEC" w14:textId="77777777" w:rsidR="00844ADE" w:rsidRDefault="00844ADE" w:rsidP="00844ADE">
      <w:pPr>
        <w:ind w:leftChars="500" w:left="1050"/>
      </w:pPr>
    </w:p>
    <w:p w14:paraId="52535DCB" w14:textId="77777777" w:rsidR="00844ADE" w:rsidRDefault="00844ADE" w:rsidP="00844ADE">
      <w:pPr>
        <w:numPr>
          <w:ilvl w:val="0"/>
          <w:numId w:val="7"/>
        </w:numPr>
        <w:ind w:leftChars="500" w:left="1050"/>
        <w:rPr>
          <w:b/>
          <w:bCs/>
          <w:sz w:val="22"/>
        </w:rPr>
        <w:sectPr w:rsidR="00844ADE">
          <w:pgSz w:w="11906" w:h="16838"/>
          <w:pgMar w:top="1440" w:right="1800" w:bottom="1440" w:left="1800" w:header="851" w:footer="992" w:gutter="0"/>
          <w:cols w:space="425"/>
          <w:docGrid w:type="lines" w:linePitch="312"/>
        </w:sectPr>
      </w:pPr>
      <w:r>
        <w:rPr>
          <w:rFonts w:hint="eastAsia"/>
          <w:b/>
          <w:bCs/>
          <w:sz w:val="22"/>
        </w:rPr>
        <w:t>中英文长摘要示例（见</w:t>
      </w:r>
      <w:r>
        <w:rPr>
          <w:b/>
          <w:bCs/>
          <w:sz w:val="22"/>
        </w:rPr>
        <w:t>下图</w:t>
      </w:r>
      <w:r>
        <w:rPr>
          <w:rFonts w:hint="eastAsia"/>
          <w:b/>
          <w:bCs/>
          <w:sz w:val="22"/>
        </w:rPr>
        <w:t>）</w:t>
      </w:r>
    </w:p>
    <w:p w14:paraId="63422583" w14:textId="77777777" w:rsidR="00844ADE" w:rsidRDefault="00844ADE" w:rsidP="00844ADE">
      <w:pPr>
        <w:spacing w:line="500" w:lineRule="exact"/>
        <w:rPr>
          <w:rFonts w:ascii="楷体" w:eastAsia="楷体" w:hAnsi="楷体"/>
          <w:sz w:val="28"/>
          <w:szCs w:val="28"/>
        </w:rPr>
      </w:pPr>
    </w:p>
    <w:p w14:paraId="7BA5FA96" w14:textId="7E0F3657" w:rsidR="00844ADE" w:rsidRDefault="00844ADE" w:rsidP="00844ADE">
      <w:pPr>
        <w:rPr>
          <w:rFonts w:ascii="楷体" w:eastAsia="楷体" w:hAnsi="楷体"/>
          <w:sz w:val="28"/>
          <w:szCs w:val="28"/>
        </w:rPr>
      </w:pPr>
      <w:r w:rsidRPr="00F32554">
        <w:rPr>
          <w:noProof/>
        </w:rPr>
        <w:drawing>
          <wp:inline distT="0" distB="0" distL="0" distR="0" wp14:anchorId="3A5D170A" wp14:editId="38F73092">
            <wp:extent cx="4874260" cy="6146165"/>
            <wp:effectExtent l="0" t="0" r="254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4260" cy="6146165"/>
                    </a:xfrm>
                    <a:prstGeom prst="rect">
                      <a:avLst/>
                    </a:prstGeom>
                    <a:noFill/>
                    <a:ln>
                      <a:noFill/>
                    </a:ln>
                  </pic:spPr>
                </pic:pic>
              </a:graphicData>
            </a:graphic>
          </wp:inline>
        </w:drawing>
      </w:r>
    </w:p>
    <w:p w14:paraId="298B5131" w14:textId="77777777" w:rsidR="00844ADE" w:rsidRDefault="00844ADE" w:rsidP="00844ADE">
      <w:pPr>
        <w:spacing w:line="500" w:lineRule="exact"/>
        <w:rPr>
          <w:rFonts w:ascii="楷体" w:eastAsia="楷体" w:hAnsi="楷体"/>
          <w:sz w:val="28"/>
          <w:szCs w:val="28"/>
        </w:rPr>
      </w:pPr>
    </w:p>
    <w:p w14:paraId="60B692A6" w14:textId="77777777" w:rsidR="00844ADE" w:rsidRDefault="00844ADE" w:rsidP="00844ADE">
      <w:pPr>
        <w:spacing w:line="500" w:lineRule="exact"/>
        <w:rPr>
          <w:rFonts w:ascii="楷体" w:eastAsia="楷体" w:hAnsi="楷体"/>
          <w:sz w:val="28"/>
          <w:szCs w:val="28"/>
        </w:rPr>
      </w:pPr>
    </w:p>
    <w:p w14:paraId="5724DFF1" w14:textId="77777777" w:rsidR="00844ADE" w:rsidRDefault="00844ADE" w:rsidP="00844ADE">
      <w:pPr>
        <w:spacing w:line="500" w:lineRule="exact"/>
        <w:rPr>
          <w:rFonts w:ascii="楷体" w:eastAsia="楷体" w:hAnsi="楷体"/>
          <w:sz w:val="28"/>
          <w:szCs w:val="28"/>
        </w:rPr>
      </w:pPr>
    </w:p>
    <w:p w14:paraId="3CB00122" w14:textId="77777777" w:rsidR="00844ADE" w:rsidRDefault="00844ADE" w:rsidP="00844ADE">
      <w:pPr>
        <w:spacing w:line="500" w:lineRule="exact"/>
        <w:rPr>
          <w:rFonts w:ascii="楷体" w:eastAsia="楷体" w:hAnsi="楷体"/>
          <w:sz w:val="28"/>
          <w:szCs w:val="28"/>
        </w:rPr>
      </w:pPr>
    </w:p>
    <w:p w14:paraId="4728545C" w14:textId="77777777" w:rsidR="00844ADE" w:rsidRDefault="00844ADE" w:rsidP="00844ADE">
      <w:pPr>
        <w:spacing w:line="500" w:lineRule="exact"/>
        <w:rPr>
          <w:rFonts w:ascii="楷体" w:eastAsia="楷体" w:hAnsi="楷体"/>
          <w:sz w:val="28"/>
          <w:szCs w:val="28"/>
        </w:rPr>
      </w:pPr>
    </w:p>
    <w:p w14:paraId="7139338C" w14:textId="77777777" w:rsidR="00844ADE" w:rsidRDefault="00844ADE" w:rsidP="00844ADE">
      <w:pPr>
        <w:spacing w:line="500" w:lineRule="exact"/>
        <w:rPr>
          <w:rFonts w:ascii="楷体" w:eastAsia="楷体" w:hAnsi="楷体"/>
          <w:sz w:val="28"/>
          <w:szCs w:val="28"/>
        </w:rPr>
      </w:pPr>
    </w:p>
    <w:p w14:paraId="3A7B71CE" w14:textId="06ECFB49" w:rsidR="00844ADE" w:rsidRDefault="00844ADE" w:rsidP="00844ADE">
      <w:pPr>
        <w:rPr>
          <w:rFonts w:ascii="楷体" w:eastAsia="楷体" w:hAnsi="楷体"/>
          <w:sz w:val="28"/>
          <w:szCs w:val="28"/>
        </w:rPr>
      </w:pPr>
      <w:r w:rsidRPr="00F32554">
        <w:rPr>
          <w:noProof/>
        </w:rPr>
        <w:lastRenderedPageBreak/>
        <w:drawing>
          <wp:inline distT="0" distB="0" distL="0" distR="0" wp14:anchorId="2049B406" wp14:editId="34D9144F">
            <wp:extent cx="5271770" cy="5836285"/>
            <wp:effectExtent l="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1770" cy="5836285"/>
                    </a:xfrm>
                    <a:prstGeom prst="rect">
                      <a:avLst/>
                    </a:prstGeom>
                    <a:noFill/>
                    <a:ln>
                      <a:noFill/>
                    </a:ln>
                  </pic:spPr>
                </pic:pic>
              </a:graphicData>
            </a:graphic>
          </wp:inline>
        </w:drawing>
      </w:r>
    </w:p>
    <w:p w14:paraId="2CC9ADB3" w14:textId="77777777" w:rsidR="00844ADE" w:rsidRDefault="00844ADE" w:rsidP="00844ADE">
      <w:pPr>
        <w:spacing w:line="500" w:lineRule="exact"/>
        <w:rPr>
          <w:rFonts w:ascii="楷体" w:eastAsia="楷体" w:hAnsi="楷体"/>
          <w:sz w:val="28"/>
          <w:szCs w:val="28"/>
        </w:rPr>
      </w:pPr>
    </w:p>
    <w:p w14:paraId="501978E7" w14:textId="77777777" w:rsidR="00844ADE" w:rsidRPr="00580496" w:rsidRDefault="00844ADE" w:rsidP="00844ADE">
      <w:pPr>
        <w:rPr>
          <w:rFonts w:ascii="宋体" w:hAnsi="宋体"/>
          <w:b/>
          <w:color w:val="FF0000"/>
          <w:sz w:val="32"/>
          <w:szCs w:val="32"/>
        </w:rPr>
      </w:pPr>
    </w:p>
    <w:p w14:paraId="7C401DB1" w14:textId="77777777" w:rsidR="00844ADE" w:rsidRPr="00EE7C32" w:rsidRDefault="00844ADE" w:rsidP="00844ADE">
      <w:pPr>
        <w:rPr>
          <w:rFonts w:ascii="宋体" w:hAnsi="宋体"/>
          <w:b/>
          <w:color w:val="FF0000"/>
          <w:sz w:val="32"/>
          <w:szCs w:val="32"/>
        </w:rPr>
      </w:pPr>
      <w:r>
        <w:rPr>
          <w:rFonts w:ascii="FZHTK--GBK1-0" w:eastAsia="FZHTK--GBK1-0" w:cs="FZHTK--GBK1-0" w:hint="eastAsia"/>
          <w:kern w:val="0"/>
          <w:sz w:val="18"/>
          <w:szCs w:val="18"/>
        </w:rPr>
        <w:t>〔</w:t>
      </w:r>
      <w:r>
        <w:rPr>
          <w:rFonts w:ascii="NEU-BZ-Regular" w:eastAsia="NEU-BZ-Regular" w:cs="NEU-BZ-Regular"/>
          <w:kern w:val="0"/>
          <w:sz w:val="18"/>
          <w:szCs w:val="18"/>
        </w:rPr>
        <w:t>DOI</w:t>
      </w:r>
      <w:r>
        <w:rPr>
          <w:rFonts w:ascii="FZHTK--GBK1-0" w:eastAsia="FZHTK--GBK1-0" w:cs="FZHTK--GBK1-0" w:hint="eastAsia"/>
          <w:kern w:val="0"/>
          <w:sz w:val="18"/>
          <w:szCs w:val="18"/>
        </w:rPr>
        <w:t>〕</w:t>
      </w:r>
      <w:r>
        <w:rPr>
          <w:rFonts w:ascii="NEU-BZ-Regular" w:eastAsia="NEU-BZ-Regular" w:cs="NEU-BZ-Regular"/>
          <w:kern w:val="0"/>
          <w:sz w:val="18"/>
          <w:szCs w:val="18"/>
        </w:rPr>
        <w:t xml:space="preserve">10. 19653/j. </w:t>
      </w:r>
      <w:proofErr w:type="spellStart"/>
      <w:r>
        <w:rPr>
          <w:rFonts w:ascii="NEU-BZ-Regular" w:eastAsia="NEU-BZ-Regular" w:cs="NEU-BZ-Regular"/>
          <w:kern w:val="0"/>
          <w:sz w:val="18"/>
          <w:szCs w:val="18"/>
        </w:rPr>
        <w:t>cnki</w:t>
      </w:r>
      <w:proofErr w:type="spellEnd"/>
      <w:r>
        <w:rPr>
          <w:rFonts w:ascii="NEU-BZ-Regular" w:eastAsia="NEU-BZ-Regular" w:cs="NEU-BZ-Regular"/>
          <w:kern w:val="0"/>
          <w:sz w:val="18"/>
          <w:szCs w:val="18"/>
        </w:rPr>
        <w:t xml:space="preserve">. </w:t>
      </w:r>
      <w:proofErr w:type="spellStart"/>
      <w:r>
        <w:rPr>
          <w:rFonts w:ascii="NEU-BZ-Regular" w:eastAsia="NEU-BZ-Regular" w:cs="NEU-BZ-Regular"/>
          <w:kern w:val="0"/>
          <w:sz w:val="18"/>
          <w:szCs w:val="18"/>
        </w:rPr>
        <w:t>dbcjdxxb</w:t>
      </w:r>
      <w:proofErr w:type="spellEnd"/>
      <w:r>
        <w:rPr>
          <w:rFonts w:ascii="NEU-BZ-Regular" w:eastAsia="NEU-BZ-Regular" w:cs="NEU-BZ-Regular"/>
          <w:kern w:val="0"/>
          <w:sz w:val="18"/>
          <w:szCs w:val="18"/>
        </w:rPr>
        <w:t>. 2022. 02. 001</w:t>
      </w:r>
    </w:p>
    <w:p w14:paraId="42BFFF18" w14:textId="6AC4E1A9" w:rsidR="00844ADE" w:rsidRPr="00784733" w:rsidRDefault="00844ADE" w:rsidP="00844ADE">
      <w:pPr>
        <w:jc w:val="left"/>
        <w:rPr>
          <w:rFonts w:ascii="宋体" w:hAnsi="宋体"/>
          <w:szCs w:val="21"/>
        </w:rPr>
      </w:pPr>
      <w:r w:rsidRPr="00784733">
        <w:rPr>
          <w:rFonts w:ascii="宋体" w:hAnsi="宋体" w:hint="eastAsia"/>
          <w:szCs w:val="21"/>
        </w:rPr>
        <w:t>[</w:t>
      </w:r>
      <w:r w:rsidRPr="00784733">
        <w:rPr>
          <w:rFonts w:ascii="宋体" w:hAnsi="宋体" w:hint="eastAsia"/>
          <w:szCs w:val="21"/>
        </w:rPr>
        <w:t>引用</w:t>
      </w:r>
      <w:r>
        <w:rPr>
          <w:rFonts w:ascii="宋体" w:hAnsi="宋体" w:hint="eastAsia"/>
          <w:szCs w:val="21"/>
        </w:rPr>
        <w:t>格</w:t>
      </w:r>
      <w:r w:rsidRPr="00784733">
        <w:rPr>
          <w:rFonts w:ascii="宋体" w:hAnsi="宋体" w:hint="eastAsia"/>
          <w:szCs w:val="21"/>
        </w:rPr>
        <w:t>式</w:t>
      </w:r>
      <w:r w:rsidRPr="00784733">
        <w:rPr>
          <w:rFonts w:ascii="宋体" w:hAnsi="宋体" w:hint="eastAsia"/>
          <w:szCs w:val="21"/>
        </w:rPr>
        <w:t xml:space="preserve">] </w:t>
      </w:r>
      <w:r w:rsidRPr="00784733">
        <w:rPr>
          <w:rFonts w:ascii="宋体" w:hAnsi="宋体" w:hint="eastAsia"/>
          <w:szCs w:val="21"/>
        </w:rPr>
        <w:t>某某</w:t>
      </w:r>
      <w:proofErr w:type="gramStart"/>
      <w:r w:rsidRPr="00784733">
        <w:rPr>
          <w:rFonts w:ascii="宋体" w:hAnsi="宋体" w:hint="eastAsia"/>
          <w:szCs w:val="21"/>
        </w:rPr>
        <w:t>某</w:t>
      </w:r>
      <w:proofErr w:type="gramEnd"/>
      <w:r w:rsidRPr="00784733">
        <w:rPr>
          <w:rFonts w:ascii="宋体" w:hAnsi="宋体" w:hint="eastAsia"/>
          <w:szCs w:val="21"/>
        </w:rPr>
        <w:t>.</w:t>
      </w:r>
      <w:r w:rsidRPr="00784733">
        <w:rPr>
          <w:rFonts w:ascii="宋体" w:hAnsi="宋体" w:hint="eastAsia"/>
        </w:rPr>
        <w:t>跨国公司转让定价与国际税法调整——基于分离会计法和公式分配法的对比分析</w:t>
      </w:r>
      <w:r w:rsidRPr="00784733">
        <w:rPr>
          <w:rFonts w:ascii="宋体" w:hAnsi="宋体" w:hint="eastAsia"/>
        </w:rPr>
        <w:t>[J]</w:t>
      </w:r>
      <w:r>
        <w:rPr>
          <w:rFonts w:ascii="宋体" w:hAnsi="宋体"/>
        </w:rPr>
        <w:t>.</w:t>
      </w:r>
      <w:r>
        <w:rPr>
          <w:rFonts w:ascii="宋体" w:hAnsi="宋体" w:hint="eastAsia"/>
        </w:rPr>
        <w:t>东北财经大学学报</w:t>
      </w:r>
      <w:r w:rsidRPr="00784733">
        <w:rPr>
          <w:rFonts w:ascii="宋体" w:hAnsi="宋体" w:hint="eastAsia"/>
        </w:rPr>
        <w:t>，</w:t>
      </w:r>
      <w:r w:rsidRPr="00784733">
        <w:rPr>
          <w:rFonts w:ascii="宋体" w:hAnsi="宋体" w:hint="eastAsia"/>
        </w:rPr>
        <w:t>20</w:t>
      </w:r>
      <w:r>
        <w:rPr>
          <w:rFonts w:ascii="宋体" w:hAnsi="宋体"/>
        </w:rPr>
        <w:t>22</w:t>
      </w:r>
      <w:r w:rsidRPr="00784733">
        <w:rPr>
          <w:rFonts w:ascii="宋体" w:hAnsi="宋体" w:hint="eastAsia"/>
        </w:rPr>
        <w:t>（</w:t>
      </w:r>
      <w:r>
        <w:rPr>
          <w:rFonts w:ascii="宋体" w:hAnsi="宋体" w:hint="eastAsia"/>
        </w:rPr>
        <w:t>04</w:t>
      </w:r>
      <w:r w:rsidRPr="00784733">
        <w:rPr>
          <w:rFonts w:ascii="宋体" w:hAnsi="宋体" w:hint="eastAsia"/>
        </w:rPr>
        <w:t>）：</w:t>
      </w:r>
      <w:r>
        <w:rPr>
          <w:rFonts w:ascii="宋体" w:hAnsi="宋体" w:hint="eastAsia"/>
        </w:rPr>
        <w:t>3-1</w:t>
      </w:r>
      <w:r>
        <w:rPr>
          <w:rFonts w:ascii="宋体" w:hAnsi="宋体"/>
        </w:rPr>
        <w:t>3.</w:t>
      </w:r>
    </w:p>
    <w:p w14:paraId="3114B4B7" w14:textId="77777777" w:rsidR="00844ADE" w:rsidRDefault="00844ADE" w:rsidP="00844ADE">
      <w:pPr>
        <w:rPr>
          <w:rFonts w:ascii="宋体" w:hAnsi="宋体"/>
          <w:b/>
          <w:color w:val="FF0000"/>
          <w:sz w:val="32"/>
          <w:szCs w:val="32"/>
        </w:rPr>
      </w:pPr>
    </w:p>
    <w:p w14:paraId="0265A035" w14:textId="77777777" w:rsidR="00844ADE" w:rsidRDefault="00844ADE" w:rsidP="00844ADE">
      <w:pPr>
        <w:rPr>
          <w:rFonts w:ascii="宋体" w:hAnsi="宋体"/>
          <w:b/>
          <w:color w:val="FF0000"/>
          <w:sz w:val="32"/>
          <w:szCs w:val="32"/>
        </w:rPr>
      </w:pPr>
    </w:p>
    <w:p w14:paraId="514B3D5A" w14:textId="77777777" w:rsidR="00844ADE" w:rsidRDefault="00844ADE" w:rsidP="00844ADE">
      <w:pPr>
        <w:jc w:val="center"/>
        <w:rPr>
          <w:rFonts w:ascii="宋体" w:hAnsi="宋体"/>
          <w:b/>
          <w:sz w:val="30"/>
          <w:szCs w:val="30"/>
        </w:rPr>
        <w:sectPr w:rsidR="00844ADE" w:rsidSect="00407377">
          <w:footnotePr>
            <w:numFmt w:val="decimalEnclosedCircleChinese"/>
          </w:footnotePr>
          <w:pgSz w:w="11906" w:h="16838"/>
          <w:pgMar w:top="1440" w:right="1800" w:bottom="1440" w:left="1800" w:header="851" w:footer="992" w:gutter="0"/>
          <w:cols w:space="425"/>
          <w:docGrid w:type="lines" w:linePitch="312"/>
        </w:sectPr>
      </w:pPr>
    </w:p>
    <w:p w14:paraId="0FBFCEEC" w14:textId="77777777" w:rsidR="00844ADE" w:rsidRDefault="00844ADE" w:rsidP="00844ADE">
      <w:pPr>
        <w:jc w:val="center"/>
        <w:rPr>
          <w:rFonts w:ascii="宋体" w:hAnsi="宋体"/>
          <w:b/>
          <w:sz w:val="30"/>
          <w:szCs w:val="30"/>
        </w:rPr>
      </w:pPr>
      <w:r w:rsidRPr="00F770BF">
        <w:rPr>
          <w:rFonts w:ascii="宋体" w:hAnsi="宋体" w:hint="eastAsia"/>
          <w:b/>
          <w:sz w:val="30"/>
          <w:szCs w:val="30"/>
        </w:rPr>
        <w:lastRenderedPageBreak/>
        <w:t>附件一：参考文献模板</w:t>
      </w:r>
    </w:p>
    <w:p w14:paraId="4B916AD5" w14:textId="77777777" w:rsidR="00844ADE" w:rsidRDefault="00844ADE" w:rsidP="00844ADE">
      <w:pPr>
        <w:pStyle w:val="Default"/>
        <w:ind w:leftChars="-50" w:left="-105" w:rightChars="-50" w:right="-105"/>
        <w:rPr>
          <w:rFonts w:hAnsi="宋体"/>
          <w:b/>
          <w:szCs w:val="21"/>
        </w:rPr>
      </w:pPr>
      <w:r w:rsidRPr="00784733">
        <w:rPr>
          <w:rFonts w:hAnsi="宋体" w:hint="eastAsia"/>
          <w:b/>
          <w:szCs w:val="21"/>
        </w:rPr>
        <w:t>中文</w:t>
      </w:r>
      <w:r>
        <w:rPr>
          <w:rFonts w:hAnsi="宋体" w:hint="eastAsia"/>
          <w:b/>
          <w:szCs w:val="21"/>
        </w:rPr>
        <w:t>期刊</w:t>
      </w:r>
      <w:r w:rsidRPr="00784733">
        <w:rPr>
          <w:rFonts w:hAnsi="宋体" w:hint="eastAsia"/>
          <w:b/>
          <w:szCs w:val="21"/>
        </w:rPr>
        <w:t>类</w:t>
      </w:r>
      <w:r>
        <w:rPr>
          <w:rFonts w:hAnsi="宋体" w:hint="eastAsia"/>
          <w:b/>
          <w:szCs w:val="21"/>
        </w:rPr>
        <w:t>：</w:t>
      </w:r>
    </w:p>
    <w:p w14:paraId="24BC3F21" w14:textId="77777777" w:rsidR="00844ADE" w:rsidRPr="00C53F1D" w:rsidRDefault="00844ADE" w:rsidP="00844ADE">
      <w:pPr>
        <w:pStyle w:val="Default"/>
        <w:ind w:leftChars="-50" w:left="-105" w:rightChars="-50" w:right="-105"/>
      </w:pPr>
      <w:r w:rsidRPr="00C53F1D">
        <w:rPr>
          <w:rFonts w:hAnsi="宋体"/>
          <w:b/>
          <w:szCs w:val="21"/>
        </w:rPr>
        <w:t>[</w:t>
      </w:r>
      <w:r w:rsidRPr="00C53F1D">
        <w:rPr>
          <w:rFonts w:hAnsi="宋体" w:hint="eastAsia"/>
          <w:b/>
          <w:szCs w:val="21"/>
        </w:rPr>
        <w:t>序号</w:t>
      </w:r>
      <w:r w:rsidRPr="00C53F1D">
        <w:rPr>
          <w:rFonts w:hAnsi="宋体"/>
          <w:b/>
          <w:szCs w:val="21"/>
        </w:rPr>
        <w:t xml:space="preserve">] </w:t>
      </w:r>
      <w:r w:rsidRPr="00C53F1D">
        <w:rPr>
          <w:rFonts w:hAnsi="宋体" w:hint="eastAsia"/>
          <w:b/>
          <w:szCs w:val="21"/>
        </w:rPr>
        <w:t>主要责任者</w:t>
      </w:r>
      <w:r w:rsidRPr="00C53F1D">
        <w:rPr>
          <w:rFonts w:hAnsi="宋体"/>
          <w:b/>
          <w:szCs w:val="21"/>
        </w:rPr>
        <w:t>.</w:t>
      </w:r>
      <w:r w:rsidRPr="00C53F1D">
        <w:rPr>
          <w:rFonts w:hAnsi="宋体" w:hint="eastAsia"/>
          <w:b/>
          <w:szCs w:val="21"/>
        </w:rPr>
        <w:t>题名</w:t>
      </w:r>
      <w:r w:rsidRPr="00C53F1D">
        <w:rPr>
          <w:rFonts w:hAnsi="宋体"/>
          <w:b/>
          <w:szCs w:val="21"/>
        </w:rPr>
        <w:t>[J].</w:t>
      </w:r>
      <w:r w:rsidRPr="00C53F1D">
        <w:rPr>
          <w:rFonts w:hAnsi="宋体" w:hint="eastAsia"/>
          <w:b/>
          <w:szCs w:val="21"/>
        </w:rPr>
        <w:t>刊名，年（期</w:t>
      </w:r>
      <w:r>
        <w:rPr>
          <w:rFonts w:hAnsi="宋体" w:hint="eastAsia"/>
          <w:b/>
          <w:szCs w:val="21"/>
        </w:rPr>
        <w:t>数</w:t>
      </w:r>
      <w:r w:rsidRPr="00C53F1D">
        <w:rPr>
          <w:rFonts w:hAnsi="宋体" w:hint="eastAsia"/>
          <w:b/>
          <w:szCs w:val="21"/>
        </w:rPr>
        <w:t>）：起止页码</w:t>
      </w:r>
      <w:r w:rsidRPr="00C53F1D">
        <w:rPr>
          <w:rFonts w:hAnsi="宋体"/>
          <w:b/>
          <w:szCs w:val="21"/>
        </w:rPr>
        <w:t>.</w:t>
      </w:r>
      <w:r w:rsidRPr="00C53F1D">
        <w:rPr>
          <w:rFonts w:hint="eastAsia"/>
        </w:rPr>
        <w:t xml:space="preserve"> </w:t>
      </w:r>
    </w:p>
    <w:p w14:paraId="64CE8EFB" w14:textId="77777777" w:rsidR="00844ADE" w:rsidRDefault="00844ADE" w:rsidP="00844ADE">
      <w:pPr>
        <w:ind w:leftChars="-50" w:left="210" w:rightChars="-50" w:right="-105" w:hangingChars="150" w:hanging="315"/>
        <w:rPr>
          <w:rFonts w:ascii="宋体" w:hAnsi="宋体"/>
          <w:szCs w:val="21"/>
        </w:rPr>
      </w:pPr>
      <w:r w:rsidRPr="00D9526C">
        <w:rPr>
          <w:rFonts w:ascii="宋体" w:hAnsi="宋体" w:hint="eastAsia"/>
          <w:szCs w:val="21"/>
        </w:rPr>
        <w:t>示例：</w:t>
      </w:r>
    </w:p>
    <w:p w14:paraId="635023A6" w14:textId="77777777" w:rsidR="00844ADE" w:rsidRPr="00784733" w:rsidRDefault="00844ADE" w:rsidP="00844ADE">
      <w:pPr>
        <w:ind w:leftChars="-50" w:left="210" w:rightChars="-50" w:right="-105" w:hangingChars="150" w:hanging="315"/>
        <w:jc w:val="left"/>
        <w:rPr>
          <w:rFonts w:ascii="宋体" w:hAnsi="宋体"/>
          <w:szCs w:val="21"/>
        </w:rPr>
      </w:pPr>
      <w:r w:rsidRPr="00784733">
        <w:rPr>
          <w:rFonts w:ascii="宋体" w:hAnsi="宋体" w:hint="eastAsia"/>
          <w:szCs w:val="21"/>
        </w:rPr>
        <w:t>[1]</w:t>
      </w:r>
      <w:r w:rsidRPr="00784733">
        <w:rPr>
          <w:rFonts w:ascii="宋体" w:hAnsi="宋体" w:hint="eastAsia"/>
          <w:szCs w:val="21"/>
        </w:rPr>
        <w:t>巴曙松，李科，</w:t>
      </w:r>
      <w:proofErr w:type="gramStart"/>
      <w:r w:rsidRPr="00784733">
        <w:rPr>
          <w:rFonts w:ascii="宋体" w:hAnsi="宋体" w:hint="eastAsia"/>
          <w:szCs w:val="21"/>
        </w:rPr>
        <w:t>沈兰成</w:t>
      </w:r>
      <w:proofErr w:type="gramEnd"/>
      <w:r w:rsidRPr="00784733">
        <w:rPr>
          <w:rFonts w:ascii="宋体" w:hAnsi="宋体" w:hint="eastAsia"/>
          <w:szCs w:val="21"/>
        </w:rPr>
        <w:t>.</w:t>
      </w:r>
      <w:r w:rsidRPr="00784733">
        <w:rPr>
          <w:rFonts w:ascii="宋体" w:hAnsi="宋体" w:hint="eastAsia"/>
          <w:szCs w:val="21"/>
        </w:rPr>
        <w:t>主权财富基金：金融危机后的国际监管与协作新框架</w:t>
      </w:r>
      <w:r w:rsidRPr="00784733">
        <w:rPr>
          <w:rFonts w:ascii="宋体" w:hAnsi="宋体" w:hint="eastAsia"/>
          <w:szCs w:val="21"/>
        </w:rPr>
        <w:t>[J].</w:t>
      </w:r>
      <w:r w:rsidRPr="00784733">
        <w:rPr>
          <w:rFonts w:ascii="宋体" w:hAnsi="宋体" w:hint="eastAsia"/>
          <w:szCs w:val="21"/>
        </w:rPr>
        <w:t>世界经济与政治，</w:t>
      </w:r>
      <w:r w:rsidRPr="00784733">
        <w:rPr>
          <w:rFonts w:ascii="宋体" w:hAnsi="宋体" w:hint="eastAsia"/>
          <w:szCs w:val="21"/>
        </w:rPr>
        <w:t>2010</w:t>
      </w:r>
      <w:r w:rsidRPr="00784733">
        <w:rPr>
          <w:rFonts w:ascii="宋体" w:hAnsi="宋体" w:hint="eastAsia"/>
          <w:szCs w:val="21"/>
        </w:rPr>
        <w:t>（</w:t>
      </w:r>
      <w:r>
        <w:rPr>
          <w:rFonts w:ascii="宋体" w:hAnsi="宋体" w:hint="eastAsia"/>
          <w:szCs w:val="21"/>
        </w:rPr>
        <w:t>0</w:t>
      </w:r>
      <w:r w:rsidRPr="00784733">
        <w:rPr>
          <w:rFonts w:ascii="宋体" w:hAnsi="宋体" w:hint="eastAsia"/>
          <w:szCs w:val="21"/>
        </w:rPr>
        <w:t>7</w:t>
      </w:r>
      <w:r w:rsidRPr="00784733">
        <w:rPr>
          <w:rFonts w:ascii="宋体" w:hAnsi="宋体" w:hint="eastAsia"/>
          <w:szCs w:val="21"/>
        </w:rPr>
        <w:t>）：</w:t>
      </w:r>
      <w:r w:rsidRPr="00784733">
        <w:rPr>
          <w:rFonts w:ascii="宋体" w:hAnsi="宋体" w:hint="eastAsia"/>
          <w:szCs w:val="21"/>
        </w:rPr>
        <w:t>130-145.</w:t>
      </w:r>
      <w:r w:rsidRPr="001F09B3">
        <w:rPr>
          <w:rFonts w:ascii="宋体" w:hAnsi="宋体" w:hint="eastAsia"/>
          <w:szCs w:val="21"/>
        </w:rPr>
        <w:t xml:space="preserve"> </w:t>
      </w:r>
      <w:r>
        <w:rPr>
          <w:rFonts w:ascii="宋体" w:hAnsi="宋体" w:hint="eastAsia"/>
          <w:szCs w:val="21"/>
        </w:rPr>
        <w:t>（如果没有卷数，则年份后面没有逗号）</w:t>
      </w:r>
    </w:p>
    <w:p w14:paraId="147489CC" w14:textId="77777777" w:rsidR="00844ADE" w:rsidRPr="00784733" w:rsidRDefault="00844ADE" w:rsidP="00844ADE">
      <w:pPr>
        <w:ind w:leftChars="-50" w:left="-105" w:rightChars="-50" w:right="-105"/>
        <w:rPr>
          <w:rFonts w:ascii="宋体" w:hAnsi="宋体"/>
          <w:szCs w:val="21"/>
        </w:rPr>
      </w:pPr>
      <w:r w:rsidRPr="00784733">
        <w:rPr>
          <w:rFonts w:ascii="宋体" w:hAnsi="宋体" w:hint="eastAsia"/>
          <w:szCs w:val="21"/>
        </w:rPr>
        <w:t>[2]</w:t>
      </w:r>
      <w:r w:rsidRPr="00784733">
        <w:rPr>
          <w:rFonts w:ascii="宋体" w:hAnsi="宋体" w:hint="eastAsia"/>
          <w:szCs w:val="21"/>
        </w:rPr>
        <w:t>宋国友</w:t>
      </w:r>
      <w:r w:rsidRPr="00784733">
        <w:rPr>
          <w:rFonts w:ascii="宋体" w:hAnsi="宋体" w:hint="eastAsia"/>
          <w:szCs w:val="21"/>
        </w:rPr>
        <w:t>.</w:t>
      </w:r>
      <w:r w:rsidRPr="00784733">
        <w:rPr>
          <w:rFonts w:ascii="宋体" w:hAnsi="宋体" w:hint="eastAsia"/>
          <w:szCs w:val="21"/>
        </w:rPr>
        <w:t>主权财富基金的兴起与美国金融霸权</w:t>
      </w:r>
      <w:r w:rsidRPr="00784733">
        <w:rPr>
          <w:rFonts w:ascii="宋体" w:hAnsi="宋体" w:hint="eastAsia"/>
          <w:szCs w:val="21"/>
        </w:rPr>
        <w:t>[J].</w:t>
      </w:r>
      <w:r w:rsidRPr="00D33459">
        <w:rPr>
          <w:rFonts w:ascii="宋体" w:hAnsi="宋体" w:hint="eastAsia"/>
          <w:szCs w:val="21"/>
        </w:rPr>
        <w:t xml:space="preserve"> </w:t>
      </w:r>
      <w:r w:rsidRPr="00C53F1D">
        <w:rPr>
          <w:rFonts w:ascii="宋体" w:hAnsi="宋体" w:hint="eastAsia"/>
          <w:szCs w:val="21"/>
        </w:rPr>
        <w:t>北京大学学报</w:t>
      </w:r>
      <w:r w:rsidRPr="00C53F1D">
        <w:rPr>
          <w:rFonts w:ascii="宋体" w:hAnsi="宋体"/>
          <w:szCs w:val="21"/>
        </w:rPr>
        <w:t>(</w:t>
      </w:r>
      <w:r w:rsidRPr="00C53F1D">
        <w:rPr>
          <w:rFonts w:ascii="宋体" w:hAnsi="宋体" w:hint="eastAsia"/>
          <w:szCs w:val="21"/>
        </w:rPr>
        <w:t>社会科学版</w:t>
      </w:r>
      <w:r w:rsidRPr="00C53F1D">
        <w:rPr>
          <w:rFonts w:ascii="宋体" w:hAnsi="宋体"/>
          <w:szCs w:val="21"/>
        </w:rPr>
        <w:t>)</w:t>
      </w:r>
      <w:r w:rsidRPr="00784733">
        <w:rPr>
          <w:rFonts w:ascii="宋体" w:hAnsi="宋体" w:hint="eastAsia"/>
          <w:szCs w:val="21"/>
        </w:rPr>
        <w:t>，</w:t>
      </w:r>
      <w:r w:rsidRPr="00784733">
        <w:rPr>
          <w:rFonts w:ascii="宋体" w:hAnsi="宋体" w:hint="eastAsia"/>
          <w:szCs w:val="21"/>
        </w:rPr>
        <w:t>2007</w:t>
      </w:r>
      <w:r>
        <w:rPr>
          <w:rFonts w:ascii="宋体" w:hAnsi="宋体" w:hint="eastAsia"/>
          <w:szCs w:val="21"/>
        </w:rPr>
        <w:t>，</w:t>
      </w:r>
      <w:r>
        <w:rPr>
          <w:rFonts w:ascii="宋体" w:hAnsi="宋体" w:hint="eastAsia"/>
          <w:szCs w:val="21"/>
        </w:rPr>
        <w:t>4</w:t>
      </w:r>
      <w:r>
        <w:rPr>
          <w:rFonts w:ascii="宋体" w:hAnsi="宋体"/>
          <w:szCs w:val="21"/>
        </w:rPr>
        <w:t>0</w:t>
      </w:r>
      <w:r w:rsidRPr="00784733">
        <w:rPr>
          <w:rFonts w:ascii="宋体" w:hAnsi="宋体" w:hint="eastAsia"/>
          <w:szCs w:val="21"/>
        </w:rPr>
        <w:t>（</w:t>
      </w:r>
      <w:r>
        <w:rPr>
          <w:rFonts w:ascii="宋体" w:hAnsi="宋体" w:hint="eastAsia"/>
          <w:szCs w:val="21"/>
        </w:rPr>
        <w:t>0</w:t>
      </w:r>
      <w:r w:rsidRPr="00784733">
        <w:rPr>
          <w:rFonts w:ascii="宋体" w:hAnsi="宋体" w:hint="eastAsia"/>
          <w:szCs w:val="21"/>
        </w:rPr>
        <w:t>9</w:t>
      </w:r>
      <w:r w:rsidRPr="00784733">
        <w:rPr>
          <w:rFonts w:ascii="宋体" w:hAnsi="宋体" w:hint="eastAsia"/>
          <w:szCs w:val="21"/>
        </w:rPr>
        <w:t>）：</w:t>
      </w:r>
      <w:r w:rsidRPr="00784733">
        <w:rPr>
          <w:rFonts w:ascii="宋体" w:hAnsi="宋体" w:hint="eastAsia"/>
          <w:szCs w:val="21"/>
        </w:rPr>
        <w:t>36-42.</w:t>
      </w:r>
      <w:r>
        <w:rPr>
          <w:rFonts w:ascii="宋体" w:hAnsi="宋体" w:hint="eastAsia"/>
          <w:szCs w:val="21"/>
        </w:rPr>
        <w:t>（如果有卷数，则年份后面有逗号）</w:t>
      </w:r>
    </w:p>
    <w:p w14:paraId="55D71F90" w14:textId="77777777" w:rsidR="00844ADE" w:rsidRDefault="00844ADE" w:rsidP="00844ADE">
      <w:pPr>
        <w:pStyle w:val="Default"/>
        <w:ind w:leftChars="-50" w:left="-105" w:rightChars="-50" w:right="-105"/>
        <w:rPr>
          <w:rFonts w:hAnsi="宋体"/>
          <w:b/>
          <w:szCs w:val="21"/>
        </w:rPr>
      </w:pPr>
    </w:p>
    <w:p w14:paraId="38E2C9F4" w14:textId="77777777" w:rsidR="00844ADE" w:rsidRDefault="00844ADE" w:rsidP="00844ADE">
      <w:pPr>
        <w:pStyle w:val="Default"/>
        <w:ind w:leftChars="-50" w:left="-105" w:rightChars="-50" w:right="-105"/>
        <w:rPr>
          <w:rFonts w:hAnsi="宋体"/>
          <w:b/>
          <w:szCs w:val="21"/>
        </w:rPr>
      </w:pPr>
      <w:r w:rsidRPr="00D9526C">
        <w:rPr>
          <w:rFonts w:hAnsi="宋体" w:hint="eastAsia"/>
          <w:b/>
          <w:szCs w:val="21"/>
        </w:rPr>
        <w:t>外文期刊类</w:t>
      </w:r>
      <w:r>
        <w:rPr>
          <w:rFonts w:hAnsi="宋体" w:hint="eastAsia"/>
          <w:b/>
          <w:szCs w:val="21"/>
        </w:rPr>
        <w:t>:</w:t>
      </w:r>
    </w:p>
    <w:p w14:paraId="6F6A6C08" w14:textId="77777777" w:rsidR="00844ADE" w:rsidRDefault="00844ADE" w:rsidP="00844ADE">
      <w:pPr>
        <w:pStyle w:val="Default"/>
        <w:ind w:leftChars="-50" w:left="-105" w:rightChars="-50" w:right="-105"/>
      </w:pPr>
      <w:r w:rsidRPr="00C53F1D">
        <w:rPr>
          <w:rFonts w:hAnsi="宋体"/>
          <w:b/>
          <w:szCs w:val="21"/>
        </w:rPr>
        <w:t xml:space="preserve"> [</w:t>
      </w:r>
      <w:r w:rsidRPr="00C53F1D">
        <w:rPr>
          <w:rFonts w:hAnsi="宋体" w:hint="eastAsia"/>
          <w:b/>
          <w:szCs w:val="21"/>
        </w:rPr>
        <w:t>序号</w:t>
      </w:r>
      <w:r w:rsidRPr="00C53F1D">
        <w:rPr>
          <w:rFonts w:hAnsi="宋体"/>
          <w:b/>
          <w:szCs w:val="21"/>
        </w:rPr>
        <w:t xml:space="preserve">] </w:t>
      </w:r>
      <w:r w:rsidRPr="00C53F1D">
        <w:rPr>
          <w:rFonts w:hAnsi="宋体" w:hint="eastAsia"/>
          <w:b/>
          <w:szCs w:val="21"/>
        </w:rPr>
        <w:t>主要责任者</w:t>
      </w:r>
      <w:r w:rsidRPr="00C53F1D">
        <w:rPr>
          <w:rFonts w:hAnsi="宋体"/>
          <w:b/>
          <w:szCs w:val="21"/>
        </w:rPr>
        <w:t>.</w:t>
      </w:r>
      <w:r w:rsidRPr="00C53F1D">
        <w:rPr>
          <w:rFonts w:hAnsi="宋体" w:hint="eastAsia"/>
          <w:b/>
          <w:szCs w:val="21"/>
        </w:rPr>
        <w:t>题名</w:t>
      </w:r>
      <w:r w:rsidRPr="00C53F1D">
        <w:rPr>
          <w:rFonts w:hAnsi="宋体"/>
          <w:b/>
          <w:szCs w:val="21"/>
        </w:rPr>
        <w:t>[J].</w:t>
      </w:r>
      <w:r w:rsidRPr="00C53F1D">
        <w:rPr>
          <w:rFonts w:hAnsi="宋体" w:hint="eastAsia"/>
          <w:b/>
          <w:szCs w:val="21"/>
        </w:rPr>
        <w:t>刊名，年</w:t>
      </w:r>
      <w:r>
        <w:rPr>
          <w:rFonts w:hAnsi="宋体" w:hint="eastAsia"/>
          <w:b/>
          <w:szCs w:val="21"/>
        </w:rPr>
        <w:t>，卷数</w:t>
      </w:r>
      <w:r w:rsidRPr="00C53F1D">
        <w:rPr>
          <w:rFonts w:hAnsi="宋体" w:hint="eastAsia"/>
          <w:b/>
          <w:szCs w:val="21"/>
        </w:rPr>
        <w:t>（</w:t>
      </w:r>
      <w:r>
        <w:rPr>
          <w:rFonts w:hAnsi="宋体" w:hint="eastAsia"/>
          <w:b/>
          <w:szCs w:val="21"/>
        </w:rPr>
        <w:t>期数</w:t>
      </w:r>
      <w:r w:rsidRPr="00C53F1D">
        <w:rPr>
          <w:rFonts w:hAnsi="宋体" w:hint="eastAsia"/>
          <w:b/>
          <w:szCs w:val="21"/>
        </w:rPr>
        <w:t>）：起止页码</w:t>
      </w:r>
      <w:r w:rsidRPr="00C53F1D">
        <w:rPr>
          <w:rFonts w:hAnsi="宋体"/>
          <w:b/>
          <w:szCs w:val="21"/>
        </w:rPr>
        <w:t>.</w:t>
      </w:r>
      <w:r w:rsidRPr="00C53F1D">
        <w:rPr>
          <w:rFonts w:hint="eastAsia"/>
        </w:rPr>
        <w:t xml:space="preserve"> </w:t>
      </w:r>
    </w:p>
    <w:p w14:paraId="60BF594E" w14:textId="77777777" w:rsidR="00844ADE" w:rsidRPr="001E24C2" w:rsidRDefault="00844ADE" w:rsidP="00844ADE">
      <w:pPr>
        <w:ind w:leftChars="-50" w:left="-105" w:rightChars="-50" w:right="-105"/>
        <w:jc w:val="left"/>
        <w:rPr>
          <w:rFonts w:ascii="宋体" w:hAnsi="宋体"/>
          <w:b/>
          <w:bCs/>
          <w:color w:val="FF0000"/>
          <w:szCs w:val="21"/>
        </w:rPr>
      </w:pPr>
      <w:r w:rsidRPr="00784733">
        <w:rPr>
          <w:rFonts w:ascii="宋体" w:hAnsi="宋体" w:hint="eastAsia"/>
          <w:b/>
          <w:bCs/>
          <w:color w:val="FF0000"/>
          <w:szCs w:val="21"/>
        </w:rPr>
        <w:t>（</w:t>
      </w:r>
      <w:r>
        <w:rPr>
          <w:rFonts w:ascii="宋体" w:hAnsi="宋体" w:hint="eastAsia"/>
          <w:b/>
          <w:bCs/>
          <w:color w:val="FF0000"/>
          <w:szCs w:val="21"/>
        </w:rPr>
        <w:t>外文文献中，</w:t>
      </w:r>
      <w:r w:rsidRPr="00784733">
        <w:rPr>
          <w:rFonts w:ascii="宋体" w:hAnsi="宋体" w:hint="eastAsia"/>
          <w:b/>
          <w:bCs/>
          <w:color w:val="FF0000"/>
          <w:szCs w:val="21"/>
        </w:rPr>
        <w:t>Last name</w:t>
      </w:r>
      <w:r w:rsidRPr="00784733">
        <w:rPr>
          <w:rFonts w:ascii="宋体" w:hAnsi="宋体" w:hint="eastAsia"/>
          <w:b/>
          <w:bCs/>
          <w:color w:val="FF0000"/>
          <w:szCs w:val="21"/>
        </w:rPr>
        <w:t>全拼</w:t>
      </w:r>
      <w:r>
        <w:rPr>
          <w:rFonts w:ascii="宋体" w:hAnsi="宋体" w:hint="eastAsia"/>
          <w:b/>
          <w:bCs/>
          <w:color w:val="FF0000"/>
          <w:szCs w:val="21"/>
        </w:rPr>
        <w:t>大写</w:t>
      </w:r>
      <w:r w:rsidRPr="00784733">
        <w:rPr>
          <w:rFonts w:ascii="宋体" w:hAnsi="宋体" w:hint="eastAsia"/>
          <w:b/>
          <w:bCs/>
          <w:color w:val="FF0000"/>
          <w:szCs w:val="21"/>
        </w:rPr>
        <w:t>，</w:t>
      </w:r>
      <w:r>
        <w:rPr>
          <w:rFonts w:ascii="宋体" w:hAnsi="宋体" w:hint="eastAsia"/>
          <w:b/>
          <w:bCs/>
          <w:color w:val="FF0000"/>
          <w:szCs w:val="21"/>
        </w:rPr>
        <w:t>Middle</w:t>
      </w:r>
      <w:r w:rsidRPr="00784733">
        <w:rPr>
          <w:rFonts w:ascii="宋体" w:hAnsi="宋体" w:hint="eastAsia"/>
          <w:b/>
          <w:bCs/>
          <w:color w:val="FF0000"/>
          <w:szCs w:val="21"/>
        </w:rPr>
        <w:t xml:space="preserve"> name</w:t>
      </w:r>
      <w:r w:rsidRPr="00784733">
        <w:rPr>
          <w:rFonts w:ascii="宋体" w:hAnsi="宋体" w:hint="eastAsia"/>
          <w:b/>
          <w:bCs/>
          <w:color w:val="FF0000"/>
          <w:szCs w:val="21"/>
        </w:rPr>
        <w:t>和</w:t>
      </w:r>
      <w:r w:rsidRPr="00784733">
        <w:rPr>
          <w:rFonts w:ascii="宋体" w:hAnsi="宋体" w:hint="eastAsia"/>
          <w:b/>
          <w:bCs/>
          <w:color w:val="FF0000"/>
          <w:szCs w:val="21"/>
        </w:rPr>
        <w:t>Given name</w:t>
      </w:r>
      <w:r w:rsidRPr="00784733">
        <w:rPr>
          <w:rFonts w:ascii="宋体" w:hAnsi="宋体" w:hint="eastAsia"/>
          <w:b/>
          <w:bCs/>
          <w:color w:val="FF0000"/>
          <w:szCs w:val="21"/>
        </w:rPr>
        <w:t>缩写</w:t>
      </w:r>
      <w:r>
        <w:rPr>
          <w:rFonts w:ascii="宋体" w:hAnsi="宋体" w:hint="eastAsia"/>
          <w:b/>
          <w:bCs/>
          <w:color w:val="FF0000"/>
          <w:szCs w:val="21"/>
        </w:rPr>
        <w:t>，</w:t>
      </w:r>
      <w:r w:rsidRPr="00784733">
        <w:rPr>
          <w:rFonts w:ascii="宋体" w:hAnsi="宋体" w:hint="eastAsia"/>
          <w:b/>
          <w:bCs/>
          <w:color w:val="FF0000"/>
          <w:szCs w:val="21"/>
        </w:rPr>
        <w:t>Last name</w:t>
      </w:r>
      <w:r>
        <w:rPr>
          <w:rFonts w:ascii="宋体" w:hAnsi="宋体" w:hint="eastAsia"/>
          <w:b/>
          <w:bCs/>
          <w:color w:val="FF0000"/>
          <w:szCs w:val="21"/>
        </w:rPr>
        <w:t>与</w:t>
      </w:r>
      <w:r>
        <w:rPr>
          <w:rFonts w:ascii="宋体" w:hAnsi="宋体" w:hint="eastAsia"/>
          <w:b/>
          <w:bCs/>
          <w:color w:val="FF0000"/>
          <w:szCs w:val="21"/>
        </w:rPr>
        <w:t>Middle</w:t>
      </w:r>
      <w:r w:rsidRPr="00784733">
        <w:rPr>
          <w:rFonts w:ascii="宋体" w:hAnsi="宋体" w:hint="eastAsia"/>
          <w:b/>
          <w:bCs/>
          <w:color w:val="FF0000"/>
          <w:szCs w:val="21"/>
        </w:rPr>
        <w:t xml:space="preserve"> name</w:t>
      </w:r>
      <w:r w:rsidRPr="00784733">
        <w:rPr>
          <w:rFonts w:ascii="宋体" w:hAnsi="宋体" w:hint="eastAsia"/>
          <w:b/>
          <w:bCs/>
          <w:color w:val="FF0000"/>
          <w:szCs w:val="21"/>
        </w:rPr>
        <w:t>和</w:t>
      </w:r>
      <w:r w:rsidRPr="00784733">
        <w:rPr>
          <w:rFonts w:ascii="宋体" w:hAnsi="宋体" w:hint="eastAsia"/>
          <w:b/>
          <w:bCs/>
          <w:color w:val="FF0000"/>
          <w:szCs w:val="21"/>
        </w:rPr>
        <w:t>Given name</w:t>
      </w:r>
      <w:r w:rsidRPr="00784733">
        <w:rPr>
          <w:rFonts w:ascii="宋体" w:hAnsi="宋体" w:hint="eastAsia"/>
          <w:b/>
          <w:bCs/>
          <w:color w:val="FF0000"/>
          <w:szCs w:val="21"/>
        </w:rPr>
        <w:t>缩写</w:t>
      </w:r>
      <w:r>
        <w:rPr>
          <w:rFonts w:ascii="宋体" w:hAnsi="宋体" w:hint="eastAsia"/>
          <w:b/>
          <w:bCs/>
          <w:color w:val="FF0000"/>
          <w:szCs w:val="21"/>
        </w:rPr>
        <w:t>之间为一个空格。人名之间用逗号隔开。三个以上作者，第四作者及以后作者用</w:t>
      </w:r>
      <w:r>
        <w:rPr>
          <w:rFonts w:ascii="宋体" w:hAnsi="宋体" w:hint="eastAsia"/>
          <w:b/>
          <w:bCs/>
          <w:color w:val="FF0000"/>
          <w:szCs w:val="21"/>
        </w:rPr>
        <w:t>e</w:t>
      </w:r>
      <w:r>
        <w:rPr>
          <w:rFonts w:ascii="宋体" w:hAnsi="宋体"/>
          <w:b/>
          <w:bCs/>
          <w:color w:val="FF0000"/>
          <w:szCs w:val="21"/>
        </w:rPr>
        <w:t>t al</w:t>
      </w:r>
      <w:r>
        <w:rPr>
          <w:rFonts w:ascii="宋体" w:hAnsi="宋体" w:hint="eastAsia"/>
          <w:b/>
          <w:bCs/>
          <w:color w:val="FF0000"/>
          <w:szCs w:val="21"/>
        </w:rPr>
        <w:t>表示。期刊</w:t>
      </w:r>
      <w:r w:rsidRPr="00784733">
        <w:rPr>
          <w:rFonts w:ascii="宋体" w:hAnsi="宋体" w:hint="eastAsia"/>
          <w:b/>
          <w:bCs/>
          <w:color w:val="FF0000"/>
          <w:szCs w:val="21"/>
        </w:rPr>
        <w:t>必须标注卷数和期数</w:t>
      </w:r>
      <w:r>
        <w:rPr>
          <w:rFonts w:ascii="宋体" w:hAnsi="宋体" w:hint="eastAsia"/>
          <w:b/>
          <w:bCs/>
          <w:color w:val="FF0000"/>
          <w:szCs w:val="21"/>
        </w:rPr>
        <w:t>，期数在括号内。</w:t>
      </w:r>
    </w:p>
    <w:p w14:paraId="27D1DC7B" w14:textId="77777777" w:rsidR="00844ADE" w:rsidRDefault="00844ADE" w:rsidP="00844ADE">
      <w:pPr>
        <w:ind w:leftChars="-50" w:left="210" w:rightChars="-50" w:right="-105" w:hangingChars="150" w:hanging="315"/>
        <w:rPr>
          <w:rFonts w:ascii="宋体" w:hAnsi="宋体"/>
          <w:szCs w:val="21"/>
        </w:rPr>
      </w:pPr>
      <w:r w:rsidRPr="00D9526C">
        <w:rPr>
          <w:rFonts w:ascii="宋体" w:hAnsi="宋体" w:hint="eastAsia"/>
          <w:szCs w:val="21"/>
        </w:rPr>
        <w:t>示例：</w:t>
      </w:r>
    </w:p>
    <w:p w14:paraId="390417AD" w14:textId="77777777" w:rsidR="00844ADE" w:rsidRPr="00784733" w:rsidRDefault="00844ADE" w:rsidP="00844ADE">
      <w:pPr>
        <w:ind w:leftChars="-50" w:left="210" w:rightChars="-50" w:right="-105" w:hangingChars="150" w:hanging="315"/>
        <w:rPr>
          <w:rFonts w:ascii="宋体" w:hAnsi="宋体"/>
          <w:szCs w:val="21"/>
        </w:rPr>
      </w:pPr>
      <w:r w:rsidRPr="00784733">
        <w:rPr>
          <w:rFonts w:ascii="宋体" w:hAnsi="宋体" w:hint="eastAsia"/>
          <w:szCs w:val="21"/>
        </w:rPr>
        <w:t>[</w:t>
      </w:r>
      <w:proofErr w:type="gramStart"/>
      <w:r w:rsidRPr="00784733">
        <w:rPr>
          <w:rFonts w:ascii="宋体" w:hAnsi="宋体" w:hint="eastAsia"/>
          <w:szCs w:val="21"/>
        </w:rPr>
        <w:t>1]</w:t>
      </w:r>
      <w:r w:rsidRPr="00784733">
        <w:rPr>
          <w:rFonts w:ascii="宋体" w:hAnsi="宋体"/>
          <w:szCs w:val="21"/>
        </w:rPr>
        <w:t>R</w:t>
      </w:r>
      <w:r>
        <w:rPr>
          <w:rFonts w:ascii="宋体" w:hAnsi="宋体"/>
          <w:szCs w:val="21"/>
        </w:rPr>
        <w:t>OZANOV</w:t>
      </w:r>
      <w:proofErr w:type="gramEnd"/>
      <w:r>
        <w:rPr>
          <w:rFonts w:ascii="宋体" w:hAnsi="宋体"/>
          <w:szCs w:val="21"/>
        </w:rPr>
        <w:t xml:space="preserve"> </w:t>
      </w:r>
      <w:r w:rsidRPr="00784733">
        <w:rPr>
          <w:rFonts w:ascii="宋体" w:hAnsi="宋体"/>
          <w:szCs w:val="21"/>
        </w:rPr>
        <w:t>A.</w:t>
      </w:r>
      <w:r>
        <w:rPr>
          <w:rFonts w:ascii="宋体" w:hAnsi="宋体"/>
          <w:szCs w:val="21"/>
        </w:rPr>
        <w:t xml:space="preserve"> </w:t>
      </w:r>
      <w:r w:rsidRPr="00784733">
        <w:rPr>
          <w:rFonts w:ascii="宋体" w:hAnsi="宋体"/>
          <w:szCs w:val="21"/>
        </w:rPr>
        <w:t xml:space="preserve">Who </w:t>
      </w:r>
      <w:r>
        <w:rPr>
          <w:rFonts w:ascii="宋体" w:hAnsi="宋体"/>
          <w:szCs w:val="21"/>
        </w:rPr>
        <w:t>h</w:t>
      </w:r>
      <w:r w:rsidRPr="00784733">
        <w:rPr>
          <w:rFonts w:ascii="宋体" w:hAnsi="宋体"/>
          <w:szCs w:val="21"/>
        </w:rPr>
        <w:t xml:space="preserve">olds </w:t>
      </w:r>
      <w:r>
        <w:rPr>
          <w:rFonts w:ascii="宋体" w:hAnsi="宋体"/>
          <w:szCs w:val="21"/>
        </w:rPr>
        <w:t>w</w:t>
      </w:r>
      <w:r w:rsidRPr="00784733">
        <w:rPr>
          <w:rFonts w:ascii="宋体" w:hAnsi="宋体"/>
          <w:szCs w:val="21"/>
        </w:rPr>
        <w:t xml:space="preserve">ealth of </w:t>
      </w:r>
      <w:r>
        <w:rPr>
          <w:rFonts w:ascii="宋体" w:hAnsi="宋体"/>
          <w:szCs w:val="21"/>
        </w:rPr>
        <w:t>n</w:t>
      </w:r>
      <w:r w:rsidRPr="00784733">
        <w:rPr>
          <w:rFonts w:ascii="宋体" w:hAnsi="宋体"/>
          <w:szCs w:val="21"/>
        </w:rPr>
        <w:t>ations[J</w:t>
      </w:r>
      <w:proofErr w:type="gramStart"/>
      <w:r w:rsidRPr="00784733">
        <w:rPr>
          <w:rFonts w:ascii="宋体" w:hAnsi="宋体"/>
          <w:szCs w:val="21"/>
        </w:rPr>
        <w:t>].Central</w:t>
      </w:r>
      <w:proofErr w:type="gramEnd"/>
      <w:r w:rsidRPr="00784733">
        <w:rPr>
          <w:rFonts w:ascii="宋体" w:hAnsi="宋体"/>
          <w:szCs w:val="21"/>
        </w:rPr>
        <w:t xml:space="preserve"> </w:t>
      </w:r>
      <w:r>
        <w:rPr>
          <w:rFonts w:ascii="宋体" w:hAnsi="宋体"/>
          <w:szCs w:val="21"/>
        </w:rPr>
        <w:t>b</w:t>
      </w:r>
      <w:r w:rsidRPr="00784733">
        <w:rPr>
          <w:rFonts w:ascii="宋体" w:hAnsi="宋体"/>
          <w:szCs w:val="21"/>
        </w:rPr>
        <w:t xml:space="preserve">anking </w:t>
      </w:r>
      <w:r>
        <w:rPr>
          <w:rFonts w:ascii="宋体" w:hAnsi="宋体"/>
          <w:szCs w:val="21"/>
        </w:rPr>
        <w:t>j</w:t>
      </w:r>
      <w:r w:rsidRPr="00784733">
        <w:rPr>
          <w:rFonts w:ascii="宋体" w:hAnsi="宋体"/>
          <w:szCs w:val="21"/>
        </w:rPr>
        <w:t>ournal, 2005,23(8):1-4.</w:t>
      </w:r>
    </w:p>
    <w:p w14:paraId="6D0D1C24" w14:textId="77777777" w:rsidR="00844ADE" w:rsidRPr="00784733" w:rsidRDefault="00844ADE" w:rsidP="00844ADE">
      <w:pPr>
        <w:ind w:leftChars="-50" w:left="-105" w:rightChars="-50" w:right="-105"/>
        <w:rPr>
          <w:rFonts w:ascii="宋体" w:hAnsi="宋体"/>
          <w:szCs w:val="21"/>
        </w:rPr>
      </w:pPr>
      <w:r w:rsidRPr="00784733">
        <w:rPr>
          <w:rFonts w:ascii="宋体" w:hAnsi="宋体" w:hint="eastAsia"/>
          <w:szCs w:val="21"/>
        </w:rPr>
        <w:t>[</w:t>
      </w:r>
      <w:proofErr w:type="gramStart"/>
      <w:r w:rsidRPr="00784733">
        <w:rPr>
          <w:rFonts w:ascii="宋体" w:hAnsi="宋体" w:hint="eastAsia"/>
          <w:szCs w:val="21"/>
        </w:rPr>
        <w:t>2]</w:t>
      </w:r>
      <w:r w:rsidRPr="00784733">
        <w:rPr>
          <w:rFonts w:ascii="宋体" w:hAnsi="宋体"/>
          <w:szCs w:val="21"/>
        </w:rPr>
        <w:t>T</w:t>
      </w:r>
      <w:r>
        <w:rPr>
          <w:rFonts w:ascii="宋体" w:hAnsi="宋体"/>
          <w:szCs w:val="21"/>
        </w:rPr>
        <w:t>USHMAN</w:t>
      </w:r>
      <w:proofErr w:type="gramEnd"/>
      <w:r>
        <w:rPr>
          <w:rFonts w:ascii="宋体" w:hAnsi="宋体"/>
          <w:szCs w:val="21"/>
        </w:rPr>
        <w:t xml:space="preserve"> </w:t>
      </w:r>
      <w:r w:rsidRPr="00784733">
        <w:rPr>
          <w:rFonts w:ascii="宋体" w:hAnsi="宋体"/>
          <w:szCs w:val="21"/>
        </w:rPr>
        <w:t>M</w:t>
      </w:r>
      <w:r>
        <w:rPr>
          <w:rFonts w:ascii="宋体" w:hAnsi="宋体"/>
          <w:szCs w:val="21"/>
        </w:rPr>
        <w:t xml:space="preserve"> </w:t>
      </w:r>
      <w:r w:rsidRPr="00784733">
        <w:rPr>
          <w:rFonts w:ascii="宋体" w:hAnsi="宋体"/>
          <w:szCs w:val="21"/>
        </w:rPr>
        <w:t>L,R</w:t>
      </w:r>
      <w:r>
        <w:rPr>
          <w:rFonts w:ascii="宋体" w:hAnsi="宋体"/>
          <w:szCs w:val="21"/>
        </w:rPr>
        <w:t xml:space="preserve">EILLY </w:t>
      </w:r>
      <w:r w:rsidRPr="00784733">
        <w:rPr>
          <w:rFonts w:ascii="宋体" w:hAnsi="宋体"/>
          <w:szCs w:val="21"/>
        </w:rPr>
        <w:t>O</w:t>
      </w:r>
      <w:r>
        <w:rPr>
          <w:rFonts w:ascii="宋体" w:hAnsi="宋体"/>
          <w:szCs w:val="21"/>
        </w:rPr>
        <w:t xml:space="preserve"> </w:t>
      </w:r>
      <w:r w:rsidRPr="00784733">
        <w:rPr>
          <w:rFonts w:ascii="宋体" w:hAnsi="宋体"/>
          <w:szCs w:val="21"/>
        </w:rPr>
        <w:t>C</w:t>
      </w:r>
      <w:r>
        <w:rPr>
          <w:rFonts w:ascii="宋体" w:hAnsi="宋体"/>
          <w:szCs w:val="21"/>
        </w:rPr>
        <w:t xml:space="preserve"> </w:t>
      </w:r>
      <w:r w:rsidRPr="00784733">
        <w:rPr>
          <w:rFonts w:ascii="宋体" w:hAnsi="宋体"/>
          <w:szCs w:val="21"/>
        </w:rPr>
        <w:t>A.</w:t>
      </w:r>
      <w:bookmarkStart w:id="12" w:name="OLE_LINK13"/>
      <w:bookmarkStart w:id="13" w:name="OLE_LINK14"/>
      <w:r w:rsidRPr="00784733">
        <w:rPr>
          <w:rFonts w:ascii="宋体" w:hAnsi="宋体" w:hint="eastAsia"/>
          <w:szCs w:val="21"/>
        </w:rPr>
        <w:t xml:space="preserve"> </w:t>
      </w:r>
      <w:r w:rsidRPr="00784733">
        <w:rPr>
          <w:rFonts w:ascii="宋体" w:hAnsi="宋体"/>
          <w:szCs w:val="21"/>
        </w:rPr>
        <w:t xml:space="preserve">Ambidextrous </w:t>
      </w:r>
      <w:r>
        <w:rPr>
          <w:rFonts w:ascii="宋体" w:hAnsi="宋体"/>
          <w:szCs w:val="21"/>
        </w:rPr>
        <w:t>o</w:t>
      </w:r>
      <w:r w:rsidRPr="00784733">
        <w:rPr>
          <w:rFonts w:ascii="宋体" w:hAnsi="宋体"/>
          <w:szCs w:val="21"/>
        </w:rPr>
        <w:t>rganizations</w:t>
      </w:r>
      <w:r w:rsidRPr="00784733">
        <w:rPr>
          <w:rFonts w:ascii="宋体" w:hAnsi="宋体" w:hint="eastAsia"/>
          <w:szCs w:val="21"/>
        </w:rPr>
        <w:t xml:space="preserve">: </w:t>
      </w:r>
      <w:r>
        <w:rPr>
          <w:rFonts w:ascii="宋体" w:hAnsi="宋体"/>
          <w:szCs w:val="21"/>
        </w:rPr>
        <w:t>m</w:t>
      </w:r>
      <w:r w:rsidRPr="00784733">
        <w:rPr>
          <w:rFonts w:ascii="宋体" w:hAnsi="宋体"/>
          <w:szCs w:val="21"/>
        </w:rPr>
        <w:t xml:space="preserve">anaging </w:t>
      </w:r>
      <w:r>
        <w:rPr>
          <w:rFonts w:ascii="宋体" w:hAnsi="宋体"/>
          <w:szCs w:val="21"/>
        </w:rPr>
        <w:t>e</w:t>
      </w:r>
      <w:r w:rsidRPr="00784733">
        <w:rPr>
          <w:rFonts w:ascii="宋体" w:hAnsi="宋体"/>
          <w:szCs w:val="21"/>
        </w:rPr>
        <w:t xml:space="preserve">volutionary and </w:t>
      </w:r>
      <w:r>
        <w:rPr>
          <w:rFonts w:ascii="宋体" w:hAnsi="宋体"/>
          <w:szCs w:val="21"/>
        </w:rPr>
        <w:t>r</w:t>
      </w:r>
      <w:r w:rsidRPr="00784733">
        <w:rPr>
          <w:rFonts w:ascii="宋体" w:hAnsi="宋体" w:hint="eastAsia"/>
          <w:szCs w:val="21"/>
        </w:rPr>
        <w:t>e</w:t>
      </w:r>
      <w:r w:rsidRPr="00784733">
        <w:rPr>
          <w:rFonts w:ascii="宋体" w:hAnsi="宋体"/>
          <w:szCs w:val="21"/>
        </w:rPr>
        <w:t>volutionary change</w:t>
      </w:r>
      <w:bookmarkEnd w:id="12"/>
      <w:bookmarkEnd w:id="13"/>
      <w:r w:rsidRPr="00784733">
        <w:rPr>
          <w:rFonts w:ascii="宋体" w:hAnsi="宋体" w:hint="eastAsia"/>
          <w:szCs w:val="21"/>
        </w:rPr>
        <w:t>[J]</w:t>
      </w:r>
      <w:r w:rsidRPr="00784733">
        <w:rPr>
          <w:rFonts w:ascii="宋体" w:hAnsi="宋体"/>
          <w:szCs w:val="21"/>
        </w:rPr>
        <w:t>. California</w:t>
      </w:r>
      <w:r w:rsidRPr="00784733">
        <w:rPr>
          <w:rFonts w:ascii="宋体" w:hAnsi="宋体" w:hint="eastAsia"/>
          <w:szCs w:val="21"/>
        </w:rPr>
        <w:t xml:space="preserve"> </w:t>
      </w:r>
      <w:r>
        <w:rPr>
          <w:rFonts w:ascii="宋体" w:hAnsi="宋体"/>
          <w:szCs w:val="21"/>
        </w:rPr>
        <w:t>m</w:t>
      </w:r>
      <w:r w:rsidRPr="00784733">
        <w:rPr>
          <w:rFonts w:ascii="宋体" w:hAnsi="宋体"/>
          <w:szCs w:val="21"/>
        </w:rPr>
        <w:t xml:space="preserve">anagement </w:t>
      </w:r>
      <w:r>
        <w:rPr>
          <w:rFonts w:ascii="宋体" w:hAnsi="宋体"/>
          <w:szCs w:val="21"/>
        </w:rPr>
        <w:t>r</w:t>
      </w:r>
      <w:r w:rsidRPr="00784733">
        <w:rPr>
          <w:rFonts w:ascii="宋体" w:hAnsi="宋体"/>
          <w:szCs w:val="21"/>
        </w:rPr>
        <w:t>ev</w:t>
      </w:r>
      <w:r w:rsidRPr="00784733">
        <w:rPr>
          <w:rFonts w:ascii="宋体" w:hAnsi="宋体" w:hint="eastAsia"/>
          <w:szCs w:val="21"/>
        </w:rPr>
        <w:t xml:space="preserve">iew, </w:t>
      </w:r>
      <w:r w:rsidRPr="00784733">
        <w:rPr>
          <w:rFonts w:ascii="宋体" w:hAnsi="宋体"/>
          <w:szCs w:val="21"/>
        </w:rPr>
        <w:t>1996</w:t>
      </w:r>
      <w:r w:rsidRPr="00784733">
        <w:rPr>
          <w:rFonts w:ascii="宋体" w:hAnsi="宋体" w:hint="eastAsia"/>
          <w:szCs w:val="21"/>
        </w:rPr>
        <w:t>,</w:t>
      </w:r>
      <w:r w:rsidRPr="00784733">
        <w:rPr>
          <w:rFonts w:ascii="宋体" w:hAnsi="宋体"/>
          <w:szCs w:val="21"/>
        </w:rPr>
        <w:t xml:space="preserve"> 38</w:t>
      </w:r>
      <w:r w:rsidRPr="00784733">
        <w:rPr>
          <w:rFonts w:ascii="宋体" w:hAnsi="宋体" w:hint="eastAsia"/>
          <w:szCs w:val="21"/>
        </w:rPr>
        <w:t xml:space="preserve">(4): </w:t>
      </w:r>
      <w:r w:rsidRPr="00784733">
        <w:rPr>
          <w:rFonts w:ascii="宋体" w:hAnsi="宋体"/>
          <w:szCs w:val="21"/>
        </w:rPr>
        <w:t>8</w:t>
      </w:r>
      <w:r>
        <w:rPr>
          <w:rFonts w:ascii="宋体" w:hAnsi="宋体" w:hint="eastAsia"/>
          <w:szCs w:val="21"/>
        </w:rPr>
        <w:t>-</w:t>
      </w:r>
      <w:r w:rsidRPr="00784733">
        <w:rPr>
          <w:rFonts w:ascii="宋体" w:hAnsi="宋体"/>
          <w:szCs w:val="21"/>
        </w:rPr>
        <w:t>30.</w:t>
      </w:r>
    </w:p>
    <w:p w14:paraId="2AFD782E" w14:textId="77777777" w:rsidR="00844ADE" w:rsidRDefault="00844ADE" w:rsidP="00844ADE">
      <w:pPr>
        <w:ind w:leftChars="-50" w:left="-105" w:rightChars="-50" w:right="-105"/>
        <w:rPr>
          <w:rFonts w:ascii="宋体" w:hAnsi="宋体"/>
          <w:szCs w:val="21"/>
        </w:rPr>
      </w:pPr>
      <w:r w:rsidRPr="00784733">
        <w:rPr>
          <w:rFonts w:ascii="宋体" w:hAnsi="宋体" w:hint="eastAsia"/>
          <w:szCs w:val="21"/>
        </w:rPr>
        <w:t>[</w:t>
      </w:r>
      <w:proofErr w:type="gramStart"/>
      <w:r w:rsidRPr="00784733">
        <w:rPr>
          <w:rFonts w:ascii="宋体" w:hAnsi="宋体" w:hint="eastAsia"/>
          <w:szCs w:val="21"/>
        </w:rPr>
        <w:t>3]</w:t>
      </w:r>
      <w:r w:rsidRPr="00784733">
        <w:rPr>
          <w:rFonts w:ascii="宋体" w:hAnsi="宋体"/>
          <w:szCs w:val="21"/>
        </w:rPr>
        <w:t>V</w:t>
      </w:r>
      <w:r>
        <w:rPr>
          <w:rFonts w:ascii="宋体" w:hAnsi="宋体"/>
          <w:szCs w:val="21"/>
        </w:rPr>
        <w:t>ANHAVERBEKE</w:t>
      </w:r>
      <w:proofErr w:type="gramEnd"/>
      <w:r>
        <w:rPr>
          <w:rFonts w:ascii="宋体" w:hAnsi="宋体"/>
          <w:szCs w:val="21"/>
        </w:rPr>
        <w:t xml:space="preserve"> </w:t>
      </w:r>
      <w:r w:rsidRPr="00784733">
        <w:rPr>
          <w:rFonts w:ascii="宋体" w:hAnsi="宋体"/>
          <w:szCs w:val="21"/>
        </w:rPr>
        <w:t>W</w:t>
      </w:r>
      <w:r>
        <w:rPr>
          <w:rFonts w:ascii="宋体" w:hAnsi="宋体"/>
          <w:szCs w:val="21"/>
        </w:rPr>
        <w:t>,</w:t>
      </w:r>
      <w:r w:rsidRPr="00784733">
        <w:rPr>
          <w:rFonts w:ascii="宋体" w:hAnsi="宋体"/>
          <w:szCs w:val="21"/>
        </w:rPr>
        <w:t>B</w:t>
      </w:r>
      <w:r>
        <w:rPr>
          <w:rFonts w:ascii="宋体" w:hAnsi="宋体"/>
          <w:szCs w:val="21"/>
        </w:rPr>
        <w:t xml:space="preserve">EERKENS </w:t>
      </w:r>
      <w:r w:rsidRPr="00784733">
        <w:rPr>
          <w:rFonts w:ascii="宋体" w:hAnsi="宋体"/>
          <w:szCs w:val="21"/>
        </w:rPr>
        <w:t xml:space="preserve">B, </w:t>
      </w:r>
      <w:r w:rsidRPr="00784733">
        <w:rPr>
          <w:rFonts w:ascii="宋体" w:hAnsi="宋体" w:hint="eastAsia"/>
          <w:szCs w:val="21"/>
        </w:rPr>
        <w:t>G</w:t>
      </w:r>
      <w:r>
        <w:rPr>
          <w:rFonts w:ascii="宋体" w:hAnsi="宋体"/>
          <w:szCs w:val="21"/>
        </w:rPr>
        <w:t>ILSING</w:t>
      </w:r>
      <w:r>
        <w:rPr>
          <w:rFonts w:ascii="宋体" w:hAnsi="宋体" w:hint="eastAsia"/>
          <w:szCs w:val="21"/>
        </w:rPr>
        <w:t xml:space="preserve"> </w:t>
      </w:r>
      <w:proofErr w:type="spellStart"/>
      <w:r w:rsidRPr="00784733">
        <w:rPr>
          <w:rFonts w:ascii="宋体" w:hAnsi="宋体" w:hint="eastAsia"/>
          <w:szCs w:val="21"/>
        </w:rPr>
        <w:t>V,</w:t>
      </w:r>
      <w:r>
        <w:rPr>
          <w:rFonts w:ascii="宋体" w:hAnsi="宋体"/>
          <w:szCs w:val="21"/>
        </w:rPr>
        <w:t>et</w:t>
      </w:r>
      <w:proofErr w:type="spellEnd"/>
      <w:r>
        <w:rPr>
          <w:rFonts w:ascii="宋体" w:hAnsi="宋体"/>
          <w:szCs w:val="21"/>
        </w:rPr>
        <w:t xml:space="preserve"> al</w:t>
      </w:r>
      <w:r w:rsidRPr="00784733">
        <w:rPr>
          <w:rFonts w:ascii="宋体" w:hAnsi="宋体"/>
          <w:szCs w:val="21"/>
        </w:rPr>
        <w:t xml:space="preserve">. </w:t>
      </w:r>
      <w:bookmarkStart w:id="14" w:name="OLE_LINK11"/>
      <w:bookmarkStart w:id="15" w:name="OLE_LINK12"/>
      <w:r w:rsidRPr="00784733">
        <w:rPr>
          <w:rFonts w:ascii="宋体" w:hAnsi="宋体"/>
          <w:szCs w:val="21"/>
        </w:rPr>
        <w:t xml:space="preserve">Explorative and </w:t>
      </w:r>
      <w:r>
        <w:rPr>
          <w:rFonts w:ascii="宋体" w:hAnsi="宋体"/>
          <w:szCs w:val="21"/>
        </w:rPr>
        <w:t>e</w:t>
      </w:r>
      <w:r w:rsidRPr="00784733">
        <w:rPr>
          <w:rFonts w:ascii="宋体" w:hAnsi="宋体"/>
          <w:szCs w:val="21"/>
        </w:rPr>
        <w:t xml:space="preserve">xploitative </w:t>
      </w:r>
      <w:r>
        <w:rPr>
          <w:rFonts w:ascii="宋体" w:hAnsi="宋体"/>
          <w:szCs w:val="21"/>
        </w:rPr>
        <w:t>l</w:t>
      </w:r>
      <w:r w:rsidRPr="00784733">
        <w:rPr>
          <w:rFonts w:ascii="宋体" w:hAnsi="宋体"/>
          <w:szCs w:val="21"/>
        </w:rPr>
        <w:t xml:space="preserve">earning </w:t>
      </w:r>
      <w:r>
        <w:rPr>
          <w:rFonts w:ascii="宋体" w:hAnsi="宋体"/>
          <w:szCs w:val="21"/>
        </w:rPr>
        <w:t>s</w:t>
      </w:r>
      <w:r w:rsidRPr="00784733">
        <w:rPr>
          <w:rFonts w:ascii="宋体" w:hAnsi="宋体"/>
          <w:szCs w:val="21"/>
        </w:rPr>
        <w:t xml:space="preserve">trategies in </w:t>
      </w:r>
      <w:r>
        <w:rPr>
          <w:rFonts w:ascii="宋体" w:hAnsi="宋体"/>
          <w:szCs w:val="21"/>
        </w:rPr>
        <w:t>t</w:t>
      </w:r>
      <w:r w:rsidRPr="00784733">
        <w:rPr>
          <w:rFonts w:ascii="宋体" w:hAnsi="宋体"/>
          <w:szCs w:val="21"/>
        </w:rPr>
        <w:t>echnology-</w:t>
      </w:r>
      <w:r>
        <w:rPr>
          <w:rFonts w:ascii="宋体" w:hAnsi="宋体"/>
          <w:szCs w:val="21"/>
        </w:rPr>
        <w:t>b</w:t>
      </w:r>
      <w:r w:rsidRPr="00784733">
        <w:rPr>
          <w:rFonts w:ascii="宋体" w:hAnsi="宋体"/>
          <w:szCs w:val="21"/>
        </w:rPr>
        <w:t xml:space="preserve">ased </w:t>
      </w:r>
      <w:r>
        <w:rPr>
          <w:rFonts w:ascii="宋体" w:hAnsi="宋体"/>
          <w:szCs w:val="21"/>
        </w:rPr>
        <w:t>a</w:t>
      </w:r>
      <w:r w:rsidRPr="00784733">
        <w:rPr>
          <w:rFonts w:ascii="宋体" w:hAnsi="宋体"/>
          <w:szCs w:val="21"/>
        </w:rPr>
        <w:t xml:space="preserve">lliance </w:t>
      </w:r>
      <w:r>
        <w:rPr>
          <w:rFonts w:ascii="宋体" w:hAnsi="宋体"/>
          <w:szCs w:val="21"/>
        </w:rPr>
        <w:t>n</w:t>
      </w:r>
      <w:r w:rsidRPr="00784733">
        <w:rPr>
          <w:rFonts w:ascii="宋体" w:hAnsi="宋体"/>
          <w:szCs w:val="21"/>
        </w:rPr>
        <w:t>etworks</w:t>
      </w:r>
      <w:bookmarkEnd w:id="14"/>
      <w:bookmarkEnd w:id="15"/>
      <w:r w:rsidRPr="00784733">
        <w:rPr>
          <w:rFonts w:ascii="宋体" w:hAnsi="宋体" w:hint="eastAsia"/>
          <w:szCs w:val="21"/>
        </w:rPr>
        <w:t xml:space="preserve">[J]. </w:t>
      </w:r>
      <w:r w:rsidRPr="00784733">
        <w:rPr>
          <w:rFonts w:ascii="宋体" w:hAnsi="宋体"/>
          <w:szCs w:val="21"/>
        </w:rPr>
        <w:t xml:space="preserve">Academy of </w:t>
      </w:r>
      <w:r>
        <w:rPr>
          <w:rFonts w:ascii="宋体" w:hAnsi="宋体"/>
          <w:szCs w:val="21"/>
        </w:rPr>
        <w:t>m</w:t>
      </w:r>
      <w:r w:rsidRPr="00784733">
        <w:rPr>
          <w:rFonts w:ascii="宋体" w:hAnsi="宋体"/>
          <w:szCs w:val="21"/>
        </w:rPr>
        <w:t>a</w:t>
      </w:r>
      <w:r w:rsidRPr="00784733">
        <w:rPr>
          <w:rFonts w:ascii="宋体" w:hAnsi="宋体" w:hint="eastAsia"/>
          <w:szCs w:val="21"/>
        </w:rPr>
        <w:t>n</w:t>
      </w:r>
      <w:r w:rsidRPr="00784733">
        <w:rPr>
          <w:rFonts w:ascii="宋体" w:hAnsi="宋体"/>
          <w:szCs w:val="21"/>
        </w:rPr>
        <w:t xml:space="preserve">agement </w:t>
      </w:r>
      <w:r>
        <w:rPr>
          <w:rFonts w:ascii="宋体" w:hAnsi="宋体"/>
          <w:szCs w:val="21"/>
        </w:rPr>
        <w:t>p</w:t>
      </w:r>
      <w:r w:rsidRPr="00784733">
        <w:rPr>
          <w:rFonts w:ascii="宋体" w:hAnsi="宋体" w:hint="eastAsia"/>
          <w:szCs w:val="21"/>
        </w:rPr>
        <w:t>roceedings,2006,23(8):11-16.</w:t>
      </w:r>
    </w:p>
    <w:p w14:paraId="58F85427" w14:textId="77777777" w:rsidR="00844ADE" w:rsidRPr="001E24C2" w:rsidRDefault="00844ADE" w:rsidP="00844ADE">
      <w:pPr>
        <w:ind w:leftChars="-50" w:left="-105" w:rightChars="-50" w:right="-105"/>
        <w:rPr>
          <w:rFonts w:ascii="宋体" w:hAnsi="宋体"/>
          <w:color w:val="FF0000"/>
          <w:szCs w:val="21"/>
        </w:rPr>
      </w:pPr>
      <w:r w:rsidRPr="001E24C2">
        <w:rPr>
          <w:rFonts w:ascii="宋体" w:hAnsi="宋体" w:hint="eastAsia"/>
          <w:b/>
          <w:bCs/>
          <w:color w:val="FF0000"/>
          <w:szCs w:val="21"/>
        </w:rPr>
        <w:t>注：外文文献在正文论述时，一个作者标注“</w:t>
      </w:r>
      <w:proofErr w:type="spellStart"/>
      <w:r w:rsidRPr="001E24C2">
        <w:rPr>
          <w:rFonts w:ascii="宋体" w:hAnsi="宋体"/>
          <w:b/>
          <w:bCs/>
          <w:color w:val="FF0000"/>
          <w:szCs w:val="21"/>
        </w:rPr>
        <w:t>Rozanov</w:t>
      </w:r>
      <w:proofErr w:type="spellEnd"/>
      <w:r w:rsidRPr="001E24C2">
        <w:rPr>
          <w:rFonts w:ascii="宋体" w:hAnsi="宋体" w:hint="eastAsia"/>
          <w:color w:val="FF0000"/>
          <w:szCs w:val="21"/>
          <w:vertAlign w:val="superscript"/>
        </w:rPr>
        <w:t>[1]</w:t>
      </w:r>
      <w:r w:rsidRPr="001E24C2">
        <w:rPr>
          <w:rFonts w:ascii="宋体" w:hAnsi="宋体" w:hint="eastAsia"/>
          <w:b/>
          <w:bCs/>
          <w:color w:val="FF0000"/>
          <w:szCs w:val="21"/>
        </w:rPr>
        <w:t>认为，……”，两个作者标注“</w:t>
      </w:r>
      <w:r w:rsidRPr="001E24C2">
        <w:rPr>
          <w:rFonts w:ascii="宋体" w:hAnsi="宋体"/>
          <w:b/>
          <w:bCs/>
          <w:color w:val="FF0000"/>
          <w:szCs w:val="21"/>
        </w:rPr>
        <w:t>Tushman</w:t>
      </w:r>
      <w:r w:rsidRPr="001E24C2">
        <w:rPr>
          <w:rFonts w:ascii="宋体" w:hAnsi="宋体" w:hint="eastAsia"/>
          <w:b/>
          <w:bCs/>
          <w:color w:val="FF0000"/>
          <w:szCs w:val="21"/>
        </w:rPr>
        <w:t>和</w:t>
      </w:r>
      <w:r w:rsidRPr="001E24C2">
        <w:rPr>
          <w:rFonts w:ascii="宋体" w:hAnsi="宋体"/>
          <w:b/>
          <w:bCs/>
          <w:color w:val="FF0000"/>
          <w:szCs w:val="21"/>
        </w:rPr>
        <w:t>Reilly</w:t>
      </w:r>
      <w:r w:rsidRPr="001E24C2">
        <w:rPr>
          <w:rFonts w:ascii="宋体" w:hAnsi="宋体" w:hint="eastAsia"/>
          <w:color w:val="FF0000"/>
          <w:szCs w:val="21"/>
          <w:vertAlign w:val="superscript"/>
        </w:rPr>
        <w:t>[</w:t>
      </w:r>
      <w:r w:rsidRPr="001E24C2">
        <w:rPr>
          <w:rFonts w:ascii="宋体" w:hAnsi="宋体"/>
          <w:color w:val="FF0000"/>
          <w:szCs w:val="21"/>
          <w:vertAlign w:val="superscript"/>
        </w:rPr>
        <w:t>2</w:t>
      </w:r>
      <w:r w:rsidRPr="001E24C2">
        <w:rPr>
          <w:rFonts w:ascii="宋体" w:hAnsi="宋体" w:hint="eastAsia"/>
          <w:color w:val="FF0000"/>
          <w:szCs w:val="21"/>
          <w:vertAlign w:val="superscript"/>
        </w:rPr>
        <w:t>]</w:t>
      </w:r>
      <w:r w:rsidRPr="001E24C2">
        <w:rPr>
          <w:rFonts w:ascii="宋体" w:hAnsi="宋体" w:hint="eastAsia"/>
          <w:b/>
          <w:bCs/>
          <w:color w:val="FF0000"/>
          <w:szCs w:val="21"/>
        </w:rPr>
        <w:t>认为，……”，三个及以上作者标注“</w:t>
      </w:r>
      <w:proofErr w:type="spellStart"/>
      <w:r w:rsidRPr="001E24C2">
        <w:rPr>
          <w:rFonts w:ascii="宋体" w:hAnsi="宋体"/>
          <w:b/>
          <w:bCs/>
          <w:color w:val="FF0000"/>
          <w:szCs w:val="21"/>
        </w:rPr>
        <w:t>Vanhaverbeke</w:t>
      </w:r>
      <w:proofErr w:type="spellEnd"/>
      <w:r w:rsidRPr="001E24C2">
        <w:rPr>
          <w:rFonts w:ascii="宋体" w:hAnsi="宋体" w:hint="eastAsia"/>
          <w:b/>
          <w:bCs/>
          <w:color w:val="FF0000"/>
          <w:szCs w:val="21"/>
        </w:rPr>
        <w:t>等</w:t>
      </w:r>
      <w:r w:rsidRPr="001E24C2">
        <w:rPr>
          <w:rFonts w:ascii="宋体" w:hAnsi="宋体" w:hint="eastAsia"/>
          <w:color w:val="FF0000"/>
          <w:szCs w:val="21"/>
          <w:vertAlign w:val="superscript"/>
        </w:rPr>
        <w:t>[</w:t>
      </w:r>
      <w:r w:rsidRPr="001E24C2">
        <w:rPr>
          <w:rFonts w:ascii="宋体" w:hAnsi="宋体"/>
          <w:color w:val="FF0000"/>
          <w:szCs w:val="21"/>
          <w:vertAlign w:val="superscript"/>
        </w:rPr>
        <w:t>3</w:t>
      </w:r>
      <w:r w:rsidRPr="001E24C2">
        <w:rPr>
          <w:rFonts w:ascii="宋体" w:hAnsi="宋体" w:hint="eastAsia"/>
          <w:color w:val="FF0000"/>
          <w:szCs w:val="21"/>
          <w:vertAlign w:val="superscript"/>
        </w:rPr>
        <w:t>]</w:t>
      </w:r>
      <w:r w:rsidRPr="001E24C2">
        <w:rPr>
          <w:rFonts w:ascii="宋体" w:hAnsi="宋体" w:hint="eastAsia"/>
          <w:b/>
          <w:bCs/>
          <w:color w:val="FF0000"/>
          <w:szCs w:val="21"/>
        </w:rPr>
        <w:t>认为，……”。正文中，</w:t>
      </w:r>
      <w:r w:rsidRPr="001E24C2">
        <w:rPr>
          <w:rFonts w:ascii="宋体" w:hAnsi="宋体" w:hint="eastAsia"/>
          <w:b/>
          <w:bCs/>
          <w:color w:val="FF0000"/>
          <w:szCs w:val="21"/>
        </w:rPr>
        <w:t>Last name</w:t>
      </w:r>
      <w:r w:rsidRPr="001E24C2">
        <w:rPr>
          <w:rFonts w:ascii="宋体" w:hAnsi="宋体" w:hint="eastAsia"/>
          <w:b/>
          <w:bCs/>
          <w:color w:val="FF0000"/>
          <w:szCs w:val="21"/>
        </w:rPr>
        <w:t>首字母大写，不出现</w:t>
      </w:r>
      <w:r>
        <w:rPr>
          <w:rFonts w:ascii="宋体" w:hAnsi="宋体" w:hint="eastAsia"/>
          <w:b/>
          <w:bCs/>
          <w:color w:val="FF0000"/>
          <w:szCs w:val="21"/>
        </w:rPr>
        <w:t>Middle</w:t>
      </w:r>
      <w:r w:rsidRPr="00784733">
        <w:rPr>
          <w:rFonts w:ascii="宋体" w:hAnsi="宋体" w:hint="eastAsia"/>
          <w:b/>
          <w:bCs/>
          <w:color w:val="FF0000"/>
          <w:szCs w:val="21"/>
        </w:rPr>
        <w:t xml:space="preserve"> name</w:t>
      </w:r>
      <w:r w:rsidRPr="001E24C2">
        <w:rPr>
          <w:rFonts w:ascii="宋体" w:hAnsi="宋体" w:hint="eastAsia"/>
          <w:b/>
          <w:bCs/>
          <w:color w:val="FF0000"/>
          <w:szCs w:val="21"/>
        </w:rPr>
        <w:t>和</w:t>
      </w:r>
      <w:r w:rsidRPr="001E24C2">
        <w:rPr>
          <w:rFonts w:ascii="宋体" w:hAnsi="宋体" w:hint="eastAsia"/>
          <w:b/>
          <w:bCs/>
          <w:color w:val="FF0000"/>
          <w:szCs w:val="21"/>
        </w:rPr>
        <w:t>Given name</w:t>
      </w:r>
      <w:r w:rsidRPr="001E24C2">
        <w:rPr>
          <w:rFonts w:ascii="宋体" w:hAnsi="宋体" w:hint="eastAsia"/>
          <w:b/>
          <w:bCs/>
          <w:color w:val="FF0000"/>
          <w:szCs w:val="21"/>
        </w:rPr>
        <w:t>。</w:t>
      </w:r>
    </w:p>
    <w:p w14:paraId="49C13508" w14:textId="77777777" w:rsidR="00844ADE" w:rsidRDefault="00844ADE" w:rsidP="00844ADE">
      <w:pPr>
        <w:pStyle w:val="Default"/>
        <w:ind w:leftChars="-50" w:left="-105" w:rightChars="-50" w:right="-105"/>
        <w:rPr>
          <w:rFonts w:hAnsi="宋体"/>
          <w:b/>
          <w:szCs w:val="21"/>
        </w:rPr>
      </w:pPr>
    </w:p>
    <w:p w14:paraId="141C5E15" w14:textId="77777777" w:rsidR="00844ADE" w:rsidRPr="00D9526C" w:rsidRDefault="00844ADE" w:rsidP="00844ADE">
      <w:pPr>
        <w:pStyle w:val="Default"/>
        <w:ind w:leftChars="-50" w:left="-105" w:rightChars="-50" w:right="-105"/>
        <w:rPr>
          <w:rFonts w:hAnsi="宋体"/>
          <w:b/>
          <w:szCs w:val="21"/>
        </w:rPr>
      </w:pPr>
      <w:r>
        <w:rPr>
          <w:rFonts w:hAnsi="宋体" w:hint="eastAsia"/>
          <w:b/>
          <w:szCs w:val="21"/>
        </w:rPr>
        <w:t>普通</w:t>
      </w:r>
      <w:r w:rsidRPr="00784733">
        <w:rPr>
          <w:rFonts w:hAnsi="宋体" w:hint="eastAsia"/>
          <w:b/>
          <w:szCs w:val="21"/>
        </w:rPr>
        <w:t>书籍类</w:t>
      </w:r>
      <w:r>
        <w:rPr>
          <w:rFonts w:hAnsi="宋体" w:hint="eastAsia"/>
          <w:b/>
          <w:szCs w:val="21"/>
        </w:rPr>
        <w:t>：</w:t>
      </w:r>
    </w:p>
    <w:p w14:paraId="1F520DDE" w14:textId="77777777" w:rsidR="00844ADE" w:rsidRPr="00D9526C" w:rsidRDefault="00844ADE" w:rsidP="00844ADE">
      <w:pPr>
        <w:pStyle w:val="Default"/>
        <w:ind w:leftChars="-50" w:left="-105" w:rightChars="-50" w:right="-105"/>
        <w:rPr>
          <w:rFonts w:hAnsi="宋体"/>
          <w:b/>
          <w:szCs w:val="21"/>
        </w:rPr>
      </w:pPr>
      <w:r w:rsidRPr="00D9526C">
        <w:rPr>
          <w:rFonts w:hAnsi="宋体"/>
          <w:b/>
          <w:szCs w:val="21"/>
        </w:rPr>
        <w:t>[</w:t>
      </w:r>
      <w:r w:rsidRPr="00D9526C">
        <w:rPr>
          <w:rFonts w:hAnsi="宋体" w:hint="eastAsia"/>
          <w:b/>
          <w:szCs w:val="21"/>
        </w:rPr>
        <w:t>序号</w:t>
      </w:r>
      <w:r w:rsidRPr="00D9526C">
        <w:rPr>
          <w:rFonts w:hAnsi="宋体"/>
          <w:b/>
          <w:szCs w:val="21"/>
        </w:rPr>
        <w:t xml:space="preserve">] </w:t>
      </w:r>
      <w:r w:rsidRPr="00D9526C">
        <w:rPr>
          <w:rFonts w:hAnsi="宋体" w:hint="eastAsia"/>
          <w:b/>
          <w:szCs w:val="21"/>
        </w:rPr>
        <w:t>主要责任者</w:t>
      </w:r>
      <w:r w:rsidRPr="00D9526C">
        <w:rPr>
          <w:rFonts w:hAnsi="宋体"/>
          <w:b/>
          <w:szCs w:val="21"/>
        </w:rPr>
        <w:t>.</w:t>
      </w:r>
      <w:r>
        <w:rPr>
          <w:rFonts w:hAnsi="宋体" w:hint="eastAsia"/>
          <w:b/>
          <w:szCs w:val="21"/>
        </w:rPr>
        <w:t>书名</w:t>
      </w:r>
      <w:r w:rsidRPr="00D9526C">
        <w:rPr>
          <w:rFonts w:hAnsi="宋体"/>
          <w:b/>
          <w:szCs w:val="21"/>
        </w:rPr>
        <w:t>[</w:t>
      </w:r>
      <w:r>
        <w:rPr>
          <w:rFonts w:hAnsi="宋体" w:hint="eastAsia"/>
          <w:b/>
          <w:szCs w:val="21"/>
        </w:rPr>
        <w:t>M</w:t>
      </w:r>
      <w:r w:rsidRPr="00D9526C">
        <w:rPr>
          <w:rFonts w:hAnsi="宋体"/>
          <w:b/>
          <w:szCs w:val="21"/>
        </w:rPr>
        <w:t>].</w:t>
      </w:r>
      <w:r w:rsidRPr="00D9526C">
        <w:rPr>
          <w:rFonts w:hAnsi="宋体" w:hint="eastAsia"/>
          <w:b/>
          <w:szCs w:val="21"/>
        </w:rPr>
        <w:t>其他责任者</w:t>
      </w:r>
      <w:r w:rsidRPr="00D9526C">
        <w:rPr>
          <w:rFonts w:hAnsi="宋体"/>
          <w:b/>
          <w:szCs w:val="21"/>
        </w:rPr>
        <w:t>(</w:t>
      </w:r>
      <w:r w:rsidRPr="00D9526C">
        <w:rPr>
          <w:rFonts w:hAnsi="宋体" w:hint="eastAsia"/>
          <w:b/>
          <w:szCs w:val="21"/>
        </w:rPr>
        <w:t>任选</w:t>
      </w:r>
      <w:r w:rsidRPr="00D9526C">
        <w:rPr>
          <w:rFonts w:hAnsi="宋体"/>
          <w:b/>
          <w:szCs w:val="21"/>
        </w:rPr>
        <w:t>).</w:t>
      </w:r>
      <w:r w:rsidRPr="00D9526C">
        <w:rPr>
          <w:rFonts w:hAnsi="宋体" w:hint="eastAsia"/>
          <w:b/>
          <w:szCs w:val="21"/>
        </w:rPr>
        <w:t>版本项</w:t>
      </w:r>
      <w:r w:rsidRPr="00D9526C">
        <w:rPr>
          <w:rFonts w:hAnsi="宋体"/>
          <w:b/>
          <w:szCs w:val="21"/>
        </w:rPr>
        <w:t>(</w:t>
      </w:r>
      <w:r w:rsidRPr="00D9526C">
        <w:rPr>
          <w:rFonts w:hAnsi="宋体" w:hint="eastAsia"/>
          <w:b/>
          <w:szCs w:val="21"/>
        </w:rPr>
        <w:t>任选</w:t>
      </w:r>
      <w:r w:rsidRPr="00D9526C">
        <w:rPr>
          <w:rFonts w:hAnsi="宋体"/>
          <w:b/>
          <w:szCs w:val="21"/>
        </w:rPr>
        <w:t>).</w:t>
      </w:r>
      <w:r w:rsidRPr="00D9526C">
        <w:rPr>
          <w:rFonts w:hAnsi="宋体" w:hint="eastAsia"/>
          <w:b/>
          <w:szCs w:val="21"/>
        </w:rPr>
        <w:t>出版地：出版者，出版年：引文页码</w:t>
      </w:r>
      <w:r w:rsidRPr="00D9526C">
        <w:rPr>
          <w:rFonts w:hAnsi="宋体"/>
          <w:b/>
          <w:szCs w:val="21"/>
        </w:rPr>
        <w:t>.</w:t>
      </w:r>
      <w:r w:rsidRPr="00D9526C">
        <w:rPr>
          <w:rFonts w:hAnsi="宋体" w:hint="eastAsia"/>
          <w:b/>
          <w:szCs w:val="21"/>
        </w:rPr>
        <w:t xml:space="preserve"> </w:t>
      </w:r>
    </w:p>
    <w:p w14:paraId="29EAC701" w14:textId="77777777" w:rsidR="00844ADE" w:rsidRDefault="00844ADE" w:rsidP="00844ADE">
      <w:pPr>
        <w:ind w:leftChars="-50" w:left="210" w:rightChars="-50" w:right="-105" w:hangingChars="150" w:hanging="315"/>
        <w:rPr>
          <w:rFonts w:ascii="宋体" w:hAnsi="宋体"/>
          <w:szCs w:val="21"/>
        </w:rPr>
      </w:pPr>
      <w:r w:rsidRPr="00D9526C">
        <w:rPr>
          <w:rFonts w:ascii="宋体" w:hAnsi="宋体" w:hint="eastAsia"/>
          <w:szCs w:val="21"/>
        </w:rPr>
        <w:t>示例：</w:t>
      </w:r>
    </w:p>
    <w:p w14:paraId="2EE14489" w14:textId="77777777" w:rsidR="00844ADE" w:rsidRPr="00784733" w:rsidRDefault="00844ADE" w:rsidP="00844ADE">
      <w:pPr>
        <w:ind w:leftChars="-50" w:left="210" w:rightChars="-50" w:right="-105" w:hangingChars="150" w:hanging="315"/>
        <w:rPr>
          <w:rFonts w:ascii="宋体" w:hAnsi="宋体"/>
          <w:szCs w:val="21"/>
        </w:rPr>
      </w:pPr>
      <w:r w:rsidRPr="00784733">
        <w:rPr>
          <w:rFonts w:ascii="宋体" w:hAnsi="宋体" w:hint="eastAsia"/>
          <w:szCs w:val="21"/>
        </w:rPr>
        <w:t>[1]</w:t>
      </w:r>
      <w:r w:rsidRPr="00784733">
        <w:rPr>
          <w:rFonts w:ascii="宋体" w:hAnsi="宋体" w:hint="eastAsia"/>
          <w:szCs w:val="21"/>
        </w:rPr>
        <w:t>尹希果</w:t>
      </w:r>
      <w:r w:rsidRPr="00784733">
        <w:rPr>
          <w:rFonts w:ascii="宋体" w:hAnsi="宋体" w:hint="eastAsia"/>
          <w:szCs w:val="21"/>
        </w:rPr>
        <w:t>.</w:t>
      </w:r>
      <w:r w:rsidRPr="00784733">
        <w:rPr>
          <w:rFonts w:ascii="宋体" w:hAnsi="宋体" w:hint="eastAsia"/>
          <w:szCs w:val="21"/>
        </w:rPr>
        <w:t>计量经济学原理与操作</w:t>
      </w:r>
      <w:r w:rsidRPr="00784733">
        <w:rPr>
          <w:rFonts w:ascii="宋体" w:hAnsi="宋体"/>
          <w:szCs w:val="21"/>
        </w:rPr>
        <w:t>[M]</w:t>
      </w:r>
      <w:r w:rsidRPr="00784733">
        <w:rPr>
          <w:rFonts w:ascii="宋体" w:hAnsi="宋体" w:hint="eastAsia"/>
          <w:szCs w:val="21"/>
        </w:rPr>
        <w:t xml:space="preserve"> .</w:t>
      </w:r>
      <w:r w:rsidRPr="00784733">
        <w:rPr>
          <w:rFonts w:ascii="宋体" w:hAnsi="宋体" w:hint="eastAsia"/>
          <w:szCs w:val="21"/>
        </w:rPr>
        <w:t>重庆：重庆大学出版社，</w:t>
      </w:r>
      <w:r w:rsidRPr="00784733">
        <w:rPr>
          <w:rFonts w:ascii="宋体" w:hAnsi="宋体"/>
          <w:szCs w:val="21"/>
        </w:rPr>
        <w:t>2010</w:t>
      </w:r>
      <w:r>
        <w:rPr>
          <w:rFonts w:ascii="宋体" w:hAnsi="宋体" w:hint="eastAsia"/>
          <w:szCs w:val="21"/>
        </w:rPr>
        <w:t>：</w:t>
      </w:r>
      <w:r w:rsidRPr="00784733">
        <w:rPr>
          <w:rFonts w:ascii="宋体" w:hAnsi="宋体" w:hint="eastAsia"/>
          <w:szCs w:val="21"/>
        </w:rPr>
        <w:t>44-56.</w:t>
      </w:r>
    </w:p>
    <w:p w14:paraId="130F0713" w14:textId="77777777" w:rsidR="00844ADE" w:rsidRPr="00784733" w:rsidRDefault="00844ADE" w:rsidP="00844ADE">
      <w:pPr>
        <w:ind w:leftChars="-50" w:left="-105" w:rightChars="-50" w:right="-105"/>
        <w:rPr>
          <w:rFonts w:ascii="宋体" w:hAnsi="宋体"/>
          <w:szCs w:val="21"/>
        </w:rPr>
      </w:pPr>
      <w:r w:rsidRPr="00784733">
        <w:rPr>
          <w:rFonts w:ascii="宋体" w:hAnsi="宋体" w:hint="eastAsia"/>
          <w:szCs w:val="21"/>
        </w:rPr>
        <w:t>[2]</w:t>
      </w:r>
      <w:proofErr w:type="gramStart"/>
      <w:r w:rsidRPr="00784733">
        <w:rPr>
          <w:rFonts w:ascii="宋体" w:hAnsi="宋体" w:hint="eastAsia"/>
          <w:szCs w:val="21"/>
        </w:rPr>
        <w:t>芒图</w:t>
      </w:r>
      <w:proofErr w:type="gramEnd"/>
      <w:r w:rsidRPr="00784733">
        <w:rPr>
          <w:rFonts w:ascii="宋体" w:hAnsi="宋体" w:hint="eastAsia"/>
          <w:szCs w:val="21"/>
        </w:rPr>
        <w:t>.</w:t>
      </w:r>
      <w:r w:rsidRPr="00784733">
        <w:rPr>
          <w:rFonts w:ascii="宋体" w:hAnsi="宋体" w:hint="eastAsia"/>
          <w:szCs w:val="21"/>
        </w:rPr>
        <w:t>十八世纪产业革命</w:t>
      </w:r>
      <w:r w:rsidRPr="00784733">
        <w:rPr>
          <w:rFonts w:ascii="宋体" w:hAnsi="宋体" w:hint="eastAsia"/>
          <w:szCs w:val="21"/>
        </w:rPr>
        <w:t xml:space="preserve">[M]. </w:t>
      </w:r>
      <w:r w:rsidRPr="00784733">
        <w:rPr>
          <w:rFonts w:ascii="宋体" w:hAnsi="宋体" w:hint="eastAsia"/>
          <w:szCs w:val="21"/>
        </w:rPr>
        <w:t>杨人楩，陈希秦，吴绪译</w:t>
      </w:r>
      <w:r>
        <w:rPr>
          <w:rFonts w:ascii="宋体" w:hAnsi="宋体" w:hint="eastAsia"/>
          <w:szCs w:val="21"/>
        </w:rPr>
        <w:t>.</w:t>
      </w:r>
      <w:r w:rsidRPr="00784733">
        <w:rPr>
          <w:rFonts w:ascii="宋体" w:hAnsi="宋体" w:hint="eastAsia"/>
          <w:szCs w:val="21"/>
        </w:rPr>
        <w:t>北京：</w:t>
      </w:r>
      <w:r w:rsidRPr="00784733">
        <w:rPr>
          <w:rFonts w:ascii="宋体" w:hAnsi="宋体"/>
          <w:szCs w:val="21"/>
        </w:rPr>
        <w:t>商务印书馆</w:t>
      </w:r>
      <w:r w:rsidRPr="00784733">
        <w:rPr>
          <w:rFonts w:ascii="宋体" w:hAnsi="宋体" w:hint="eastAsia"/>
          <w:szCs w:val="21"/>
        </w:rPr>
        <w:t>，</w:t>
      </w:r>
      <w:r w:rsidRPr="00784733">
        <w:rPr>
          <w:rFonts w:ascii="宋体" w:hAnsi="宋体" w:hint="eastAsia"/>
          <w:szCs w:val="21"/>
        </w:rPr>
        <w:t>1983</w:t>
      </w:r>
      <w:r>
        <w:rPr>
          <w:rFonts w:ascii="宋体" w:hAnsi="宋体" w:hint="eastAsia"/>
          <w:szCs w:val="21"/>
        </w:rPr>
        <w:t>：</w:t>
      </w:r>
      <w:r w:rsidRPr="00784733">
        <w:rPr>
          <w:rFonts w:ascii="宋体" w:hAnsi="宋体" w:hint="eastAsia"/>
          <w:szCs w:val="21"/>
        </w:rPr>
        <w:t>186-192.</w:t>
      </w:r>
    </w:p>
    <w:p w14:paraId="428F2C6F" w14:textId="77777777" w:rsidR="00844ADE" w:rsidRDefault="00844ADE" w:rsidP="00844ADE">
      <w:pPr>
        <w:ind w:leftChars="-50" w:left="-105" w:rightChars="-50" w:right="-105"/>
        <w:rPr>
          <w:rFonts w:ascii="宋体" w:hAnsi="宋体"/>
          <w:szCs w:val="21"/>
        </w:rPr>
      </w:pPr>
      <w:r w:rsidRPr="00784733">
        <w:rPr>
          <w:rFonts w:ascii="宋体" w:hAnsi="宋体" w:hint="eastAsia"/>
          <w:szCs w:val="21"/>
        </w:rPr>
        <w:t>[</w:t>
      </w:r>
      <w:r>
        <w:rPr>
          <w:rFonts w:ascii="宋体" w:hAnsi="宋体" w:hint="eastAsia"/>
          <w:szCs w:val="21"/>
        </w:rPr>
        <w:t>3</w:t>
      </w:r>
      <w:r w:rsidRPr="00784733">
        <w:rPr>
          <w:rFonts w:ascii="宋体" w:hAnsi="宋体" w:hint="eastAsia"/>
          <w:szCs w:val="21"/>
        </w:rPr>
        <w:t>]</w:t>
      </w:r>
      <w:r w:rsidRPr="001E24C2">
        <w:rPr>
          <w:rFonts w:ascii="宋体" w:hAnsi="宋体"/>
          <w:szCs w:val="21"/>
        </w:rPr>
        <w:t xml:space="preserve"> C</w:t>
      </w:r>
      <w:r>
        <w:rPr>
          <w:rFonts w:ascii="宋体" w:hAnsi="宋体"/>
          <w:szCs w:val="21"/>
        </w:rPr>
        <w:t xml:space="preserve">AROLL </w:t>
      </w:r>
      <w:r w:rsidRPr="001E24C2">
        <w:rPr>
          <w:rFonts w:ascii="宋体" w:hAnsi="宋体"/>
          <w:szCs w:val="21"/>
        </w:rPr>
        <w:t>J</w:t>
      </w:r>
      <w:r>
        <w:rPr>
          <w:rFonts w:ascii="宋体" w:hAnsi="宋体"/>
          <w:szCs w:val="21"/>
        </w:rPr>
        <w:t xml:space="preserve"> </w:t>
      </w:r>
      <w:r w:rsidRPr="001E24C2">
        <w:rPr>
          <w:rFonts w:ascii="宋体" w:hAnsi="宋体"/>
          <w:szCs w:val="21"/>
        </w:rPr>
        <w:t xml:space="preserve">B. Human </w:t>
      </w:r>
      <w:r>
        <w:rPr>
          <w:rFonts w:ascii="宋体" w:hAnsi="宋体"/>
          <w:szCs w:val="21"/>
        </w:rPr>
        <w:t>c</w:t>
      </w:r>
      <w:r w:rsidRPr="001E24C2">
        <w:rPr>
          <w:rFonts w:ascii="宋体" w:hAnsi="宋体"/>
          <w:szCs w:val="21"/>
        </w:rPr>
        <w:t xml:space="preserve">ognitive </w:t>
      </w:r>
      <w:proofErr w:type="spellStart"/>
      <w:proofErr w:type="gramStart"/>
      <w:r>
        <w:rPr>
          <w:rFonts w:ascii="宋体" w:hAnsi="宋体"/>
          <w:szCs w:val="21"/>
        </w:rPr>
        <w:t>a</w:t>
      </w:r>
      <w:r w:rsidRPr="001E24C2">
        <w:rPr>
          <w:rFonts w:ascii="宋体" w:hAnsi="宋体"/>
          <w:szCs w:val="21"/>
        </w:rPr>
        <w:t>bilities:</w:t>
      </w:r>
      <w:r>
        <w:rPr>
          <w:rFonts w:ascii="宋体" w:hAnsi="宋体"/>
          <w:szCs w:val="21"/>
        </w:rPr>
        <w:t>a</w:t>
      </w:r>
      <w:proofErr w:type="spellEnd"/>
      <w:proofErr w:type="gramEnd"/>
      <w:r w:rsidRPr="001E24C2">
        <w:rPr>
          <w:rFonts w:ascii="宋体" w:hAnsi="宋体"/>
          <w:szCs w:val="21"/>
        </w:rPr>
        <w:t xml:space="preserve"> </w:t>
      </w:r>
      <w:r>
        <w:rPr>
          <w:rFonts w:ascii="宋体" w:hAnsi="宋体"/>
          <w:szCs w:val="21"/>
        </w:rPr>
        <w:t>s</w:t>
      </w:r>
      <w:r w:rsidRPr="001E24C2">
        <w:rPr>
          <w:rFonts w:ascii="宋体" w:hAnsi="宋体"/>
          <w:szCs w:val="21"/>
        </w:rPr>
        <w:t xml:space="preserve">urvey of </w:t>
      </w:r>
      <w:r>
        <w:rPr>
          <w:rFonts w:ascii="宋体" w:hAnsi="宋体"/>
          <w:szCs w:val="21"/>
        </w:rPr>
        <w:t>f</w:t>
      </w:r>
      <w:r w:rsidRPr="001E24C2">
        <w:rPr>
          <w:rFonts w:ascii="宋体" w:hAnsi="宋体"/>
          <w:szCs w:val="21"/>
        </w:rPr>
        <w:t xml:space="preserve">actor </w:t>
      </w:r>
      <w:r>
        <w:rPr>
          <w:rFonts w:ascii="宋体" w:hAnsi="宋体"/>
          <w:szCs w:val="21"/>
        </w:rPr>
        <w:t>a</w:t>
      </w:r>
      <w:r w:rsidRPr="001E24C2">
        <w:rPr>
          <w:rFonts w:ascii="宋体" w:hAnsi="宋体"/>
          <w:szCs w:val="21"/>
        </w:rPr>
        <w:t xml:space="preserve">nalytic </w:t>
      </w:r>
      <w:r>
        <w:rPr>
          <w:rFonts w:ascii="宋体" w:hAnsi="宋体"/>
          <w:szCs w:val="21"/>
        </w:rPr>
        <w:t>s</w:t>
      </w:r>
      <w:r w:rsidRPr="001E24C2">
        <w:rPr>
          <w:rFonts w:ascii="宋体" w:hAnsi="宋体"/>
          <w:szCs w:val="21"/>
        </w:rPr>
        <w:t xml:space="preserve">tudies[M]. </w:t>
      </w:r>
      <w:proofErr w:type="gramStart"/>
      <w:r w:rsidRPr="001E24C2">
        <w:rPr>
          <w:rFonts w:ascii="宋体" w:hAnsi="宋体"/>
          <w:szCs w:val="21"/>
        </w:rPr>
        <w:t>Cambridge :</w:t>
      </w:r>
      <w:proofErr w:type="gramEnd"/>
      <w:r w:rsidRPr="001E24C2">
        <w:rPr>
          <w:rFonts w:ascii="宋体" w:hAnsi="宋体"/>
          <w:szCs w:val="21"/>
        </w:rPr>
        <w:t xml:space="preserve"> Cambridge </w:t>
      </w:r>
      <w:r>
        <w:rPr>
          <w:rFonts w:ascii="宋体" w:hAnsi="宋体"/>
          <w:szCs w:val="21"/>
        </w:rPr>
        <w:t>u</w:t>
      </w:r>
      <w:r w:rsidRPr="001E24C2">
        <w:rPr>
          <w:rFonts w:ascii="宋体" w:hAnsi="宋体"/>
          <w:szCs w:val="21"/>
        </w:rPr>
        <w:t xml:space="preserve">niversity </w:t>
      </w:r>
      <w:r>
        <w:rPr>
          <w:rFonts w:ascii="宋体" w:hAnsi="宋体"/>
          <w:szCs w:val="21"/>
        </w:rPr>
        <w:t>p</w:t>
      </w:r>
      <w:r w:rsidRPr="001E24C2">
        <w:rPr>
          <w:rFonts w:ascii="宋体" w:hAnsi="宋体"/>
          <w:szCs w:val="21"/>
        </w:rPr>
        <w:t>ress, 1993</w:t>
      </w:r>
      <w:r>
        <w:rPr>
          <w:rFonts w:ascii="宋体" w:hAnsi="宋体"/>
          <w:szCs w:val="21"/>
        </w:rPr>
        <w:t>:</w:t>
      </w:r>
      <w:r w:rsidRPr="001E24C2">
        <w:rPr>
          <w:rFonts w:ascii="宋体" w:hAnsi="宋体"/>
          <w:szCs w:val="21"/>
        </w:rPr>
        <w:t>1-10.</w:t>
      </w:r>
    </w:p>
    <w:p w14:paraId="09A87193" w14:textId="77777777" w:rsidR="00844ADE" w:rsidRDefault="00844ADE" w:rsidP="00844ADE">
      <w:pPr>
        <w:pStyle w:val="Default"/>
        <w:ind w:leftChars="-50" w:left="-105" w:rightChars="-50" w:right="-105"/>
        <w:rPr>
          <w:rFonts w:hAnsi="宋体"/>
          <w:b/>
          <w:szCs w:val="21"/>
        </w:rPr>
      </w:pPr>
    </w:p>
    <w:p w14:paraId="1E19C050" w14:textId="77777777" w:rsidR="00844ADE" w:rsidRDefault="00844ADE" w:rsidP="00844ADE">
      <w:pPr>
        <w:pStyle w:val="Default"/>
        <w:ind w:leftChars="-50" w:left="-105" w:rightChars="-50" w:right="-105"/>
        <w:rPr>
          <w:rFonts w:hAnsi="宋体"/>
          <w:b/>
          <w:szCs w:val="21"/>
        </w:rPr>
      </w:pPr>
      <w:r w:rsidRPr="00784733">
        <w:rPr>
          <w:rFonts w:hAnsi="宋体" w:hint="eastAsia"/>
          <w:b/>
          <w:szCs w:val="21"/>
        </w:rPr>
        <w:t>析出文献类</w:t>
      </w:r>
      <w:r>
        <w:rPr>
          <w:rFonts w:hAnsi="宋体" w:hint="eastAsia"/>
          <w:b/>
          <w:szCs w:val="21"/>
        </w:rPr>
        <w:t>:</w:t>
      </w:r>
    </w:p>
    <w:p w14:paraId="5CF38178" w14:textId="77777777" w:rsidR="00844ADE" w:rsidRPr="00D9526C" w:rsidRDefault="00844ADE" w:rsidP="00844ADE">
      <w:pPr>
        <w:autoSpaceDE w:val="0"/>
        <w:autoSpaceDN w:val="0"/>
        <w:adjustRightInd w:val="0"/>
        <w:ind w:leftChars="-50" w:left="-105" w:rightChars="-50" w:right="-105"/>
        <w:jc w:val="left"/>
        <w:rPr>
          <w:rFonts w:ascii="宋体" w:hAnsi="宋体" w:cs="宋体"/>
          <w:b/>
          <w:color w:val="000000"/>
          <w:kern w:val="0"/>
          <w:sz w:val="24"/>
          <w:szCs w:val="21"/>
        </w:rPr>
      </w:pPr>
      <w:r w:rsidRPr="00D9526C">
        <w:rPr>
          <w:rFonts w:ascii="宋体" w:hAnsi="宋体" w:cs="宋体"/>
          <w:b/>
          <w:color w:val="000000"/>
          <w:kern w:val="0"/>
          <w:sz w:val="24"/>
          <w:szCs w:val="21"/>
        </w:rPr>
        <w:t>[</w:t>
      </w:r>
      <w:r w:rsidRPr="00D9526C">
        <w:rPr>
          <w:rFonts w:ascii="宋体" w:hAnsi="宋体" w:cs="宋体" w:hint="eastAsia"/>
          <w:b/>
          <w:color w:val="000000"/>
          <w:kern w:val="0"/>
          <w:sz w:val="24"/>
          <w:szCs w:val="21"/>
        </w:rPr>
        <w:t>序号</w:t>
      </w:r>
      <w:r w:rsidRPr="00D9526C">
        <w:rPr>
          <w:rFonts w:ascii="宋体" w:hAnsi="宋体" w:cs="宋体"/>
          <w:b/>
          <w:color w:val="000000"/>
          <w:kern w:val="0"/>
          <w:sz w:val="24"/>
          <w:szCs w:val="21"/>
        </w:rPr>
        <w:t xml:space="preserve">] </w:t>
      </w:r>
      <w:r w:rsidRPr="00D9526C">
        <w:rPr>
          <w:rFonts w:ascii="宋体" w:hAnsi="宋体" w:cs="宋体" w:hint="eastAsia"/>
          <w:b/>
          <w:color w:val="000000"/>
          <w:kern w:val="0"/>
          <w:sz w:val="24"/>
          <w:szCs w:val="21"/>
        </w:rPr>
        <w:t>析出文献主要责任者</w:t>
      </w:r>
      <w:r w:rsidRPr="00D9526C">
        <w:rPr>
          <w:rFonts w:ascii="宋体" w:hAnsi="宋体" w:cs="宋体"/>
          <w:b/>
          <w:color w:val="000000"/>
          <w:kern w:val="0"/>
          <w:sz w:val="24"/>
          <w:szCs w:val="21"/>
        </w:rPr>
        <w:t>.</w:t>
      </w:r>
      <w:r w:rsidRPr="00D9526C">
        <w:rPr>
          <w:rFonts w:ascii="宋体" w:hAnsi="宋体" w:cs="宋体" w:hint="eastAsia"/>
          <w:b/>
          <w:color w:val="000000"/>
          <w:kern w:val="0"/>
          <w:sz w:val="24"/>
          <w:szCs w:val="21"/>
        </w:rPr>
        <w:t>析出文献题名</w:t>
      </w:r>
      <w:r w:rsidRPr="00D9526C">
        <w:rPr>
          <w:rFonts w:ascii="宋体" w:hAnsi="宋体" w:cs="宋体"/>
          <w:b/>
          <w:color w:val="000000"/>
          <w:kern w:val="0"/>
          <w:sz w:val="24"/>
          <w:szCs w:val="21"/>
        </w:rPr>
        <w:t>[C]//</w:t>
      </w:r>
      <w:r w:rsidRPr="00D9526C">
        <w:rPr>
          <w:rFonts w:ascii="宋体" w:hAnsi="宋体" w:cs="宋体" w:hint="eastAsia"/>
          <w:b/>
          <w:color w:val="000000"/>
          <w:kern w:val="0"/>
          <w:sz w:val="24"/>
          <w:szCs w:val="21"/>
        </w:rPr>
        <w:t>原文献主要责任者</w:t>
      </w:r>
      <w:r w:rsidRPr="00D9526C">
        <w:rPr>
          <w:rFonts w:ascii="宋体" w:hAnsi="宋体" w:cs="宋体"/>
          <w:b/>
          <w:color w:val="000000"/>
          <w:kern w:val="0"/>
          <w:sz w:val="24"/>
          <w:szCs w:val="21"/>
        </w:rPr>
        <w:t>(</w:t>
      </w:r>
      <w:r w:rsidRPr="00D9526C">
        <w:rPr>
          <w:rFonts w:ascii="宋体" w:hAnsi="宋体" w:cs="宋体" w:hint="eastAsia"/>
          <w:b/>
          <w:color w:val="000000"/>
          <w:kern w:val="0"/>
          <w:sz w:val="24"/>
          <w:szCs w:val="21"/>
        </w:rPr>
        <w:t>任选</w:t>
      </w:r>
      <w:r w:rsidRPr="00D9526C">
        <w:rPr>
          <w:rFonts w:ascii="宋体" w:hAnsi="宋体" w:cs="宋体"/>
          <w:b/>
          <w:color w:val="000000"/>
          <w:kern w:val="0"/>
          <w:sz w:val="24"/>
          <w:szCs w:val="21"/>
        </w:rPr>
        <w:t>).</w:t>
      </w:r>
      <w:r w:rsidRPr="00D9526C">
        <w:rPr>
          <w:rFonts w:ascii="宋体" w:hAnsi="宋体" w:cs="宋体" w:hint="eastAsia"/>
          <w:b/>
          <w:color w:val="000000"/>
          <w:kern w:val="0"/>
          <w:sz w:val="24"/>
          <w:szCs w:val="21"/>
        </w:rPr>
        <w:t>原文献题名</w:t>
      </w:r>
      <w:r w:rsidRPr="00D9526C">
        <w:rPr>
          <w:rFonts w:ascii="宋体" w:hAnsi="宋体" w:cs="宋体"/>
          <w:b/>
          <w:color w:val="000000"/>
          <w:kern w:val="0"/>
          <w:sz w:val="24"/>
          <w:szCs w:val="21"/>
        </w:rPr>
        <w:t>.</w:t>
      </w:r>
      <w:r w:rsidRPr="00D9526C">
        <w:rPr>
          <w:rFonts w:ascii="宋体" w:hAnsi="宋体" w:cs="宋体" w:hint="eastAsia"/>
          <w:b/>
          <w:color w:val="000000"/>
          <w:kern w:val="0"/>
          <w:sz w:val="24"/>
          <w:szCs w:val="21"/>
        </w:rPr>
        <w:t>出版地：出版者，出版年：析出文献起止页码</w:t>
      </w:r>
      <w:r w:rsidRPr="00D9526C">
        <w:rPr>
          <w:rFonts w:ascii="宋体" w:hAnsi="宋体" w:cs="宋体"/>
          <w:b/>
          <w:color w:val="000000"/>
          <w:kern w:val="0"/>
          <w:sz w:val="24"/>
          <w:szCs w:val="21"/>
        </w:rPr>
        <w:t xml:space="preserve">. </w:t>
      </w:r>
    </w:p>
    <w:p w14:paraId="04BAD295" w14:textId="77777777" w:rsidR="00844ADE" w:rsidRDefault="00844ADE" w:rsidP="00844ADE">
      <w:pPr>
        <w:ind w:leftChars="-50" w:left="210" w:rightChars="-50" w:right="-105" w:hangingChars="150" w:hanging="315"/>
        <w:rPr>
          <w:rFonts w:ascii="宋体" w:hAnsi="宋体"/>
          <w:szCs w:val="21"/>
        </w:rPr>
      </w:pPr>
      <w:r w:rsidRPr="00D9526C">
        <w:rPr>
          <w:rFonts w:ascii="宋体" w:hAnsi="宋体" w:hint="eastAsia"/>
          <w:szCs w:val="21"/>
        </w:rPr>
        <w:t>示例：</w:t>
      </w:r>
    </w:p>
    <w:p w14:paraId="0E2D4685" w14:textId="77777777" w:rsidR="00844ADE" w:rsidRPr="00D9526C" w:rsidRDefault="00844ADE" w:rsidP="00844ADE">
      <w:pPr>
        <w:ind w:leftChars="-50" w:left="210" w:rightChars="-50" w:right="-105" w:hangingChars="150" w:hanging="315"/>
        <w:rPr>
          <w:rFonts w:ascii="宋体" w:hAnsi="宋体"/>
          <w:szCs w:val="21"/>
        </w:rPr>
      </w:pPr>
      <w:r w:rsidRPr="00D9526C">
        <w:rPr>
          <w:rFonts w:ascii="宋体" w:hAnsi="宋体"/>
          <w:szCs w:val="21"/>
        </w:rPr>
        <w:t>[</w:t>
      </w:r>
      <w:r>
        <w:rPr>
          <w:rFonts w:ascii="宋体" w:hAnsi="宋体"/>
          <w:szCs w:val="21"/>
        </w:rPr>
        <w:t>1</w:t>
      </w:r>
      <w:r w:rsidRPr="00D9526C">
        <w:rPr>
          <w:rFonts w:ascii="宋体" w:hAnsi="宋体"/>
          <w:szCs w:val="21"/>
        </w:rPr>
        <w:t xml:space="preserve">] </w:t>
      </w:r>
      <w:r w:rsidRPr="00D9526C">
        <w:rPr>
          <w:rFonts w:ascii="宋体" w:hAnsi="宋体" w:hint="eastAsia"/>
          <w:szCs w:val="21"/>
        </w:rPr>
        <w:t>钟文发</w:t>
      </w:r>
      <w:r w:rsidRPr="00D9526C">
        <w:rPr>
          <w:rFonts w:ascii="宋体" w:hAnsi="宋体"/>
          <w:szCs w:val="21"/>
        </w:rPr>
        <w:t>.</w:t>
      </w:r>
      <w:r w:rsidRPr="00D9526C">
        <w:rPr>
          <w:rFonts w:ascii="宋体" w:hAnsi="宋体" w:hint="eastAsia"/>
          <w:szCs w:val="21"/>
        </w:rPr>
        <w:t>非线性规划在可燃毒物配置中的应用</w:t>
      </w:r>
      <w:r w:rsidRPr="00D9526C">
        <w:rPr>
          <w:rFonts w:ascii="宋体" w:hAnsi="宋体"/>
          <w:szCs w:val="21"/>
        </w:rPr>
        <w:t>[C]//</w:t>
      </w:r>
      <w:r w:rsidRPr="00D9526C">
        <w:rPr>
          <w:rFonts w:ascii="宋体" w:hAnsi="宋体" w:hint="eastAsia"/>
          <w:szCs w:val="21"/>
        </w:rPr>
        <w:t>赵玮</w:t>
      </w:r>
      <w:r w:rsidRPr="00D9526C">
        <w:rPr>
          <w:rFonts w:ascii="宋体" w:hAnsi="宋体"/>
          <w:szCs w:val="21"/>
        </w:rPr>
        <w:t>.</w:t>
      </w:r>
      <w:r w:rsidRPr="00D9526C">
        <w:rPr>
          <w:rFonts w:ascii="宋体" w:hAnsi="宋体" w:hint="eastAsia"/>
          <w:szCs w:val="21"/>
        </w:rPr>
        <w:t>运筹学的理论与应用</w:t>
      </w:r>
      <w:r w:rsidRPr="00D9526C">
        <w:rPr>
          <w:rFonts w:ascii="宋体" w:hAnsi="宋体"/>
          <w:szCs w:val="21"/>
        </w:rPr>
        <w:t>——</w:t>
      </w:r>
      <w:r w:rsidRPr="00D9526C">
        <w:rPr>
          <w:rFonts w:ascii="宋体" w:hAnsi="宋体" w:hint="eastAsia"/>
          <w:szCs w:val="21"/>
        </w:rPr>
        <w:t>中国运筹学会第五届大会论文集</w:t>
      </w:r>
      <w:r w:rsidRPr="00D9526C">
        <w:rPr>
          <w:rFonts w:ascii="宋体" w:hAnsi="宋体"/>
          <w:szCs w:val="21"/>
        </w:rPr>
        <w:t>.</w:t>
      </w:r>
      <w:r w:rsidRPr="00D9526C">
        <w:rPr>
          <w:rFonts w:ascii="宋体" w:hAnsi="宋体" w:hint="eastAsia"/>
          <w:szCs w:val="21"/>
        </w:rPr>
        <w:t>西安：西安电子科技大学出版社，</w:t>
      </w:r>
      <w:r w:rsidRPr="00D9526C">
        <w:rPr>
          <w:rFonts w:ascii="宋体" w:hAnsi="宋体"/>
          <w:szCs w:val="21"/>
        </w:rPr>
        <w:t>1996</w:t>
      </w:r>
      <w:r w:rsidRPr="00D9526C">
        <w:rPr>
          <w:rFonts w:ascii="宋体" w:hAnsi="宋体" w:hint="eastAsia"/>
          <w:szCs w:val="21"/>
        </w:rPr>
        <w:t>：</w:t>
      </w:r>
      <w:r w:rsidRPr="00D9526C">
        <w:rPr>
          <w:rFonts w:ascii="宋体" w:hAnsi="宋体"/>
          <w:szCs w:val="21"/>
        </w:rPr>
        <w:t xml:space="preserve">468-471. </w:t>
      </w:r>
    </w:p>
    <w:p w14:paraId="79F70C1E" w14:textId="77777777" w:rsidR="00844ADE" w:rsidRDefault="00844ADE" w:rsidP="00844ADE">
      <w:pPr>
        <w:pStyle w:val="Default"/>
        <w:ind w:leftChars="-50" w:left="-105" w:rightChars="-50" w:right="-105"/>
        <w:rPr>
          <w:rFonts w:hAnsi="宋体"/>
          <w:b/>
          <w:szCs w:val="21"/>
        </w:rPr>
      </w:pPr>
    </w:p>
    <w:p w14:paraId="1598D6C2" w14:textId="77777777" w:rsidR="00844ADE" w:rsidRDefault="00844ADE" w:rsidP="00844ADE">
      <w:pPr>
        <w:pStyle w:val="Default"/>
        <w:ind w:leftChars="-50" w:left="-105" w:rightChars="-50" w:right="-105"/>
        <w:rPr>
          <w:rFonts w:hAnsi="宋体"/>
          <w:b/>
          <w:szCs w:val="21"/>
        </w:rPr>
      </w:pPr>
      <w:r w:rsidRPr="00784733">
        <w:rPr>
          <w:rFonts w:hAnsi="宋体" w:hint="eastAsia"/>
          <w:b/>
          <w:szCs w:val="21"/>
        </w:rPr>
        <w:t>网络来源类</w:t>
      </w:r>
      <w:r>
        <w:rPr>
          <w:rFonts w:hAnsi="宋体" w:hint="eastAsia"/>
          <w:b/>
          <w:szCs w:val="21"/>
        </w:rPr>
        <w:t>:</w:t>
      </w:r>
    </w:p>
    <w:p w14:paraId="23738DB2" w14:textId="77777777" w:rsidR="00844ADE" w:rsidRPr="001F09B3" w:rsidRDefault="00844ADE" w:rsidP="00844ADE">
      <w:pPr>
        <w:autoSpaceDE w:val="0"/>
        <w:autoSpaceDN w:val="0"/>
        <w:adjustRightInd w:val="0"/>
        <w:ind w:leftChars="-50" w:left="-105" w:rightChars="-50" w:right="-105"/>
        <w:jc w:val="left"/>
        <w:rPr>
          <w:rFonts w:ascii="宋体" w:hAnsi="宋体" w:cs="宋体"/>
          <w:b/>
          <w:color w:val="000000"/>
          <w:kern w:val="0"/>
          <w:sz w:val="24"/>
          <w:szCs w:val="21"/>
        </w:rPr>
      </w:pPr>
      <w:r w:rsidRPr="001F09B3">
        <w:rPr>
          <w:rFonts w:ascii="宋体" w:hAnsi="宋体" w:cs="宋体"/>
          <w:b/>
          <w:color w:val="000000"/>
          <w:kern w:val="0"/>
          <w:sz w:val="24"/>
          <w:szCs w:val="21"/>
        </w:rPr>
        <w:lastRenderedPageBreak/>
        <w:t>[</w:t>
      </w:r>
      <w:r w:rsidRPr="001F09B3">
        <w:rPr>
          <w:rFonts w:ascii="宋体" w:hAnsi="宋体" w:cs="宋体" w:hint="eastAsia"/>
          <w:b/>
          <w:color w:val="000000"/>
          <w:kern w:val="0"/>
          <w:sz w:val="24"/>
          <w:szCs w:val="21"/>
        </w:rPr>
        <w:t>序号</w:t>
      </w:r>
      <w:r w:rsidRPr="001F09B3">
        <w:rPr>
          <w:rFonts w:ascii="宋体" w:hAnsi="宋体" w:cs="宋体"/>
          <w:b/>
          <w:color w:val="000000"/>
          <w:kern w:val="0"/>
          <w:sz w:val="24"/>
          <w:szCs w:val="21"/>
        </w:rPr>
        <w:t xml:space="preserve">] </w:t>
      </w:r>
      <w:r w:rsidRPr="001F09B3">
        <w:rPr>
          <w:rFonts w:ascii="宋体" w:hAnsi="宋体" w:cs="宋体" w:hint="eastAsia"/>
          <w:b/>
          <w:color w:val="000000"/>
          <w:kern w:val="0"/>
          <w:sz w:val="24"/>
          <w:szCs w:val="21"/>
        </w:rPr>
        <w:t>主要责任者</w:t>
      </w:r>
      <w:r w:rsidRPr="001F09B3">
        <w:rPr>
          <w:rFonts w:ascii="宋体" w:hAnsi="宋体" w:cs="宋体"/>
          <w:b/>
          <w:color w:val="000000"/>
          <w:kern w:val="0"/>
          <w:sz w:val="24"/>
          <w:szCs w:val="21"/>
        </w:rPr>
        <w:t>.</w:t>
      </w:r>
      <w:r w:rsidRPr="001F09B3">
        <w:rPr>
          <w:rFonts w:ascii="宋体" w:hAnsi="宋体" w:cs="宋体" w:hint="eastAsia"/>
          <w:b/>
          <w:color w:val="000000"/>
          <w:kern w:val="0"/>
          <w:sz w:val="24"/>
          <w:szCs w:val="21"/>
        </w:rPr>
        <w:t>电子文献题名</w:t>
      </w:r>
      <w:r w:rsidRPr="001F09B3">
        <w:rPr>
          <w:rFonts w:ascii="宋体" w:hAnsi="宋体" w:cs="宋体"/>
          <w:b/>
          <w:color w:val="000000"/>
          <w:kern w:val="0"/>
          <w:sz w:val="24"/>
          <w:szCs w:val="21"/>
        </w:rPr>
        <w:t>[</w:t>
      </w:r>
      <w:r w:rsidRPr="001F09B3">
        <w:rPr>
          <w:rFonts w:ascii="宋体" w:hAnsi="宋体" w:cs="宋体" w:hint="eastAsia"/>
          <w:b/>
          <w:color w:val="000000"/>
          <w:kern w:val="0"/>
          <w:sz w:val="24"/>
          <w:szCs w:val="21"/>
        </w:rPr>
        <w:t>电子文献及载体类型标识</w:t>
      </w:r>
      <w:r w:rsidRPr="001F09B3">
        <w:rPr>
          <w:rFonts w:ascii="宋体" w:hAnsi="宋体" w:cs="宋体"/>
          <w:b/>
          <w:color w:val="000000"/>
          <w:kern w:val="0"/>
          <w:sz w:val="24"/>
          <w:szCs w:val="21"/>
        </w:rPr>
        <w:t>].(</w:t>
      </w:r>
      <w:r w:rsidRPr="001F09B3">
        <w:rPr>
          <w:rFonts w:ascii="宋体" w:hAnsi="宋体" w:cs="宋体" w:hint="eastAsia"/>
          <w:b/>
          <w:color w:val="000000"/>
          <w:kern w:val="0"/>
          <w:sz w:val="24"/>
          <w:szCs w:val="21"/>
        </w:rPr>
        <w:t>发表日期或更新日期</w:t>
      </w:r>
      <w:r w:rsidRPr="001F09B3">
        <w:rPr>
          <w:rFonts w:ascii="宋体" w:hAnsi="宋体" w:cs="宋体"/>
          <w:b/>
          <w:color w:val="000000"/>
          <w:kern w:val="0"/>
          <w:sz w:val="24"/>
          <w:szCs w:val="21"/>
        </w:rPr>
        <w:t>)[</w:t>
      </w:r>
      <w:r w:rsidRPr="001F09B3">
        <w:rPr>
          <w:rFonts w:ascii="宋体" w:hAnsi="宋体" w:cs="宋体" w:hint="eastAsia"/>
          <w:b/>
          <w:color w:val="000000"/>
          <w:kern w:val="0"/>
          <w:sz w:val="24"/>
          <w:szCs w:val="21"/>
        </w:rPr>
        <w:t>引用日期</w:t>
      </w:r>
      <w:r w:rsidRPr="001F09B3">
        <w:rPr>
          <w:rFonts w:ascii="宋体" w:hAnsi="宋体" w:cs="宋体"/>
          <w:b/>
          <w:color w:val="000000"/>
          <w:kern w:val="0"/>
          <w:sz w:val="24"/>
          <w:szCs w:val="21"/>
        </w:rPr>
        <w:t>].</w:t>
      </w:r>
      <w:r w:rsidRPr="001F09B3">
        <w:rPr>
          <w:rFonts w:ascii="宋体" w:hAnsi="宋体" w:cs="宋体" w:hint="eastAsia"/>
          <w:b/>
          <w:color w:val="000000"/>
          <w:kern w:val="0"/>
          <w:sz w:val="24"/>
          <w:szCs w:val="21"/>
        </w:rPr>
        <w:t>电子文献的出处或可获得电子文献的详细网址</w:t>
      </w:r>
      <w:r w:rsidRPr="001F09B3">
        <w:rPr>
          <w:rFonts w:ascii="宋体" w:hAnsi="宋体" w:cs="宋体"/>
          <w:b/>
          <w:color w:val="000000"/>
          <w:kern w:val="0"/>
          <w:sz w:val="24"/>
          <w:szCs w:val="21"/>
        </w:rPr>
        <w:t xml:space="preserve">. </w:t>
      </w:r>
    </w:p>
    <w:p w14:paraId="230FA881" w14:textId="77777777" w:rsidR="00844ADE" w:rsidRDefault="00844ADE" w:rsidP="00844ADE">
      <w:pPr>
        <w:ind w:leftChars="-50" w:left="210" w:rightChars="-50" w:right="-105" w:hangingChars="150" w:hanging="315"/>
        <w:rPr>
          <w:rFonts w:ascii="宋体" w:hAnsi="宋体"/>
          <w:szCs w:val="21"/>
        </w:rPr>
      </w:pPr>
      <w:r w:rsidRPr="001F09B3">
        <w:rPr>
          <w:rFonts w:ascii="宋体" w:hAnsi="宋体" w:hint="eastAsia"/>
          <w:szCs w:val="21"/>
        </w:rPr>
        <w:t>示例：</w:t>
      </w:r>
    </w:p>
    <w:p w14:paraId="2AC0113D" w14:textId="77777777" w:rsidR="00844ADE" w:rsidRPr="001F09B3" w:rsidRDefault="00844ADE" w:rsidP="00844ADE">
      <w:pPr>
        <w:ind w:leftChars="-50" w:left="210" w:rightChars="-50" w:right="-105" w:hangingChars="150" w:hanging="315"/>
        <w:rPr>
          <w:rFonts w:ascii="宋体" w:hAnsi="宋体"/>
          <w:szCs w:val="21"/>
        </w:rPr>
      </w:pPr>
      <w:r w:rsidRPr="001F09B3">
        <w:rPr>
          <w:rFonts w:ascii="宋体" w:hAnsi="宋体"/>
          <w:szCs w:val="21"/>
        </w:rPr>
        <w:t>[</w:t>
      </w:r>
      <w:r>
        <w:rPr>
          <w:rFonts w:ascii="宋体" w:hAnsi="宋体"/>
          <w:szCs w:val="21"/>
        </w:rPr>
        <w:t>1</w:t>
      </w:r>
      <w:r w:rsidRPr="001F09B3">
        <w:rPr>
          <w:rFonts w:ascii="宋体" w:hAnsi="宋体"/>
          <w:szCs w:val="21"/>
        </w:rPr>
        <w:t xml:space="preserve">] </w:t>
      </w:r>
      <w:proofErr w:type="gramStart"/>
      <w:r w:rsidRPr="001F09B3">
        <w:rPr>
          <w:rFonts w:ascii="宋体" w:hAnsi="宋体" w:hint="eastAsia"/>
          <w:szCs w:val="21"/>
        </w:rPr>
        <w:t>罗放良</w:t>
      </w:r>
      <w:proofErr w:type="gramEnd"/>
      <w:r w:rsidRPr="001F09B3">
        <w:rPr>
          <w:rFonts w:ascii="宋体" w:hAnsi="宋体"/>
          <w:szCs w:val="21"/>
        </w:rPr>
        <w:t>.</w:t>
      </w:r>
      <w:r w:rsidRPr="001F09B3">
        <w:rPr>
          <w:rFonts w:ascii="宋体" w:hAnsi="宋体" w:hint="eastAsia"/>
          <w:szCs w:val="21"/>
        </w:rPr>
        <w:t>国企改革应坚持市场化取向</w:t>
      </w:r>
      <w:r w:rsidRPr="001F09B3">
        <w:rPr>
          <w:rFonts w:ascii="宋体" w:hAnsi="宋体"/>
          <w:szCs w:val="21"/>
        </w:rPr>
        <w:t>[EB/OL].(2006-12-</w:t>
      </w:r>
      <w:proofErr w:type="gramStart"/>
      <w:r w:rsidRPr="001F09B3">
        <w:rPr>
          <w:rFonts w:ascii="宋体" w:hAnsi="宋体"/>
          <w:szCs w:val="21"/>
        </w:rPr>
        <w:t>19)[</w:t>
      </w:r>
      <w:proofErr w:type="gramEnd"/>
      <w:r w:rsidRPr="001F09B3">
        <w:rPr>
          <w:rFonts w:ascii="宋体" w:hAnsi="宋体"/>
          <w:szCs w:val="21"/>
        </w:rPr>
        <w:t>2014-01-12]. http://www.gmw.cn /content/ 2006-12/19/content_517979.htm.</w:t>
      </w:r>
    </w:p>
    <w:p w14:paraId="256229BA" w14:textId="77777777" w:rsidR="00844ADE" w:rsidRPr="00AB081D" w:rsidRDefault="00844ADE" w:rsidP="00844ADE">
      <w:pPr>
        <w:pStyle w:val="Default"/>
        <w:ind w:leftChars="-50" w:left="-105" w:rightChars="-50" w:right="-105"/>
        <w:rPr>
          <w:rFonts w:hAnsi="宋体"/>
          <w:b/>
          <w:szCs w:val="21"/>
        </w:rPr>
      </w:pPr>
    </w:p>
    <w:p w14:paraId="41E792DF" w14:textId="77777777" w:rsidR="00844ADE" w:rsidRDefault="00844ADE" w:rsidP="00844ADE">
      <w:pPr>
        <w:pStyle w:val="Default"/>
        <w:ind w:leftChars="-50" w:left="-105" w:rightChars="-50" w:right="-105"/>
        <w:rPr>
          <w:rFonts w:hAnsi="宋体"/>
          <w:b/>
          <w:szCs w:val="21"/>
        </w:rPr>
      </w:pPr>
      <w:r w:rsidRPr="00784733">
        <w:rPr>
          <w:rFonts w:hAnsi="宋体" w:hint="eastAsia"/>
          <w:b/>
          <w:szCs w:val="21"/>
        </w:rPr>
        <w:t>报告类</w:t>
      </w:r>
      <w:r>
        <w:rPr>
          <w:rFonts w:hAnsi="宋体" w:hint="eastAsia"/>
          <w:b/>
          <w:szCs w:val="21"/>
        </w:rPr>
        <w:t>:</w:t>
      </w:r>
    </w:p>
    <w:p w14:paraId="6BFA47BB" w14:textId="77777777" w:rsidR="00844ADE" w:rsidRPr="001F09B3" w:rsidRDefault="00844ADE" w:rsidP="00844ADE">
      <w:pPr>
        <w:pStyle w:val="Default"/>
        <w:ind w:leftChars="-50" w:left="-105" w:rightChars="-50" w:right="-105"/>
        <w:rPr>
          <w:rFonts w:hAnsi="宋体"/>
          <w:b/>
          <w:szCs w:val="21"/>
        </w:rPr>
      </w:pPr>
      <w:r w:rsidRPr="001F09B3">
        <w:rPr>
          <w:rFonts w:hAnsi="宋体"/>
          <w:b/>
          <w:szCs w:val="21"/>
        </w:rPr>
        <w:t>[</w:t>
      </w:r>
      <w:r w:rsidRPr="001F09B3">
        <w:rPr>
          <w:rFonts w:hAnsi="宋体" w:hint="eastAsia"/>
          <w:b/>
          <w:szCs w:val="21"/>
        </w:rPr>
        <w:t>序号</w:t>
      </w:r>
      <w:r w:rsidRPr="001F09B3">
        <w:rPr>
          <w:rFonts w:hAnsi="宋体"/>
          <w:b/>
          <w:szCs w:val="21"/>
        </w:rPr>
        <w:t xml:space="preserve">] </w:t>
      </w:r>
      <w:r w:rsidRPr="001F09B3">
        <w:rPr>
          <w:rFonts w:hAnsi="宋体" w:hint="eastAsia"/>
          <w:b/>
          <w:szCs w:val="21"/>
        </w:rPr>
        <w:t>主要责任者</w:t>
      </w:r>
      <w:r w:rsidRPr="001F09B3">
        <w:rPr>
          <w:rFonts w:hAnsi="宋体"/>
          <w:b/>
          <w:szCs w:val="21"/>
        </w:rPr>
        <w:t>.</w:t>
      </w:r>
      <w:r>
        <w:rPr>
          <w:rFonts w:hAnsi="宋体" w:hint="eastAsia"/>
          <w:b/>
          <w:szCs w:val="21"/>
        </w:rPr>
        <w:t>报告题名</w:t>
      </w:r>
      <w:r w:rsidRPr="001F09B3">
        <w:rPr>
          <w:rFonts w:hAnsi="宋体"/>
          <w:b/>
          <w:szCs w:val="21"/>
        </w:rPr>
        <w:t>[</w:t>
      </w:r>
      <w:r>
        <w:rPr>
          <w:rFonts w:hAnsi="宋体" w:hint="eastAsia"/>
          <w:b/>
          <w:szCs w:val="21"/>
        </w:rPr>
        <w:t>R</w:t>
      </w:r>
      <w:r w:rsidRPr="001F09B3">
        <w:rPr>
          <w:rFonts w:hAnsi="宋体"/>
          <w:b/>
          <w:szCs w:val="21"/>
        </w:rPr>
        <w:t>].</w:t>
      </w:r>
      <w:r>
        <w:rPr>
          <w:rFonts w:hAnsi="宋体" w:hint="eastAsia"/>
          <w:b/>
          <w:szCs w:val="21"/>
        </w:rPr>
        <w:t>报告出处</w:t>
      </w:r>
      <w:r w:rsidRPr="001F09B3">
        <w:rPr>
          <w:rFonts w:hAnsi="宋体" w:hint="eastAsia"/>
          <w:b/>
          <w:szCs w:val="21"/>
        </w:rPr>
        <w:t>，</w:t>
      </w:r>
      <w:r>
        <w:rPr>
          <w:rFonts w:hAnsi="宋体" w:hint="eastAsia"/>
          <w:b/>
          <w:szCs w:val="21"/>
        </w:rPr>
        <w:t>报告发表</w:t>
      </w:r>
      <w:r w:rsidRPr="001F09B3">
        <w:rPr>
          <w:rFonts w:hAnsi="宋体" w:hint="eastAsia"/>
          <w:b/>
          <w:szCs w:val="21"/>
        </w:rPr>
        <w:t>日期</w:t>
      </w:r>
      <w:r w:rsidRPr="001F09B3">
        <w:rPr>
          <w:rFonts w:hAnsi="宋体"/>
          <w:b/>
          <w:szCs w:val="21"/>
        </w:rPr>
        <w:t>.</w:t>
      </w:r>
    </w:p>
    <w:p w14:paraId="7B9EBF26" w14:textId="77777777" w:rsidR="00844ADE" w:rsidRDefault="00844ADE" w:rsidP="00844ADE">
      <w:pPr>
        <w:ind w:leftChars="-50" w:left="210" w:rightChars="-50" w:right="-105" w:hangingChars="150" w:hanging="315"/>
        <w:rPr>
          <w:rFonts w:ascii="宋体" w:hAnsi="宋体"/>
          <w:szCs w:val="21"/>
        </w:rPr>
      </w:pPr>
      <w:r w:rsidRPr="00D9526C">
        <w:rPr>
          <w:rFonts w:ascii="宋体" w:hAnsi="宋体" w:hint="eastAsia"/>
          <w:szCs w:val="21"/>
        </w:rPr>
        <w:t>示例：</w:t>
      </w:r>
    </w:p>
    <w:p w14:paraId="14181C81" w14:textId="77777777" w:rsidR="00844ADE" w:rsidRPr="00784733" w:rsidRDefault="00844ADE" w:rsidP="00844ADE">
      <w:pPr>
        <w:ind w:leftChars="-50" w:left="210" w:rightChars="-50" w:right="-105" w:hangingChars="150" w:hanging="315"/>
        <w:rPr>
          <w:rFonts w:ascii="宋体" w:hAnsi="宋体"/>
          <w:szCs w:val="21"/>
        </w:rPr>
      </w:pPr>
      <w:r w:rsidRPr="00784733">
        <w:rPr>
          <w:rFonts w:ascii="宋体" w:hAnsi="宋体" w:hint="eastAsia"/>
          <w:szCs w:val="21"/>
        </w:rPr>
        <w:t>[1]K</w:t>
      </w:r>
      <w:r>
        <w:rPr>
          <w:rFonts w:ascii="宋体" w:hAnsi="宋体"/>
          <w:szCs w:val="21"/>
        </w:rPr>
        <w:t xml:space="preserve">ERN </w:t>
      </w:r>
      <w:proofErr w:type="spellStart"/>
      <w:r w:rsidRPr="00784733">
        <w:rPr>
          <w:rFonts w:ascii="宋体" w:hAnsi="宋体" w:hint="eastAsia"/>
          <w:szCs w:val="21"/>
        </w:rPr>
        <w:t>S.Sovereign</w:t>
      </w:r>
      <w:proofErr w:type="spellEnd"/>
      <w:r w:rsidRPr="00784733">
        <w:rPr>
          <w:rFonts w:ascii="宋体" w:hAnsi="宋体" w:hint="eastAsia"/>
          <w:szCs w:val="21"/>
        </w:rPr>
        <w:t xml:space="preserve"> </w:t>
      </w:r>
      <w:r>
        <w:rPr>
          <w:rFonts w:ascii="宋体" w:hAnsi="宋体"/>
          <w:szCs w:val="21"/>
        </w:rPr>
        <w:t>w</w:t>
      </w:r>
      <w:r w:rsidRPr="00784733">
        <w:rPr>
          <w:rFonts w:ascii="宋体" w:hAnsi="宋体" w:hint="eastAsia"/>
          <w:szCs w:val="21"/>
        </w:rPr>
        <w:t xml:space="preserve">ealth </w:t>
      </w:r>
      <w:r>
        <w:rPr>
          <w:rFonts w:ascii="宋体" w:hAnsi="宋体"/>
          <w:szCs w:val="21"/>
        </w:rPr>
        <w:t>f</w:t>
      </w:r>
      <w:r w:rsidRPr="00784733">
        <w:rPr>
          <w:rFonts w:ascii="宋体" w:hAnsi="宋体" w:hint="eastAsia"/>
          <w:szCs w:val="21"/>
        </w:rPr>
        <w:t>unds</w:t>
      </w:r>
      <w:r w:rsidRPr="00784733">
        <w:rPr>
          <w:rFonts w:ascii="宋体" w:hAnsi="宋体" w:hint="eastAsia"/>
          <w:szCs w:val="21"/>
        </w:rPr>
        <w:t>—</w:t>
      </w:r>
      <w:r>
        <w:rPr>
          <w:rFonts w:ascii="宋体" w:hAnsi="宋体"/>
          <w:szCs w:val="21"/>
        </w:rPr>
        <w:t>s</w:t>
      </w:r>
      <w:r w:rsidRPr="00784733">
        <w:rPr>
          <w:rFonts w:ascii="宋体" w:hAnsi="宋体" w:hint="eastAsia"/>
          <w:szCs w:val="21"/>
        </w:rPr>
        <w:t xml:space="preserve">tate </w:t>
      </w:r>
      <w:r>
        <w:rPr>
          <w:rFonts w:ascii="宋体" w:hAnsi="宋体"/>
          <w:szCs w:val="21"/>
        </w:rPr>
        <w:t>i</w:t>
      </w:r>
      <w:r w:rsidRPr="00784733">
        <w:rPr>
          <w:rFonts w:ascii="宋体" w:hAnsi="宋体" w:hint="eastAsia"/>
          <w:szCs w:val="21"/>
        </w:rPr>
        <w:t xml:space="preserve">nvestments on the </w:t>
      </w:r>
      <w:r>
        <w:rPr>
          <w:rFonts w:ascii="宋体" w:hAnsi="宋体" w:hint="eastAsia"/>
          <w:szCs w:val="21"/>
        </w:rPr>
        <w:t>r</w:t>
      </w:r>
      <w:r w:rsidRPr="00784733">
        <w:rPr>
          <w:rFonts w:ascii="宋体" w:hAnsi="宋体" w:hint="eastAsia"/>
          <w:szCs w:val="21"/>
        </w:rPr>
        <w:t xml:space="preserve">ise[R].Deutsche </w:t>
      </w:r>
      <w:r>
        <w:rPr>
          <w:rFonts w:ascii="宋体" w:hAnsi="宋体"/>
          <w:szCs w:val="21"/>
        </w:rPr>
        <w:t>b</w:t>
      </w:r>
      <w:r w:rsidRPr="00784733">
        <w:rPr>
          <w:rFonts w:ascii="宋体" w:hAnsi="宋体" w:hint="eastAsia"/>
          <w:szCs w:val="21"/>
        </w:rPr>
        <w:t xml:space="preserve">ank </w:t>
      </w:r>
      <w:r>
        <w:rPr>
          <w:rFonts w:ascii="宋体" w:hAnsi="宋体"/>
          <w:szCs w:val="21"/>
        </w:rPr>
        <w:t>r</w:t>
      </w:r>
      <w:r w:rsidRPr="00784733">
        <w:rPr>
          <w:rFonts w:ascii="宋体" w:hAnsi="宋体" w:hint="eastAsia"/>
          <w:szCs w:val="21"/>
        </w:rPr>
        <w:t xml:space="preserve">esearch,2007-09-10. </w:t>
      </w:r>
    </w:p>
    <w:p w14:paraId="7C0A328A" w14:textId="77777777" w:rsidR="00844ADE" w:rsidRPr="00784733" w:rsidRDefault="00844ADE" w:rsidP="00844ADE">
      <w:pPr>
        <w:ind w:leftChars="-50" w:left="-105" w:rightChars="-50" w:right="-105"/>
        <w:rPr>
          <w:rFonts w:ascii="宋体" w:hAnsi="宋体"/>
          <w:szCs w:val="21"/>
        </w:rPr>
      </w:pPr>
      <w:r w:rsidRPr="00784733">
        <w:rPr>
          <w:rFonts w:ascii="宋体" w:hAnsi="宋体" w:hint="eastAsia"/>
          <w:szCs w:val="21"/>
        </w:rPr>
        <w:t>[</w:t>
      </w:r>
      <w:proofErr w:type="gramStart"/>
      <w:r w:rsidRPr="00784733">
        <w:rPr>
          <w:rFonts w:ascii="宋体" w:hAnsi="宋体" w:hint="eastAsia"/>
          <w:szCs w:val="21"/>
        </w:rPr>
        <w:t>2]</w:t>
      </w:r>
      <w:proofErr w:type="spellStart"/>
      <w:r w:rsidRPr="00784733">
        <w:rPr>
          <w:rFonts w:ascii="宋体" w:hAnsi="宋体" w:hint="eastAsia"/>
          <w:szCs w:val="21"/>
        </w:rPr>
        <w:t>IMF.Sovereigns</w:t>
      </w:r>
      <w:proofErr w:type="spellEnd"/>
      <w:proofErr w:type="gramEnd"/>
      <w:r w:rsidRPr="00784733">
        <w:rPr>
          <w:rFonts w:ascii="宋体" w:hAnsi="宋体" w:hint="eastAsia"/>
          <w:szCs w:val="21"/>
        </w:rPr>
        <w:t xml:space="preserve">, </w:t>
      </w:r>
      <w:r>
        <w:rPr>
          <w:rFonts w:ascii="宋体" w:hAnsi="宋体"/>
          <w:szCs w:val="21"/>
        </w:rPr>
        <w:t>f</w:t>
      </w:r>
      <w:r w:rsidRPr="00784733">
        <w:rPr>
          <w:rFonts w:ascii="宋体" w:hAnsi="宋体" w:hint="eastAsia"/>
          <w:szCs w:val="21"/>
        </w:rPr>
        <w:t xml:space="preserve">unding, and </w:t>
      </w:r>
      <w:r>
        <w:rPr>
          <w:rFonts w:ascii="宋体" w:hAnsi="宋体"/>
          <w:szCs w:val="21"/>
        </w:rPr>
        <w:t>s</w:t>
      </w:r>
      <w:r w:rsidRPr="00784733">
        <w:rPr>
          <w:rFonts w:ascii="宋体" w:hAnsi="宋体" w:hint="eastAsia"/>
          <w:szCs w:val="21"/>
        </w:rPr>
        <w:t xml:space="preserve">ystemic </w:t>
      </w:r>
      <w:r>
        <w:rPr>
          <w:rFonts w:ascii="宋体" w:hAnsi="宋体"/>
          <w:szCs w:val="21"/>
        </w:rPr>
        <w:t>l</w:t>
      </w:r>
      <w:r w:rsidRPr="00784733">
        <w:rPr>
          <w:rFonts w:ascii="宋体" w:hAnsi="宋体" w:hint="eastAsia"/>
          <w:szCs w:val="21"/>
        </w:rPr>
        <w:t xml:space="preserve">iquidity[R].Global </w:t>
      </w:r>
      <w:r>
        <w:rPr>
          <w:rFonts w:ascii="宋体" w:hAnsi="宋体"/>
          <w:szCs w:val="21"/>
        </w:rPr>
        <w:t>f</w:t>
      </w:r>
      <w:r w:rsidRPr="00784733">
        <w:rPr>
          <w:rFonts w:ascii="宋体" w:hAnsi="宋体" w:hint="eastAsia"/>
          <w:szCs w:val="21"/>
        </w:rPr>
        <w:t xml:space="preserve">inancial </w:t>
      </w:r>
      <w:r>
        <w:rPr>
          <w:rFonts w:ascii="宋体" w:hAnsi="宋体"/>
          <w:szCs w:val="21"/>
        </w:rPr>
        <w:t>s</w:t>
      </w:r>
      <w:r w:rsidRPr="00784733">
        <w:rPr>
          <w:rFonts w:ascii="宋体" w:hAnsi="宋体" w:hint="eastAsia"/>
          <w:szCs w:val="21"/>
        </w:rPr>
        <w:t xml:space="preserve">tability </w:t>
      </w:r>
      <w:r>
        <w:rPr>
          <w:rFonts w:ascii="宋体" w:hAnsi="宋体"/>
          <w:szCs w:val="21"/>
        </w:rPr>
        <w:t>r</w:t>
      </w:r>
      <w:r w:rsidRPr="00784733">
        <w:rPr>
          <w:rFonts w:ascii="宋体" w:hAnsi="宋体" w:hint="eastAsia"/>
          <w:szCs w:val="21"/>
        </w:rPr>
        <w:t>eport,2010-10-09.</w:t>
      </w:r>
    </w:p>
    <w:p w14:paraId="2E41C262" w14:textId="77777777" w:rsidR="00844ADE" w:rsidRPr="00BC4F70" w:rsidRDefault="00844ADE" w:rsidP="00844ADE">
      <w:pPr>
        <w:ind w:leftChars="-50" w:left="-105" w:rightChars="-50" w:right="-105"/>
        <w:rPr>
          <w:rFonts w:ascii="宋体" w:hAnsi="宋体"/>
          <w:szCs w:val="21"/>
        </w:rPr>
      </w:pPr>
      <w:r>
        <w:rPr>
          <w:rFonts w:ascii="宋体" w:hAnsi="宋体" w:hint="eastAsia"/>
          <w:szCs w:val="21"/>
        </w:rPr>
        <w:t>[3]</w:t>
      </w:r>
      <w:r w:rsidRPr="00BC4F70">
        <w:rPr>
          <w:rFonts w:ascii="宋体" w:hAnsi="宋体"/>
          <w:szCs w:val="21"/>
        </w:rPr>
        <w:t xml:space="preserve"> </w:t>
      </w:r>
      <w:r>
        <w:rPr>
          <w:rFonts w:ascii="宋体" w:hAnsi="宋体"/>
          <w:szCs w:val="21"/>
        </w:rPr>
        <w:t>F</w:t>
      </w:r>
      <w:r>
        <w:rPr>
          <w:rFonts w:ascii="宋体" w:hAnsi="宋体" w:hint="eastAsia"/>
          <w:szCs w:val="21"/>
        </w:rPr>
        <w:t>ANG</w:t>
      </w:r>
      <w:r w:rsidRPr="00BC4F70">
        <w:rPr>
          <w:rFonts w:ascii="宋体" w:hAnsi="宋体"/>
          <w:szCs w:val="21"/>
        </w:rPr>
        <w:t xml:space="preserve"> H, E</w:t>
      </w:r>
      <w:r>
        <w:rPr>
          <w:rFonts w:ascii="宋体" w:hAnsi="宋体" w:hint="eastAsia"/>
          <w:szCs w:val="21"/>
        </w:rPr>
        <w:t xml:space="preserve">GGLESTON </w:t>
      </w:r>
      <w:r w:rsidRPr="00BC4F70">
        <w:rPr>
          <w:rFonts w:ascii="宋体" w:hAnsi="宋体"/>
          <w:szCs w:val="21"/>
        </w:rPr>
        <w:t>K, R</w:t>
      </w:r>
      <w:r>
        <w:rPr>
          <w:rFonts w:ascii="宋体" w:hAnsi="宋体" w:hint="eastAsia"/>
          <w:szCs w:val="21"/>
        </w:rPr>
        <w:t xml:space="preserve">IZZO </w:t>
      </w:r>
      <w:r w:rsidRPr="00BC4F70">
        <w:rPr>
          <w:rFonts w:ascii="宋体" w:hAnsi="宋体"/>
          <w:szCs w:val="21"/>
        </w:rPr>
        <w:t>J, et al</w:t>
      </w:r>
      <w:r w:rsidRPr="00BC4F70">
        <w:rPr>
          <w:rFonts w:ascii="宋体" w:hAnsi="宋体" w:hint="eastAsia"/>
          <w:szCs w:val="21"/>
        </w:rPr>
        <w:t>.</w:t>
      </w:r>
      <w:r w:rsidRPr="00BC4F70">
        <w:rPr>
          <w:rFonts w:ascii="宋体" w:hAnsi="宋体"/>
          <w:szCs w:val="21"/>
        </w:rPr>
        <w:t xml:space="preserve"> The </w:t>
      </w:r>
      <w:r>
        <w:rPr>
          <w:rFonts w:ascii="宋体" w:hAnsi="宋体" w:hint="eastAsia"/>
          <w:szCs w:val="21"/>
        </w:rPr>
        <w:t>r</w:t>
      </w:r>
      <w:r w:rsidRPr="00BC4F70">
        <w:rPr>
          <w:rFonts w:ascii="宋体" w:hAnsi="宋体"/>
          <w:szCs w:val="21"/>
        </w:rPr>
        <w:t xml:space="preserve">eturns to </w:t>
      </w:r>
      <w:r>
        <w:rPr>
          <w:rFonts w:ascii="宋体" w:hAnsi="宋体" w:hint="eastAsia"/>
          <w:szCs w:val="21"/>
        </w:rPr>
        <w:t>e</w:t>
      </w:r>
      <w:r w:rsidRPr="00BC4F70">
        <w:rPr>
          <w:rFonts w:ascii="宋体" w:hAnsi="宋体"/>
          <w:szCs w:val="21"/>
        </w:rPr>
        <w:t xml:space="preserve">ducation in China: </w:t>
      </w:r>
      <w:r>
        <w:rPr>
          <w:rFonts w:ascii="宋体" w:hAnsi="宋体" w:hint="eastAsia"/>
          <w:szCs w:val="21"/>
        </w:rPr>
        <w:t>e</w:t>
      </w:r>
      <w:r w:rsidRPr="00BC4F70">
        <w:rPr>
          <w:rFonts w:ascii="宋体" w:hAnsi="宋体"/>
          <w:szCs w:val="21"/>
        </w:rPr>
        <w:t xml:space="preserve">vidence </w:t>
      </w:r>
      <w:r>
        <w:rPr>
          <w:rFonts w:ascii="宋体" w:hAnsi="宋体" w:hint="eastAsia"/>
          <w:szCs w:val="21"/>
        </w:rPr>
        <w:t>f</w:t>
      </w:r>
      <w:r w:rsidRPr="00BC4F70">
        <w:rPr>
          <w:rFonts w:ascii="宋体" w:hAnsi="宋体"/>
          <w:szCs w:val="21"/>
        </w:rPr>
        <w:t xml:space="preserve">rom the 1986 </w:t>
      </w:r>
      <w:r>
        <w:rPr>
          <w:rFonts w:ascii="宋体" w:hAnsi="宋体" w:hint="eastAsia"/>
          <w:szCs w:val="21"/>
        </w:rPr>
        <w:t>c</w:t>
      </w:r>
      <w:r w:rsidRPr="00BC4F70">
        <w:rPr>
          <w:rFonts w:ascii="宋体" w:hAnsi="宋体"/>
          <w:szCs w:val="21"/>
        </w:rPr>
        <w:t xml:space="preserve">ompulsory </w:t>
      </w:r>
      <w:r>
        <w:rPr>
          <w:rFonts w:ascii="宋体" w:hAnsi="宋体" w:hint="eastAsia"/>
          <w:szCs w:val="21"/>
        </w:rPr>
        <w:t>e</w:t>
      </w:r>
      <w:r w:rsidRPr="00BC4F70">
        <w:rPr>
          <w:rFonts w:ascii="宋体" w:hAnsi="宋体"/>
          <w:szCs w:val="21"/>
        </w:rPr>
        <w:t xml:space="preserve">ducation </w:t>
      </w:r>
      <w:r w:rsidRPr="00BC4F70">
        <w:rPr>
          <w:rFonts w:ascii="宋体" w:hAnsi="宋体" w:hint="eastAsia"/>
          <w:szCs w:val="21"/>
        </w:rPr>
        <w:t>L</w:t>
      </w:r>
      <w:r w:rsidRPr="00BC4F70">
        <w:rPr>
          <w:rFonts w:ascii="宋体" w:hAnsi="宋体"/>
          <w:szCs w:val="21"/>
        </w:rPr>
        <w:t xml:space="preserve">aw[R]. NBER </w:t>
      </w:r>
      <w:r>
        <w:rPr>
          <w:rFonts w:ascii="宋体" w:hAnsi="宋体" w:hint="eastAsia"/>
          <w:szCs w:val="21"/>
        </w:rPr>
        <w:t>w</w:t>
      </w:r>
      <w:r w:rsidRPr="00BC4F70">
        <w:rPr>
          <w:rFonts w:ascii="宋体" w:hAnsi="宋体"/>
          <w:szCs w:val="21"/>
        </w:rPr>
        <w:t xml:space="preserve">orking </w:t>
      </w:r>
      <w:r>
        <w:rPr>
          <w:rFonts w:ascii="宋体" w:hAnsi="宋体" w:hint="eastAsia"/>
          <w:szCs w:val="21"/>
        </w:rPr>
        <w:t>p</w:t>
      </w:r>
      <w:r>
        <w:rPr>
          <w:rFonts w:ascii="宋体" w:hAnsi="宋体"/>
          <w:szCs w:val="21"/>
        </w:rPr>
        <w:t>aper No.18189,</w:t>
      </w:r>
      <w:r w:rsidRPr="00BC4F70">
        <w:rPr>
          <w:rFonts w:ascii="宋体" w:hAnsi="宋体"/>
          <w:szCs w:val="21"/>
        </w:rPr>
        <w:t xml:space="preserve">2012. </w:t>
      </w:r>
    </w:p>
    <w:p w14:paraId="2BCAF2F5" w14:textId="77777777" w:rsidR="00844ADE" w:rsidRPr="00784733" w:rsidRDefault="00844ADE" w:rsidP="00844ADE">
      <w:pPr>
        <w:ind w:leftChars="-50" w:left="210" w:rightChars="-50" w:right="-105" w:hangingChars="150" w:hanging="315"/>
        <w:rPr>
          <w:rFonts w:ascii="宋体" w:hAnsi="宋体"/>
          <w:szCs w:val="21"/>
        </w:rPr>
      </w:pPr>
    </w:p>
    <w:p w14:paraId="23D7742D" w14:textId="77777777" w:rsidR="00844ADE" w:rsidRDefault="00844ADE" w:rsidP="00844ADE">
      <w:pPr>
        <w:pStyle w:val="Default"/>
        <w:ind w:leftChars="-50" w:left="-105" w:rightChars="-50" w:right="-105"/>
        <w:rPr>
          <w:rFonts w:hAnsi="宋体"/>
          <w:b/>
          <w:szCs w:val="21"/>
        </w:rPr>
      </w:pPr>
      <w:r w:rsidRPr="00784733">
        <w:rPr>
          <w:rFonts w:hAnsi="宋体" w:hint="eastAsia"/>
          <w:b/>
          <w:szCs w:val="21"/>
        </w:rPr>
        <w:t>报纸类</w:t>
      </w:r>
      <w:r>
        <w:rPr>
          <w:rFonts w:hAnsi="宋体" w:hint="eastAsia"/>
          <w:b/>
          <w:szCs w:val="21"/>
        </w:rPr>
        <w:t>:</w:t>
      </w:r>
    </w:p>
    <w:p w14:paraId="1B90ADA7" w14:textId="77777777" w:rsidR="00844ADE" w:rsidRPr="00784733" w:rsidRDefault="00844ADE" w:rsidP="00844ADE">
      <w:pPr>
        <w:pStyle w:val="Default"/>
        <w:ind w:leftChars="-50" w:left="-105" w:rightChars="-50" w:right="-105"/>
        <w:rPr>
          <w:rFonts w:hAnsi="宋体"/>
          <w:b/>
          <w:szCs w:val="21"/>
        </w:rPr>
      </w:pPr>
      <w:r w:rsidRPr="001F09B3">
        <w:rPr>
          <w:rFonts w:hAnsi="宋体"/>
          <w:b/>
          <w:szCs w:val="21"/>
        </w:rPr>
        <w:t>[</w:t>
      </w:r>
      <w:r w:rsidRPr="001F09B3">
        <w:rPr>
          <w:rFonts w:hAnsi="宋体" w:hint="eastAsia"/>
          <w:b/>
          <w:szCs w:val="21"/>
        </w:rPr>
        <w:t>序号</w:t>
      </w:r>
      <w:r w:rsidRPr="001F09B3">
        <w:rPr>
          <w:rFonts w:hAnsi="宋体"/>
          <w:b/>
          <w:szCs w:val="21"/>
        </w:rPr>
        <w:t xml:space="preserve">] </w:t>
      </w:r>
      <w:r w:rsidRPr="001F09B3">
        <w:rPr>
          <w:rFonts w:hAnsi="宋体" w:hint="eastAsia"/>
          <w:b/>
          <w:szCs w:val="21"/>
        </w:rPr>
        <w:t>主要责任者</w:t>
      </w:r>
      <w:r w:rsidRPr="001F09B3">
        <w:rPr>
          <w:rFonts w:hAnsi="宋体"/>
          <w:b/>
          <w:szCs w:val="21"/>
        </w:rPr>
        <w:t>.</w:t>
      </w:r>
      <w:r w:rsidRPr="001F09B3">
        <w:rPr>
          <w:rFonts w:hAnsi="宋体" w:hint="eastAsia"/>
          <w:b/>
          <w:szCs w:val="21"/>
        </w:rPr>
        <w:t>题名</w:t>
      </w:r>
      <w:r w:rsidRPr="001F09B3">
        <w:rPr>
          <w:rFonts w:hAnsi="宋体"/>
          <w:b/>
          <w:szCs w:val="21"/>
        </w:rPr>
        <w:t>[N].</w:t>
      </w:r>
      <w:r w:rsidRPr="001F09B3">
        <w:rPr>
          <w:rFonts w:hAnsi="宋体" w:hint="eastAsia"/>
          <w:b/>
          <w:szCs w:val="21"/>
        </w:rPr>
        <w:t>报纸名，出版日期</w:t>
      </w:r>
      <w:r w:rsidRPr="001F09B3">
        <w:rPr>
          <w:rFonts w:hAnsi="宋体"/>
          <w:b/>
          <w:szCs w:val="21"/>
        </w:rPr>
        <w:t>(</w:t>
      </w:r>
      <w:r w:rsidRPr="001F09B3">
        <w:rPr>
          <w:rFonts w:hAnsi="宋体" w:hint="eastAsia"/>
          <w:b/>
          <w:szCs w:val="21"/>
        </w:rPr>
        <w:t>版次</w:t>
      </w:r>
      <w:r w:rsidRPr="001F09B3">
        <w:rPr>
          <w:rFonts w:hAnsi="宋体"/>
          <w:b/>
          <w:szCs w:val="21"/>
        </w:rPr>
        <w:t>).</w:t>
      </w:r>
    </w:p>
    <w:p w14:paraId="1862A834" w14:textId="77777777" w:rsidR="00844ADE" w:rsidRDefault="00844ADE" w:rsidP="00844ADE">
      <w:pPr>
        <w:ind w:leftChars="-50" w:left="210" w:rightChars="-50" w:right="-105" w:hangingChars="150" w:hanging="315"/>
        <w:rPr>
          <w:rFonts w:ascii="宋体" w:hAnsi="宋体"/>
          <w:szCs w:val="21"/>
        </w:rPr>
      </w:pPr>
      <w:r w:rsidRPr="00D9526C">
        <w:rPr>
          <w:rFonts w:ascii="宋体" w:hAnsi="宋体" w:hint="eastAsia"/>
          <w:szCs w:val="21"/>
        </w:rPr>
        <w:t>示例：</w:t>
      </w:r>
    </w:p>
    <w:p w14:paraId="1BDB7FC6" w14:textId="77777777" w:rsidR="00844ADE" w:rsidRPr="00784733" w:rsidRDefault="00844ADE" w:rsidP="00844ADE">
      <w:pPr>
        <w:ind w:leftChars="-50" w:left="210" w:rightChars="-50" w:right="-105" w:hangingChars="150" w:hanging="315"/>
        <w:rPr>
          <w:rFonts w:ascii="宋体" w:hAnsi="宋体"/>
          <w:szCs w:val="21"/>
        </w:rPr>
      </w:pPr>
      <w:r w:rsidRPr="00784733">
        <w:rPr>
          <w:rFonts w:ascii="宋体" w:hAnsi="宋体" w:hint="eastAsia"/>
          <w:szCs w:val="21"/>
        </w:rPr>
        <w:t>[1]</w:t>
      </w:r>
      <w:r w:rsidRPr="00784733">
        <w:rPr>
          <w:rFonts w:ascii="宋体" w:hAnsi="宋体" w:hint="eastAsia"/>
          <w:szCs w:val="21"/>
        </w:rPr>
        <w:t>霍玉菡</w:t>
      </w:r>
      <w:r w:rsidRPr="00784733">
        <w:rPr>
          <w:rFonts w:ascii="宋体" w:hAnsi="宋体" w:hint="eastAsia"/>
          <w:szCs w:val="21"/>
        </w:rPr>
        <w:t>.</w:t>
      </w:r>
      <w:r w:rsidRPr="00784733">
        <w:rPr>
          <w:rFonts w:ascii="宋体" w:hAnsi="宋体" w:hint="eastAsia"/>
          <w:szCs w:val="21"/>
        </w:rPr>
        <w:t>中国企业社会责任报告“惊艳亮相”</w:t>
      </w:r>
      <w:r w:rsidRPr="00784733">
        <w:rPr>
          <w:rFonts w:ascii="宋体" w:hAnsi="宋体" w:hint="eastAsia"/>
          <w:szCs w:val="21"/>
        </w:rPr>
        <w:t>[N].</w:t>
      </w:r>
      <w:r w:rsidRPr="00784733">
        <w:rPr>
          <w:rFonts w:ascii="宋体" w:hAnsi="宋体" w:hint="eastAsia"/>
          <w:szCs w:val="21"/>
        </w:rPr>
        <w:t>中国贸易报</w:t>
      </w:r>
      <w:r w:rsidRPr="00784733">
        <w:rPr>
          <w:rFonts w:ascii="宋体" w:hAnsi="宋体" w:hint="eastAsia"/>
          <w:szCs w:val="21"/>
        </w:rPr>
        <w:t>,2009-12-10</w:t>
      </w:r>
      <w:r>
        <w:rPr>
          <w:rFonts w:ascii="宋体" w:hAnsi="宋体"/>
          <w:szCs w:val="21"/>
        </w:rPr>
        <w:t>(4)</w:t>
      </w:r>
      <w:r w:rsidRPr="00784733">
        <w:rPr>
          <w:rFonts w:ascii="宋体" w:hAnsi="宋体" w:hint="eastAsia"/>
          <w:szCs w:val="21"/>
        </w:rPr>
        <w:t>.</w:t>
      </w:r>
    </w:p>
    <w:p w14:paraId="4EC1A133" w14:textId="77777777" w:rsidR="00844ADE" w:rsidRDefault="00844ADE" w:rsidP="00844ADE">
      <w:pPr>
        <w:pStyle w:val="Default"/>
        <w:ind w:leftChars="-50" w:left="-105" w:rightChars="-50" w:right="-105"/>
        <w:rPr>
          <w:rFonts w:hAnsi="宋体"/>
          <w:b/>
          <w:szCs w:val="21"/>
        </w:rPr>
      </w:pPr>
    </w:p>
    <w:p w14:paraId="75520C4C" w14:textId="77777777" w:rsidR="00844ADE" w:rsidRDefault="00844ADE" w:rsidP="00844ADE">
      <w:pPr>
        <w:pStyle w:val="Default"/>
        <w:ind w:leftChars="-50" w:left="-105" w:rightChars="-50" w:right="-105"/>
        <w:rPr>
          <w:rFonts w:hAnsi="宋体"/>
          <w:b/>
          <w:szCs w:val="21"/>
        </w:rPr>
      </w:pPr>
      <w:r>
        <w:rPr>
          <w:rFonts w:hAnsi="宋体" w:hint="eastAsia"/>
          <w:b/>
          <w:szCs w:val="21"/>
        </w:rPr>
        <w:t>学位</w:t>
      </w:r>
      <w:r w:rsidRPr="00784733">
        <w:rPr>
          <w:rFonts w:hAnsi="宋体" w:hint="eastAsia"/>
          <w:b/>
          <w:szCs w:val="21"/>
        </w:rPr>
        <w:t>论文类：</w:t>
      </w:r>
    </w:p>
    <w:p w14:paraId="67AEB997" w14:textId="77777777" w:rsidR="00844ADE" w:rsidRPr="00D9526C" w:rsidRDefault="00844ADE" w:rsidP="00844ADE">
      <w:pPr>
        <w:pStyle w:val="Default"/>
        <w:ind w:leftChars="-50" w:left="-105" w:rightChars="-50" w:right="-105"/>
        <w:rPr>
          <w:rFonts w:hAnsi="宋体"/>
          <w:b/>
          <w:szCs w:val="21"/>
        </w:rPr>
      </w:pPr>
      <w:r w:rsidRPr="00D9526C">
        <w:rPr>
          <w:rFonts w:hAnsi="宋体"/>
          <w:b/>
          <w:szCs w:val="21"/>
        </w:rPr>
        <w:t>[</w:t>
      </w:r>
      <w:r w:rsidRPr="00D9526C">
        <w:rPr>
          <w:rFonts w:hAnsi="宋体" w:hint="eastAsia"/>
          <w:b/>
          <w:szCs w:val="21"/>
        </w:rPr>
        <w:t>序号</w:t>
      </w:r>
      <w:r w:rsidRPr="00D9526C">
        <w:rPr>
          <w:rFonts w:hAnsi="宋体"/>
          <w:b/>
          <w:szCs w:val="21"/>
        </w:rPr>
        <w:t xml:space="preserve">] </w:t>
      </w:r>
      <w:r w:rsidRPr="00D9526C">
        <w:rPr>
          <w:rFonts w:hAnsi="宋体" w:hint="eastAsia"/>
          <w:b/>
          <w:szCs w:val="21"/>
        </w:rPr>
        <w:t>主要责任者</w:t>
      </w:r>
      <w:r w:rsidRPr="00D9526C">
        <w:rPr>
          <w:rFonts w:hAnsi="宋体"/>
          <w:b/>
          <w:szCs w:val="21"/>
        </w:rPr>
        <w:t>.</w:t>
      </w:r>
      <w:r>
        <w:rPr>
          <w:rFonts w:hAnsi="宋体" w:hint="eastAsia"/>
          <w:b/>
          <w:szCs w:val="21"/>
        </w:rPr>
        <w:t>论文题名</w:t>
      </w:r>
      <w:r w:rsidRPr="00D9526C">
        <w:rPr>
          <w:rFonts w:hAnsi="宋体"/>
          <w:b/>
          <w:szCs w:val="21"/>
        </w:rPr>
        <w:t>[</w:t>
      </w:r>
      <w:r>
        <w:rPr>
          <w:rFonts w:hAnsi="宋体" w:hint="eastAsia"/>
          <w:b/>
          <w:szCs w:val="21"/>
        </w:rPr>
        <w:t>D</w:t>
      </w:r>
      <w:r w:rsidRPr="00D9526C">
        <w:rPr>
          <w:rFonts w:hAnsi="宋体"/>
          <w:b/>
          <w:szCs w:val="21"/>
        </w:rPr>
        <w:t>].</w:t>
      </w:r>
      <w:r>
        <w:rPr>
          <w:rFonts w:hAnsi="宋体" w:hint="eastAsia"/>
          <w:b/>
          <w:szCs w:val="21"/>
        </w:rPr>
        <w:t>学位授予单位所在城市：学位授予单位</w:t>
      </w:r>
      <w:r w:rsidRPr="00D9526C">
        <w:rPr>
          <w:rFonts w:hAnsi="宋体" w:hint="eastAsia"/>
          <w:b/>
          <w:szCs w:val="21"/>
        </w:rPr>
        <w:t>，</w:t>
      </w:r>
      <w:r>
        <w:rPr>
          <w:rFonts w:hAnsi="宋体" w:hint="eastAsia"/>
          <w:b/>
          <w:szCs w:val="21"/>
        </w:rPr>
        <w:t>论文完成</w:t>
      </w:r>
      <w:r w:rsidRPr="00D9526C">
        <w:rPr>
          <w:rFonts w:hAnsi="宋体" w:hint="eastAsia"/>
          <w:b/>
          <w:szCs w:val="21"/>
        </w:rPr>
        <w:t>年</w:t>
      </w:r>
      <w:r>
        <w:rPr>
          <w:rFonts w:hAnsi="宋体" w:hint="eastAsia"/>
          <w:b/>
          <w:szCs w:val="21"/>
        </w:rPr>
        <w:t>份：</w:t>
      </w:r>
      <w:r w:rsidRPr="00D9526C">
        <w:rPr>
          <w:rFonts w:hAnsi="宋体" w:hint="eastAsia"/>
          <w:b/>
          <w:szCs w:val="21"/>
        </w:rPr>
        <w:t>引文页码</w:t>
      </w:r>
      <w:r w:rsidRPr="00D9526C">
        <w:rPr>
          <w:rFonts w:hAnsi="宋体"/>
          <w:b/>
          <w:szCs w:val="21"/>
        </w:rPr>
        <w:t>.</w:t>
      </w:r>
      <w:r w:rsidRPr="00D9526C">
        <w:rPr>
          <w:rFonts w:hAnsi="宋体" w:hint="eastAsia"/>
          <w:b/>
          <w:szCs w:val="21"/>
        </w:rPr>
        <w:t xml:space="preserve">  </w:t>
      </w:r>
    </w:p>
    <w:p w14:paraId="3512CAF8" w14:textId="77777777" w:rsidR="00844ADE" w:rsidRDefault="00844ADE" w:rsidP="00844ADE">
      <w:pPr>
        <w:ind w:leftChars="-50" w:left="210" w:rightChars="-50" w:right="-105" w:hangingChars="150" w:hanging="315"/>
        <w:rPr>
          <w:rFonts w:ascii="宋体" w:hAnsi="宋体"/>
          <w:szCs w:val="21"/>
        </w:rPr>
      </w:pPr>
      <w:r w:rsidRPr="00D9526C">
        <w:rPr>
          <w:rFonts w:ascii="宋体" w:hAnsi="宋体" w:hint="eastAsia"/>
          <w:szCs w:val="21"/>
        </w:rPr>
        <w:t>示例：</w:t>
      </w:r>
    </w:p>
    <w:p w14:paraId="2D016243" w14:textId="77777777" w:rsidR="00844ADE" w:rsidRPr="00784733" w:rsidRDefault="00844ADE" w:rsidP="00844ADE">
      <w:pPr>
        <w:ind w:leftChars="-50" w:left="210" w:rightChars="-50" w:right="-105" w:hangingChars="150" w:hanging="315"/>
        <w:rPr>
          <w:rFonts w:ascii="宋体" w:hAnsi="宋体"/>
          <w:szCs w:val="21"/>
        </w:rPr>
      </w:pPr>
      <w:r w:rsidRPr="00784733">
        <w:rPr>
          <w:rFonts w:ascii="宋体" w:hAnsi="宋体" w:hint="eastAsia"/>
          <w:szCs w:val="21"/>
        </w:rPr>
        <w:t>[</w:t>
      </w:r>
      <w:proofErr w:type="gramStart"/>
      <w:r w:rsidRPr="00784733">
        <w:rPr>
          <w:rFonts w:ascii="宋体" w:hAnsi="宋体" w:hint="eastAsia"/>
          <w:szCs w:val="21"/>
        </w:rPr>
        <w:t>1]T</w:t>
      </w:r>
      <w:r>
        <w:rPr>
          <w:rFonts w:ascii="宋体" w:hAnsi="宋体"/>
          <w:szCs w:val="21"/>
        </w:rPr>
        <w:t>ORNSBURY</w:t>
      </w:r>
      <w:proofErr w:type="gramEnd"/>
      <w:r>
        <w:rPr>
          <w:rFonts w:ascii="宋体" w:hAnsi="宋体"/>
          <w:szCs w:val="21"/>
        </w:rPr>
        <w:t xml:space="preserve"> </w:t>
      </w:r>
      <w:proofErr w:type="spellStart"/>
      <w:r w:rsidRPr="00784733">
        <w:rPr>
          <w:rFonts w:ascii="宋体" w:hAnsi="宋体" w:hint="eastAsia"/>
          <w:szCs w:val="21"/>
        </w:rPr>
        <w:t>S.Technical</w:t>
      </w:r>
      <w:proofErr w:type="spellEnd"/>
      <w:r w:rsidRPr="00784733">
        <w:rPr>
          <w:rFonts w:ascii="宋体" w:hAnsi="宋体" w:hint="eastAsia"/>
          <w:szCs w:val="21"/>
        </w:rPr>
        <w:t xml:space="preserve"> </w:t>
      </w:r>
      <w:r>
        <w:rPr>
          <w:rFonts w:ascii="宋体" w:hAnsi="宋体"/>
          <w:szCs w:val="21"/>
        </w:rPr>
        <w:t>r</w:t>
      </w:r>
      <w:r w:rsidRPr="00784733">
        <w:rPr>
          <w:rFonts w:ascii="宋体" w:hAnsi="宋体" w:hint="eastAsia"/>
          <w:szCs w:val="21"/>
        </w:rPr>
        <w:t xml:space="preserve">egulations as </w:t>
      </w:r>
      <w:r>
        <w:rPr>
          <w:rFonts w:ascii="宋体" w:hAnsi="宋体"/>
          <w:szCs w:val="21"/>
        </w:rPr>
        <w:t>b</w:t>
      </w:r>
      <w:r w:rsidRPr="00784733">
        <w:rPr>
          <w:rFonts w:ascii="宋体" w:hAnsi="宋体" w:hint="eastAsia"/>
          <w:szCs w:val="21"/>
        </w:rPr>
        <w:t xml:space="preserve">arriers to </w:t>
      </w:r>
      <w:r>
        <w:rPr>
          <w:rFonts w:ascii="宋体" w:hAnsi="宋体"/>
          <w:szCs w:val="21"/>
        </w:rPr>
        <w:t>a</w:t>
      </w:r>
      <w:r w:rsidRPr="00784733">
        <w:rPr>
          <w:rFonts w:ascii="宋体" w:hAnsi="宋体" w:hint="eastAsia"/>
          <w:szCs w:val="21"/>
        </w:rPr>
        <w:t xml:space="preserve">gricultural </w:t>
      </w:r>
      <w:r>
        <w:rPr>
          <w:rFonts w:ascii="宋体" w:hAnsi="宋体"/>
          <w:szCs w:val="21"/>
        </w:rPr>
        <w:t>t</w:t>
      </w:r>
      <w:r w:rsidRPr="00784733">
        <w:rPr>
          <w:rFonts w:ascii="宋体" w:hAnsi="宋体" w:hint="eastAsia"/>
          <w:szCs w:val="21"/>
        </w:rPr>
        <w:t>rade[D].</w:t>
      </w:r>
      <w:r w:rsidRPr="001F09B3">
        <w:rPr>
          <w:rFonts w:ascii="Arial" w:hAnsi="Arial" w:cs="Arial"/>
          <w:color w:val="333333"/>
          <w:sz w:val="20"/>
          <w:szCs w:val="20"/>
          <w:shd w:val="clear" w:color="auto" w:fill="FFFFFF"/>
        </w:rPr>
        <w:t xml:space="preserve"> </w:t>
      </w:r>
      <w:r w:rsidRPr="001F09B3">
        <w:rPr>
          <w:rFonts w:ascii="宋体" w:hAnsi="宋体"/>
          <w:szCs w:val="21"/>
        </w:rPr>
        <w:t>Blacksburg</w:t>
      </w:r>
      <w:r w:rsidRPr="00784733">
        <w:rPr>
          <w:rFonts w:ascii="宋体" w:hAnsi="宋体" w:hint="eastAsia"/>
          <w:szCs w:val="21"/>
        </w:rPr>
        <w:t xml:space="preserve"> </w:t>
      </w:r>
      <w:r>
        <w:rPr>
          <w:rFonts w:ascii="宋体" w:hAnsi="宋体" w:hint="eastAsia"/>
          <w:szCs w:val="21"/>
        </w:rPr>
        <w:t>：</w:t>
      </w:r>
      <w:r>
        <w:rPr>
          <w:rFonts w:ascii="宋体" w:hAnsi="宋体" w:hint="eastAsia"/>
          <w:szCs w:val="21"/>
        </w:rPr>
        <w:t>V</w:t>
      </w:r>
      <w:r w:rsidRPr="00784733">
        <w:rPr>
          <w:rFonts w:ascii="宋体" w:hAnsi="宋体" w:hint="eastAsia"/>
          <w:szCs w:val="21"/>
        </w:rPr>
        <w:t xml:space="preserve">irginia </w:t>
      </w:r>
      <w:r>
        <w:rPr>
          <w:rFonts w:ascii="宋体" w:hAnsi="宋体"/>
          <w:szCs w:val="21"/>
        </w:rPr>
        <w:t>p</w:t>
      </w:r>
      <w:r w:rsidRPr="00784733">
        <w:rPr>
          <w:rFonts w:ascii="宋体" w:hAnsi="宋体" w:hint="eastAsia"/>
          <w:szCs w:val="21"/>
        </w:rPr>
        <w:t xml:space="preserve">olytechnic </w:t>
      </w:r>
      <w:r>
        <w:rPr>
          <w:rFonts w:ascii="宋体" w:hAnsi="宋体"/>
          <w:szCs w:val="21"/>
        </w:rPr>
        <w:t>i</w:t>
      </w:r>
      <w:r w:rsidRPr="00784733">
        <w:rPr>
          <w:rFonts w:ascii="宋体" w:hAnsi="宋体" w:hint="eastAsia"/>
          <w:szCs w:val="21"/>
        </w:rPr>
        <w:t xml:space="preserve">nstitute and </w:t>
      </w:r>
      <w:r>
        <w:rPr>
          <w:rFonts w:ascii="宋体" w:hAnsi="宋体"/>
          <w:szCs w:val="21"/>
        </w:rPr>
        <w:t>s</w:t>
      </w:r>
      <w:r w:rsidRPr="00784733">
        <w:rPr>
          <w:rFonts w:ascii="宋体" w:hAnsi="宋体" w:hint="eastAsia"/>
          <w:szCs w:val="21"/>
        </w:rPr>
        <w:t xml:space="preserve">tate </w:t>
      </w:r>
      <w:r>
        <w:rPr>
          <w:rFonts w:ascii="宋体" w:hAnsi="宋体"/>
          <w:szCs w:val="21"/>
        </w:rPr>
        <w:t>u</w:t>
      </w:r>
      <w:r w:rsidRPr="00784733">
        <w:rPr>
          <w:rFonts w:ascii="宋体" w:hAnsi="宋体" w:hint="eastAsia"/>
          <w:szCs w:val="21"/>
        </w:rPr>
        <w:t>niversity,1998</w:t>
      </w:r>
      <w:r>
        <w:rPr>
          <w:rFonts w:ascii="宋体" w:hAnsi="宋体" w:hint="eastAsia"/>
          <w:szCs w:val="21"/>
        </w:rPr>
        <w:t>：</w:t>
      </w:r>
      <w:r w:rsidRPr="00784733">
        <w:rPr>
          <w:rFonts w:ascii="宋体" w:hAnsi="宋体" w:hint="eastAsia"/>
          <w:szCs w:val="21"/>
        </w:rPr>
        <w:t xml:space="preserve">12-14. </w:t>
      </w:r>
    </w:p>
    <w:p w14:paraId="292379D6" w14:textId="77777777" w:rsidR="00844ADE" w:rsidRPr="00784733" w:rsidRDefault="00844ADE" w:rsidP="00844ADE">
      <w:pPr>
        <w:ind w:leftChars="-50" w:left="-105" w:rightChars="-50" w:right="-105"/>
        <w:rPr>
          <w:rFonts w:ascii="宋体" w:hAnsi="宋体"/>
          <w:szCs w:val="21"/>
        </w:rPr>
      </w:pPr>
      <w:r w:rsidRPr="00784733">
        <w:rPr>
          <w:rFonts w:ascii="宋体" w:hAnsi="宋体" w:hint="eastAsia"/>
          <w:szCs w:val="21"/>
        </w:rPr>
        <w:t>[2]</w:t>
      </w:r>
      <w:proofErr w:type="gramStart"/>
      <w:r w:rsidRPr="00784733">
        <w:rPr>
          <w:rFonts w:ascii="宋体" w:hAnsi="宋体" w:hint="eastAsia"/>
          <w:szCs w:val="21"/>
        </w:rPr>
        <w:t>刘长喜</w:t>
      </w:r>
      <w:proofErr w:type="gramEnd"/>
      <w:r w:rsidRPr="00784733">
        <w:rPr>
          <w:rFonts w:ascii="宋体" w:hAnsi="宋体" w:hint="eastAsia"/>
          <w:szCs w:val="21"/>
        </w:rPr>
        <w:t xml:space="preserve">. </w:t>
      </w:r>
      <w:r w:rsidRPr="00784733">
        <w:rPr>
          <w:rFonts w:ascii="宋体" w:hAnsi="宋体" w:hint="eastAsia"/>
          <w:szCs w:val="21"/>
        </w:rPr>
        <w:t>利益相关者、社会契约与企业社会责任——一个新的分析框架及其应用</w:t>
      </w:r>
      <w:r w:rsidRPr="00784733">
        <w:rPr>
          <w:rFonts w:ascii="宋体" w:hAnsi="宋体" w:hint="eastAsia"/>
          <w:szCs w:val="21"/>
        </w:rPr>
        <w:t>[D].</w:t>
      </w:r>
      <w:r w:rsidRPr="00784733">
        <w:rPr>
          <w:rFonts w:ascii="宋体" w:hAnsi="宋体" w:hint="eastAsia"/>
          <w:szCs w:val="21"/>
        </w:rPr>
        <w:t>上海：复旦大学，</w:t>
      </w:r>
      <w:r w:rsidRPr="00784733">
        <w:rPr>
          <w:rFonts w:ascii="宋体" w:hAnsi="宋体" w:hint="eastAsia"/>
          <w:szCs w:val="21"/>
        </w:rPr>
        <w:t>2005</w:t>
      </w:r>
      <w:r>
        <w:rPr>
          <w:rFonts w:ascii="宋体" w:hAnsi="宋体" w:hint="eastAsia"/>
          <w:szCs w:val="21"/>
        </w:rPr>
        <w:t>：</w:t>
      </w:r>
      <w:r w:rsidRPr="00784733">
        <w:rPr>
          <w:rFonts w:ascii="宋体" w:hAnsi="宋体" w:hint="eastAsia"/>
          <w:szCs w:val="21"/>
        </w:rPr>
        <w:t>28-121.</w:t>
      </w:r>
    </w:p>
    <w:p w14:paraId="5105C3E2" w14:textId="77777777" w:rsidR="00844ADE" w:rsidRPr="00784733" w:rsidRDefault="00844ADE" w:rsidP="00844ADE">
      <w:pPr>
        <w:ind w:leftChars="-50" w:left="-105" w:rightChars="-50" w:right="-105"/>
        <w:rPr>
          <w:rFonts w:ascii="宋体" w:hAnsi="宋体"/>
          <w:szCs w:val="21"/>
        </w:rPr>
      </w:pPr>
    </w:p>
    <w:p w14:paraId="65389755" w14:textId="77777777" w:rsidR="00844ADE" w:rsidRDefault="00844ADE" w:rsidP="00844ADE">
      <w:pPr>
        <w:pStyle w:val="Default"/>
        <w:ind w:leftChars="-50" w:left="-105" w:rightChars="-50" w:right="-105"/>
        <w:rPr>
          <w:rFonts w:hAnsi="宋体"/>
          <w:b/>
          <w:szCs w:val="21"/>
        </w:rPr>
      </w:pPr>
      <w:r w:rsidRPr="00784733">
        <w:rPr>
          <w:rFonts w:hAnsi="宋体" w:hint="eastAsia"/>
          <w:b/>
          <w:szCs w:val="21"/>
        </w:rPr>
        <w:t>国家发布的标准类</w:t>
      </w:r>
      <w:r>
        <w:rPr>
          <w:rFonts w:hAnsi="宋体" w:hint="eastAsia"/>
          <w:b/>
          <w:szCs w:val="21"/>
        </w:rPr>
        <w:t>：</w:t>
      </w:r>
    </w:p>
    <w:p w14:paraId="471276BD" w14:textId="77777777" w:rsidR="00844ADE" w:rsidRPr="001F09B3" w:rsidRDefault="00844ADE" w:rsidP="00844ADE">
      <w:pPr>
        <w:pStyle w:val="Default"/>
        <w:ind w:leftChars="-50" w:left="-105" w:rightChars="-50" w:right="-105"/>
        <w:rPr>
          <w:rFonts w:hAnsi="宋体"/>
          <w:b/>
          <w:szCs w:val="21"/>
        </w:rPr>
      </w:pPr>
      <w:r w:rsidRPr="001F09B3">
        <w:rPr>
          <w:rFonts w:hAnsi="宋体"/>
          <w:b/>
          <w:szCs w:val="21"/>
        </w:rPr>
        <w:t>[</w:t>
      </w:r>
      <w:r w:rsidRPr="001F09B3">
        <w:rPr>
          <w:rFonts w:hAnsi="宋体" w:hint="eastAsia"/>
          <w:b/>
          <w:szCs w:val="21"/>
        </w:rPr>
        <w:t>序号</w:t>
      </w:r>
      <w:r w:rsidRPr="001F09B3">
        <w:rPr>
          <w:rFonts w:hAnsi="宋体"/>
          <w:b/>
          <w:szCs w:val="21"/>
        </w:rPr>
        <w:t xml:space="preserve">] </w:t>
      </w:r>
      <w:r>
        <w:rPr>
          <w:rFonts w:hAnsi="宋体" w:hint="eastAsia"/>
          <w:b/>
          <w:szCs w:val="21"/>
        </w:rPr>
        <w:t>标准发布机构名称</w:t>
      </w:r>
      <w:r w:rsidRPr="001F09B3">
        <w:rPr>
          <w:rFonts w:hAnsi="宋体"/>
          <w:b/>
          <w:szCs w:val="21"/>
        </w:rPr>
        <w:t>.</w:t>
      </w:r>
      <w:r>
        <w:rPr>
          <w:rFonts w:hAnsi="宋体" w:hint="eastAsia"/>
          <w:b/>
          <w:szCs w:val="21"/>
        </w:rPr>
        <w:t>标准题名</w:t>
      </w:r>
      <w:r w:rsidRPr="001F09B3">
        <w:rPr>
          <w:rFonts w:hAnsi="宋体"/>
          <w:b/>
          <w:szCs w:val="21"/>
        </w:rPr>
        <w:t>[</w:t>
      </w:r>
      <w:r>
        <w:rPr>
          <w:rFonts w:hAnsi="宋体" w:hint="eastAsia"/>
          <w:b/>
          <w:szCs w:val="21"/>
        </w:rPr>
        <w:t>S</w:t>
      </w:r>
      <w:r w:rsidRPr="001F09B3">
        <w:rPr>
          <w:rFonts w:hAnsi="宋体"/>
          <w:b/>
          <w:szCs w:val="21"/>
        </w:rPr>
        <w:t>].</w:t>
      </w:r>
      <w:r>
        <w:rPr>
          <w:rFonts w:hAnsi="宋体" w:hint="eastAsia"/>
          <w:b/>
          <w:szCs w:val="21"/>
        </w:rPr>
        <w:t>标准发布机构所在城市：标准发布机构名称，年份：引文页码</w:t>
      </w:r>
      <w:r w:rsidRPr="001F09B3">
        <w:rPr>
          <w:rFonts w:hAnsi="宋体"/>
          <w:b/>
          <w:szCs w:val="21"/>
        </w:rPr>
        <w:t>.</w:t>
      </w:r>
    </w:p>
    <w:p w14:paraId="2A6208DA" w14:textId="77777777" w:rsidR="00844ADE" w:rsidRDefault="00844ADE" w:rsidP="00844ADE">
      <w:pPr>
        <w:ind w:leftChars="-50" w:left="-105" w:rightChars="-50" w:right="-105"/>
        <w:rPr>
          <w:rFonts w:ascii="宋体" w:hAnsi="宋体"/>
          <w:szCs w:val="21"/>
        </w:rPr>
      </w:pPr>
      <w:r w:rsidRPr="00D9526C">
        <w:rPr>
          <w:rFonts w:ascii="宋体" w:hAnsi="宋体" w:hint="eastAsia"/>
          <w:szCs w:val="21"/>
        </w:rPr>
        <w:t>示例：</w:t>
      </w:r>
    </w:p>
    <w:p w14:paraId="0DFA6505" w14:textId="77777777" w:rsidR="00844ADE" w:rsidRPr="00784733" w:rsidRDefault="00844ADE" w:rsidP="00844ADE">
      <w:pPr>
        <w:ind w:leftChars="-50" w:left="-105" w:rightChars="-50" w:right="-105"/>
        <w:rPr>
          <w:rFonts w:ascii="宋体" w:hAnsi="宋体"/>
          <w:szCs w:val="21"/>
        </w:rPr>
      </w:pPr>
      <w:r w:rsidRPr="00784733">
        <w:rPr>
          <w:rFonts w:ascii="宋体" w:hAnsi="宋体" w:hint="eastAsia"/>
          <w:szCs w:val="21"/>
        </w:rPr>
        <w:t>[1]</w:t>
      </w:r>
      <w:r w:rsidRPr="00784733">
        <w:rPr>
          <w:rFonts w:ascii="宋体" w:hAnsi="宋体" w:hint="eastAsia"/>
          <w:szCs w:val="21"/>
        </w:rPr>
        <w:t>会计准则委员会</w:t>
      </w:r>
      <w:r w:rsidRPr="00784733">
        <w:rPr>
          <w:rFonts w:ascii="宋体" w:hAnsi="宋体" w:hint="eastAsia"/>
          <w:szCs w:val="21"/>
        </w:rPr>
        <w:t>.</w:t>
      </w:r>
      <w:r w:rsidRPr="00784733">
        <w:rPr>
          <w:rFonts w:ascii="宋体" w:hAnsi="宋体" w:hint="eastAsia"/>
          <w:szCs w:val="21"/>
        </w:rPr>
        <w:t>国际财务报告准则</w:t>
      </w:r>
      <w:r w:rsidRPr="00784733">
        <w:rPr>
          <w:rFonts w:ascii="宋体" w:hAnsi="宋体" w:hint="eastAsia"/>
          <w:szCs w:val="21"/>
        </w:rPr>
        <w:t>2008[S].</w:t>
      </w:r>
      <w:r w:rsidRPr="00784733">
        <w:rPr>
          <w:rFonts w:ascii="宋体" w:hAnsi="宋体" w:hint="eastAsia"/>
          <w:szCs w:val="21"/>
        </w:rPr>
        <w:t>北京：中国财政经济出版社，</w:t>
      </w:r>
      <w:r w:rsidRPr="00784733">
        <w:rPr>
          <w:rFonts w:ascii="宋体" w:hAnsi="宋体" w:hint="eastAsia"/>
          <w:szCs w:val="21"/>
        </w:rPr>
        <w:t>2008</w:t>
      </w:r>
      <w:r>
        <w:rPr>
          <w:rFonts w:ascii="宋体" w:hAnsi="宋体" w:hint="eastAsia"/>
          <w:szCs w:val="21"/>
        </w:rPr>
        <w:t>：</w:t>
      </w:r>
      <w:r w:rsidRPr="00784733">
        <w:rPr>
          <w:rFonts w:ascii="宋体" w:hAnsi="宋体" w:hint="eastAsia"/>
          <w:szCs w:val="21"/>
        </w:rPr>
        <w:t>351-352.</w:t>
      </w:r>
    </w:p>
    <w:p w14:paraId="5A0231C7" w14:textId="77777777" w:rsidR="00844ADE" w:rsidRPr="0054557E" w:rsidRDefault="00844ADE" w:rsidP="00844ADE">
      <w:pPr>
        <w:pStyle w:val="Default"/>
        <w:ind w:leftChars="-50" w:left="-105" w:rightChars="-50" w:right="-105"/>
        <w:rPr>
          <w:rFonts w:hAnsi="宋体" w:cs="Times New Roman"/>
          <w:color w:val="FF0000"/>
          <w:kern w:val="2"/>
          <w:sz w:val="21"/>
          <w:szCs w:val="21"/>
        </w:rPr>
      </w:pPr>
      <w:r w:rsidRPr="00AB081D">
        <w:rPr>
          <w:rFonts w:hAnsi="宋体" w:cs="Times New Roman" w:hint="eastAsia"/>
          <w:color w:val="auto"/>
          <w:kern w:val="2"/>
          <w:sz w:val="21"/>
          <w:szCs w:val="21"/>
        </w:rPr>
        <w:t>[</w:t>
      </w:r>
      <w:proofErr w:type="gramStart"/>
      <w:r w:rsidRPr="00AB081D">
        <w:rPr>
          <w:rFonts w:hAnsi="宋体" w:cs="Times New Roman" w:hint="eastAsia"/>
          <w:color w:val="auto"/>
          <w:kern w:val="2"/>
          <w:sz w:val="21"/>
          <w:szCs w:val="21"/>
        </w:rPr>
        <w:t>2]</w:t>
      </w:r>
      <w:r>
        <w:rPr>
          <w:rFonts w:hAnsi="宋体" w:cs="Times New Roman"/>
          <w:color w:val="auto"/>
          <w:kern w:val="2"/>
          <w:sz w:val="21"/>
          <w:szCs w:val="21"/>
        </w:rPr>
        <w:t>Information</w:t>
      </w:r>
      <w:proofErr w:type="gramEnd"/>
      <w:r>
        <w:rPr>
          <w:rFonts w:hAnsi="宋体" w:cs="Times New Roman"/>
          <w:color w:val="auto"/>
          <w:kern w:val="2"/>
          <w:sz w:val="21"/>
          <w:szCs w:val="21"/>
        </w:rPr>
        <w:t xml:space="preserve"> and documentation-the Dublin core metadata </w:t>
      </w:r>
      <w:proofErr w:type="spellStart"/>
      <w:r>
        <w:rPr>
          <w:rFonts w:hAnsi="宋体" w:cs="Times New Roman"/>
          <w:color w:val="auto"/>
          <w:kern w:val="2"/>
          <w:sz w:val="21"/>
          <w:szCs w:val="21"/>
        </w:rPr>
        <w:t>element:ISO</w:t>
      </w:r>
      <w:proofErr w:type="spellEnd"/>
      <w:r>
        <w:rPr>
          <w:rFonts w:hAnsi="宋体" w:cs="Times New Roman"/>
          <w:color w:val="auto"/>
          <w:kern w:val="2"/>
          <w:sz w:val="21"/>
          <w:szCs w:val="21"/>
        </w:rPr>
        <w:t xml:space="preserve"> 15836:2009</w:t>
      </w:r>
      <w:r>
        <w:rPr>
          <w:rFonts w:hAnsi="宋体" w:cs="Times New Roman" w:hint="eastAsia"/>
          <w:color w:val="auto"/>
          <w:kern w:val="2"/>
          <w:sz w:val="21"/>
          <w:szCs w:val="21"/>
        </w:rPr>
        <w:t>[</w:t>
      </w:r>
      <w:r>
        <w:rPr>
          <w:rFonts w:hAnsi="宋体" w:cs="Times New Roman"/>
          <w:color w:val="auto"/>
          <w:kern w:val="2"/>
          <w:sz w:val="21"/>
          <w:szCs w:val="21"/>
        </w:rPr>
        <w:t>S/OL].[2013-03-24].http://www.iso.org/iso/home/store/catalogue_member=42142.</w:t>
      </w:r>
      <w:r w:rsidRPr="0054557E">
        <w:rPr>
          <w:rFonts w:hAnsi="宋体" w:cs="Times New Roman" w:hint="eastAsia"/>
          <w:color w:val="FF0000"/>
          <w:kern w:val="2"/>
          <w:sz w:val="21"/>
          <w:szCs w:val="21"/>
        </w:rPr>
        <w:t>（网络发布标准</w:t>
      </w:r>
      <w:r>
        <w:rPr>
          <w:rFonts w:hAnsi="宋体" w:cs="Times New Roman" w:hint="eastAsia"/>
          <w:color w:val="FF0000"/>
          <w:kern w:val="2"/>
          <w:sz w:val="21"/>
          <w:szCs w:val="21"/>
        </w:rPr>
        <w:t>使用此模板</w:t>
      </w:r>
      <w:r w:rsidRPr="0054557E">
        <w:rPr>
          <w:rFonts w:hAnsi="宋体" w:cs="Times New Roman" w:hint="eastAsia"/>
          <w:color w:val="FF0000"/>
          <w:kern w:val="2"/>
          <w:sz w:val="21"/>
          <w:szCs w:val="21"/>
        </w:rPr>
        <w:t>）</w:t>
      </w:r>
    </w:p>
    <w:p w14:paraId="213C8BA4" w14:textId="77777777" w:rsidR="00844ADE" w:rsidRPr="0054557E" w:rsidRDefault="00844ADE" w:rsidP="00844ADE">
      <w:pPr>
        <w:pStyle w:val="Default"/>
        <w:ind w:leftChars="-50" w:left="-105" w:rightChars="-50" w:right="-105"/>
        <w:rPr>
          <w:rFonts w:hAnsi="宋体"/>
          <w:b/>
          <w:szCs w:val="21"/>
        </w:rPr>
      </w:pPr>
    </w:p>
    <w:p w14:paraId="2AC5DF15" w14:textId="77777777" w:rsidR="00844ADE" w:rsidRDefault="00844ADE" w:rsidP="00844ADE">
      <w:pPr>
        <w:pStyle w:val="Default"/>
        <w:ind w:leftChars="-50" w:left="-105" w:rightChars="-50" w:right="-105"/>
        <w:rPr>
          <w:rFonts w:hAnsi="宋体"/>
          <w:b/>
          <w:szCs w:val="21"/>
        </w:rPr>
      </w:pPr>
      <w:r w:rsidRPr="00784733">
        <w:rPr>
          <w:rFonts w:hAnsi="宋体" w:hint="eastAsia"/>
          <w:b/>
          <w:szCs w:val="21"/>
        </w:rPr>
        <w:t>其他类</w:t>
      </w:r>
      <w:r w:rsidRPr="00D9526C">
        <w:rPr>
          <w:rFonts w:hAnsi="宋体" w:hint="eastAsia"/>
          <w:b/>
          <w:szCs w:val="21"/>
        </w:rPr>
        <w:t>：</w:t>
      </w:r>
    </w:p>
    <w:p w14:paraId="040BED91" w14:textId="77777777" w:rsidR="00844ADE" w:rsidRPr="001F09B3" w:rsidRDefault="00844ADE" w:rsidP="00844ADE">
      <w:pPr>
        <w:pStyle w:val="Default"/>
        <w:ind w:leftChars="-50" w:left="-105" w:rightChars="-50" w:right="-105"/>
        <w:rPr>
          <w:rFonts w:hAnsi="宋体"/>
          <w:b/>
          <w:szCs w:val="21"/>
        </w:rPr>
      </w:pPr>
      <w:r w:rsidRPr="001F09B3">
        <w:rPr>
          <w:rFonts w:hAnsi="宋体"/>
          <w:b/>
          <w:szCs w:val="21"/>
        </w:rPr>
        <w:t>[</w:t>
      </w:r>
      <w:r w:rsidRPr="001F09B3">
        <w:rPr>
          <w:rFonts w:hAnsi="宋体" w:hint="eastAsia"/>
          <w:b/>
          <w:szCs w:val="21"/>
        </w:rPr>
        <w:t>序号</w:t>
      </w:r>
      <w:r w:rsidRPr="001F09B3">
        <w:rPr>
          <w:rFonts w:hAnsi="宋体"/>
          <w:b/>
          <w:szCs w:val="21"/>
        </w:rPr>
        <w:t>]</w:t>
      </w:r>
      <w:r>
        <w:rPr>
          <w:rFonts w:hAnsi="宋体" w:hint="eastAsia"/>
          <w:b/>
          <w:szCs w:val="21"/>
        </w:rPr>
        <w:t>发布机构名称</w:t>
      </w:r>
      <w:r w:rsidRPr="001F09B3">
        <w:rPr>
          <w:rFonts w:hAnsi="宋体"/>
          <w:b/>
          <w:szCs w:val="21"/>
        </w:rPr>
        <w:t>.</w:t>
      </w:r>
      <w:r>
        <w:rPr>
          <w:rFonts w:hAnsi="宋体" w:hint="eastAsia"/>
          <w:b/>
          <w:szCs w:val="21"/>
        </w:rPr>
        <w:t>题名</w:t>
      </w:r>
      <w:r w:rsidRPr="001F09B3">
        <w:rPr>
          <w:rFonts w:hAnsi="宋体"/>
          <w:b/>
          <w:szCs w:val="21"/>
        </w:rPr>
        <w:t>[</w:t>
      </w:r>
      <w:r>
        <w:rPr>
          <w:rFonts w:hAnsi="宋体" w:hint="eastAsia"/>
          <w:b/>
          <w:szCs w:val="21"/>
        </w:rPr>
        <w:t>Z</w:t>
      </w:r>
      <w:r w:rsidRPr="001F09B3">
        <w:rPr>
          <w:rFonts w:hAnsi="宋体"/>
          <w:b/>
          <w:szCs w:val="21"/>
        </w:rPr>
        <w:t>].</w:t>
      </w:r>
      <w:r>
        <w:rPr>
          <w:rFonts w:hAnsi="宋体" w:hint="eastAsia"/>
          <w:b/>
          <w:szCs w:val="21"/>
        </w:rPr>
        <w:t>（国标序号</w:t>
      </w:r>
      <w:r w:rsidRPr="003C6B75">
        <w:rPr>
          <w:rFonts w:hAnsi="宋体" w:hint="eastAsia"/>
          <w:b/>
          <w:sz w:val="18"/>
          <w:szCs w:val="18"/>
        </w:rPr>
        <w:t>,年份使用六角括号</w:t>
      </w:r>
      <w:r>
        <w:rPr>
          <w:rFonts w:hAnsi="宋体" w:hint="eastAsia"/>
          <w:b/>
          <w:szCs w:val="21"/>
        </w:rPr>
        <w:t>）</w:t>
      </w:r>
    </w:p>
    <w:p w14:paraId="58A58B59" w14:textId="77777777" w:rsidR="00844ADE" w:rsidRDefault="00844ADE" w:rsidP="00844ADE">
      <w:pPr>
        <w:ind w:leftChars="-50" w:left="210" w:rightChars="-50" w:right="-105" w:hangingChars="150" w:hanging="315"/>
        <w:rPr>
          <w:rFonts w:ascii="宋体" w:hAnsi="宋体"/>
          <w:szCs w:val="21"/>
        </w:rPr>
      </w:pPr>
      <w:r w:rsidRPr="00D9526C">
        <w:rPr>
          <w:rFonts w:ascii="宋体" w:hAnsi="宋体" w:hint="eastAsia"/>
          <w:szCs w:val="21"/>
        </w:rPr>
        <w:t>示例：</w:t>
      </w:r>
    </w:p>
    <w:p w14:paraId="1F6EA80C" w14:textId="73319F36" w:rsidR="00844ADE" w:rsidRDefault="00844ADE" w:rsidP="00844ADE">
      <w:pPr>
        <w:ind w:left="315" w:hangingChars="150" w:hanging="315"/>
        <w:rPr>
          <w:rFonts w:ascii="宋体" w:hAnsi="宋体"/>
          <w:b/>
          <w:sz w:val="30"/>
          <w:szCs w:val="30"/>
        </w:rPr>
      </w:pPr>
      <w:r w:rsidRPr="00784733">
        <w:rPr>
          <w:rFonts w:ascii="宋体" w:hAnsi="宋体" w:hint="eastAsia"/>
          <w:szCs w:val="21"/>
        </w:rPr>
        <w:t>[1]</w:t>
      </w:r>
      <w:r w:rsidRPr="00784733">
        <w:rPr>
          <w:rFonts w:ascii="宋体" w:hAnsi="宋体" w:hint="eastAsia"/>
          <w:szCs w:val="21"/>
        </w:rPr>
        <w:t>国务院关于地方政府机构改革的意见</w:t>
      </w:r>
      <w:r w:rsidRPr="00784733">
        <w:rPr>
          <w:rFonts w:ascii="宋体" w:hAnsi="宋体" w:hint="eastAsia"/>
          <w:szCs w:val="21"/>
        </w:rPr>
        <w:t>[Z].</w:t>
      </w:r>
      <w:r w:rsidRPr="00784733">
        <w:rPr>
          <w:rFonts w:ascii="宋体" w:hAnsi="宋体" w:hint="eastAsia"/>
          <w:szCs w:val="21"/>
        </w:rPr>
        <w:t>（中发</w:t>
      </w:r>
      <w:r w:rsidRPr="003D7495">
        <w:rPr>
          <w:rFonts w:ascii="宋体" w:hAnsi="宋体" w:hint="eastAsia"/>
          <w:szCs w:val="21"/>
        </w:rPr>
        <w:t>〔</w:t>
      </w:r>
      <w:r w:rsidRPr="00784733">
        <w:rPr>
          <w:rFonts w:ascii="宋体" w:hAnsi="宋体" w:hint="eastAsia"/>
          <w:szCs w:val="21"/>
        </w:rPr>
        <w:t>2008</w:t>
      </w:r>
      <w:r w:rsidRPr="003D7495">
        <w:rPr>
          <w:rFonts w:ascii="宋体" w:hAnsi="宋体" w:hint="eastAsia"/>
          <w:szCs w:val="21"/>
        </w:rPr>
        <w:t>〕</w:t>
      </w:r>
      <w:r w:rsidRPr="00784733">
        <w:rPr>
          <w:rFonts w:ascii="宋体" w:hAnsi="宋体" w:hint="eastAsia"/>
          <w:szCs w:val="21"/>
        </w:rPr>
        <w:t>12</w:t>
      </w:r>
      <w:r w:rsidRPr="00784733">
        <w:rPr>
          <w:rFonts w:ascii="宋体" w:hAnsi="宋体" w:hint="eastAsia"/>
          <w:szCs w:val="21"/>
        </w:rPr>
        <w:t>号）</w:t>
      </w:r>
      <w:r w:rsidRPr="00784733">
        <w:rPr>
          <w:rFonts w:ascii="宋体" w:hAnsi="宋体" w:hint="eastAsia"/>
          <w:szCs w:val="21"/>
        </w:rPr>
        <w:t>.</w:t>
      </w:r>
      <w:r>
        <w:rPr>
          <w:rFonts w:ascii="宋体" w:hAnsi="宋体"/>
          <w:b/>
          <w:sz w:val="30"/>
          <w:szCs w:val="30"/>
        </w:rPr>
        <w:br w:type="page"/>
      </w:r>
    </w:p>
    <w:p w14:paraId="5D139F5F" w14:textId="0C4A74C7" w:rsidR="00844ADE" w:rsidRPr="00F770BF" w:rsidRDefault="00844ADE" w:rsidP="00844ADE">
      <w:pPr>
        <w:jc w:val="center"/>
        <w:rPr>
          <w:rFonts w:ascii="宋体" w:hAnsi="宋体"/>
          <w:b/>
          <w:sz w:val="30"/>
          <w:szCs w:val="30"/>
        </w:rPr>
      </w:pPr>
      <w:r w:rsidRPr="00F770BF">
        <w:rPr>
          <w:rFonts w:ascii="宋体" w:hAnsi="宋体" w:hint="eastAsia"/>
          <w:b/>
          <w:sz w:val="30"/>
          <w:szCs w:val="30"/>
        </w:rPr>
        <w:lastRenderedPageBreak/>
        <w:t>附件</w:t>
      </w:r>
      <w:r w:rsidRPr="00F770BF">
        <w:rPr>
          <w:rFonts w:ascii="宋体" w:hAnsi="宋体" w:hint="eastAsia"/>
          <w:b/>
          <w:sz w:val="30"/>
          <w:szCs w:val="30"/>
        </w:rPr>
        <w:t>2</w:t>
      </w:r>
      <w:r w:rsidRPr="00F770BF">
        <w:rPr>
          <w:rFonts w:ascii="宋体" w:hAnsi="宋体" w:hint="eastAsia"/>
          <w:b/>
          <w:sz w:val="30"/>
          <w:szCs w:val="30"/>
        </w:rPr>
        <w:t>：公式、图形和表格模板</w:t>
      </w:r>
    </w:p>
    <w:p w14:paraId="54D5E2B7" w14:textId="77777777" w:rsidR="00844ADE" w:rsidRDefault="00844ADE" w:rsidP="00844ADE">
      <w:pPr>
        <w:snapToGrid w:val="0"/>
        <w:rPr>
          <w:rFonts w:ascii="宋体" w:hAnsi="宋体"/>
          <w:b/>
          <w:szCs w:val="21"/>
        </w:rPr>
      </w:pPr>
    </w:p>
    <w:p w14:paraId="01D904CD" w14:textId="5A53AFE5" w:rsidR="00844ADE" w:rsidRPr="00784733" w:rsidRDefault="00844ADE" w:rsidP="00844ADE">
      <w:pPr>
        <w:snapToGrid w:val="0"/>
        <w:rPr>
          <w:rFonts w:ascii="宋体" w:hAnsi="宋体"/>
          <w:b/>
          <w:szCs w:val="21"/>
        </w:rPr>
      </w:pPr>
      <w:r w:rsidRPr="00784733">
        <w:rPr>
          <w:rFonts w:ascii="宋体" w:hAnsi="宋体" w:hint="eastAsia"/>
          <w:b/>
          <w:szCs w:val="21"/>
        </w:rPr>
        <w:t>【图形模板】</w:t>
      </w:r>
    </w:p>
    <w:bookmarkEnd w:id="0"/>
    <w:p w14:paraId="4DED2B5C" w14:textId="77777777" w:rsidR="0077394D" w:rsidRPr="00407377" w:rsidRDefault="00466D4F">
      <w:pPr>
        <w:jc w:val="center"/>
        <w:rPr>
          <w:rFonts w:ascii="Times New Roman" w:eastAsia="宋体" w:hAnsi="Times New Roman"/>
        </w:rPr>
      </w:pPr>
      <w:r w:rsidRPr="00407377">
        <w:rPr>
          <w:noProof/>
        </w:rPr>
        <w:drawing>
          <wp:inline distT="0" distB="0" distL="0" distR="0" wp14:anchorId="1DC0DFDB" wp14:editId="0BF31A4F">
            <wp:extent cx="3887470" cy="23399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Start w:id="16" w:name="bRPindex13"/>
      <w:bookmarkStart w:id="17" w:name="PePindex13"/>
      <w:bookmarkEnd w:id="16"/>
      <w:bookmarkEnd w:id="17"/>
    </w:p>
    <w:p w14:paraId="1EA53E5E" w14:textId="2DEC4F9F" w:rsidR="0077394D" w:rsidRPr="00407377" w:rsidRDefault="00466D4F">
      <w:pPr>
        <w:ind w:firstLineChars="200" w:firstLine="422"/>
        <w:jc w:val="center"/>
        <w:rPr>
          <w:rFonts w:ascii="Times New Roman" w:eastAsia="宋体" w:hAnsi="Times New Roman"/>
          <w:b/>
          <w:bCs/>
          <w:szCs w:val="21"/>
        </w:rPr>
      </w:pPr>
      <w:r w:rsidRPr="00407377">
        <w:rPr>
          <w:rFonts w:ascii="Times New Roman" w:eastAsia="宋体" w:hAnsi="Times New Roman" w:hint="eastAsia"/>
          <w:b/>
          <w:bCs/>
          <w:szCs w:val="21"/>
        </w:rPr>
        <w:t>图</w:t>
      </w:r>
      <w:r w:rsidRPr="00407377">
        <w:rPr>
          <w:rFonts w:ascii="Times New Roman" w:eastAsia="宋体" w:hAnsi="Times New Roman" w:hint="eastAsia"/>
          <w:b/>
          <w:bCs/>
          <w:szCs w:val="21"/>
        </w:rPr>
        <w:t>1</w:t>
      </w:r>
      <w:r w:rsidRPr="00407377">
        <w:rPr>
          <w:rFonts w:ascii="Times New Roman" w:eastAsia="宋体" w:hAnsi="Times New Roman"/>
          <w:b/>
          <w:bCs/>
          <w:szCs w:val="21"/>
        </w:rPr>
        <w:t xml:space="preserve"> </w:t>
      </w:r>
      <w:r w:rsidRPr="00407377">
        <w:rPr>
          <w:rFonts w:ascii="Times New Roman" w:eastAsia="宋体" w:hAnsi="Times New Roman" w:hint="eastAsia"/>
          <w:b/>
          <w:bCs/>
          <w:szCs w:val="21"/>
        </w:rPr>
        <w:t>中国分类别研发投入占比和中国、日本、美国基础研究研发投入占比</w:t>
      </w:r>
      <w:bookmarkStart w:id="18" w:name="pindex14"/>
      <w:bookmarkEnd w:id="18"/>
    </w:p>
    <w:p w14:paraId="44565CBD" w14:textId="143AA9D3" w:rsidR="0077394D" w:rsidRPr="00407377" w:rsidRDefault="00466D4F">
      <w:pPr>
        <w:rPr>
          <w:rFonts w:ascii="Times New Roman" w:eastAsia="宋体" w:hAnsi="Times New Roman"/>
          <w:sz w:val="18"/>
          <w:szCs w:val="18"/>
        </w:rPr>
      </w:pPr>
      <w:r w:rsidRPr="00407377">
        <w:rPr>
          <w:rFonts w:ascii="Times New Roman" w:eastAsia="宋体" w:hAnsi="Times New Roman" w:hint="eastAsia"/>
          <w:sz w:val="18"/>
          <w:szCs w:val="18"/>
        </w:rPr>
        <w:t>注：左侧纵坐标轴对应中国分类别研发投入占比（柱状图）</w:t>
      </w:r>
      <w:r w:rsidR="003E4C96" w:rsidRPr="003E4C96">
        <w:rPr>
          <w:rFonts w:ascii="Times New Roman" w:eastAsia="宋体" w:hAnsi="Times New Roman" w:hint="eastAsia"/>
          <w:sz w:val="18"/>
          <w:szCs w:val="18"/>
        </w:rPr>
        <w:t>（单位：</w:t>
      </w:r>
      <w:r w:rsidR="003E4C96" w:rsidRPr="003E4C96">
        <w:rPr>
          <w:rFonts w:ascii="Times New Roman" w:eastAsia="宋体" w:hAnsi="Times New Roman"/>
          <w:sz w:val="18"/>
          <w:szCs w:val="18"/>
        </w:rPr>
        <w:t>%</w:t>
      </w:r>
      <w:r w:rsidR="003E4C96" w:rsidRPr="003E4C96">
        <w:rPr>
          <w:rFonts w:ascii="Times New Roman" w:eastAsia="宋体" w:hAnsi="Times New Roman"/>
          <w:sz w:val="18"/>
          <w:szCs w:val="18"/>
        </w:rPr>
        <w:t>）</w:t>
      </w:r>
      <w:r w:rsidRPr="00407377">
        <w:rPr>
          <w:rFonts w:ascii="Times New Roman" w:eastAsia="宋体" w:hAnsi="Times New Roman" w:hint="eastAsia"/>
          <w:sz w:val="18"/>
          <w:szCs w:val="18"/>
        </w:rPr>
        <w:t>；右侧纵坐标轴对应中国、日本、美国基础研究研发投入占比（折线图）</w:t>
      </w:r>
      <w:r w:rsidR="003E4C96" w:rsidRPr="003E4C96">
        <w:rPr>
          <w:rFonts w:ascii="Times New Roman" w:eastAsia="宋体" w:hAnsi="Times New Roman" w:hint="eastAsia"/>
          <w:sz w:val="18"/>
          <w:szCs w:val="18"/>
        </w:rPr>
        <w:t>（单位：</w:t>
      </w:r>
      <w:r w:rsidR="003E4C96" w:rsidRPr="003E4C96">
        <w:rPr>
          <w:rFonts w:ascii="Times New Roman" w:eastAsia="宋体" w:hAnsi="Times New Roman"/>
          <w:sz w:val="18"/>
          <w:szCs w:val="18"/>
        </w:rPr>
        <w:t>%</w:t>
      </w:r>
      <w:r w:rsidR="003E4C96" w:rsidRPr="003E4C96">
        <w:rPr>
          <w:rFonts w:ascii="Times New Roman" w:eastAsia="宋体" w:hAnsi="Times New Roman"/>
          <w:sz w:val="18"/>
          <w:szCs w:val="18"/>
        </w:rPr>
        <w:t>）</w:t>
      </w:r>
      <w:r w:rsidRPr="00407377">
        <w:rPr>
          <w:rFonts w:ascii="Times New Roman" w:eastAsia="宋体" w:hAnsi="Times New Roman" w:hint="eastAsia"/>
          <w:sz w:val="18"/>
          <w:szCs w:val="18"/>
        </w:rPr>
        <w:t>。数据来源于《中国科技统计年鉴》和</w:t>
      </w:r>
      <w:r w:rsidRPr="00407377">
        <w:rPr>
          <w:rFonts w:ascii="Times New Roman" w:eastAsia="宋体" w:hAnsi="Times New Roman" w:hint="eastAsia"/>
          <w:sz w:val="18"/>
          <w:szCs w:val="18"/>
        </w:rPr>
        <w:t>O</w:t>
      </w:r>
      <w:r w:rsidRPr="00407377">
        <w:rPr>
          <w:rFonts w:ascii="Times New Roman" w:eastAsia="宋体" w:hAnsi="Times New Roman"/>
          <w:sz w:val="18"/>
          <w:szCs w:val="18"/>
        </w:rPr>
        <w:t>ECD</w:t>
      </w:r>
      <w:r w:rsidRPr="00407377">
        <w:rPr>
          <w:rFonts w:ascii="Times New Roman" w:eastAsia="宋体" w:hAnsi="Times New Roman" w:hint="eastAsia"/>
          <w:sz w:val="18"/>
          <w:szCs w:val="18"/>
        </w:rPr>
        <w:t>数据库。</w:t>
      </w:r>
    </w:p>
    <w:p w14:paraId="233EBBAF" w14:textId="77777777" w:rsidR="0077394D" w:rsidRPr="00407377" w:rsidRDefault="00466D4F">
      <w:pPr>
        <w:jc w:val="center"/>
        <w:rPr>
          <w:rFonts w:ascii="Times New Roman" w:eastAsia="宋体" w:hAnsi="Times New Roman"/>
        </w:rPr>
      </w:pPr>
      <w:r w:rsidRPr="00407377">
        <w:rPr>
          <w:noProof/>
        </w:rPr>
        <w:drawing>
          <wp:inline distT="0" distB="0" distL="0" distR="0" wp14:anchorId="63191CE2" wp14:editId="2ED40A03">
            <wp:extent cx="3886200" cy="2339975"/>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Start w:id="19" w:name="bRPindex22"/>
      <w:bookmarkStart w:id="20" w:name="PePindex22"/>
      <w:bookmarkEnd w:id="19"/>
      <w:bookmarkEnd w:id="20"/>
    </w:p>
    <w:p w14:paraId="38B2DC80" w14:textId="77777777" w:rsidR="0077394D" w:rsidRPr="00407377" w:rsidRDefault="00466D4F">
      <w:pPr>
        <w:jc w:val="center"/>
        <w:rPr>
          <w:rFonts w:ascii="Times New Roman" w:eastAsia="宋体" w:hAnsi="Times New Roman"/>
          <w:b/>
          <w:bCs/>
        </w:rPr>
      </w:pPr>
      <w:r w:rsidRPr="00407377">
        <w:rPr>
          <w:rFonts w:ascii="Times New Roman" w:eastAsia="宋体" w:hAnsi="Times New Roman" w:hint="eastAsia"/>
          <w:b/>
          <w:bCs/>
        </w:rPr>
        <w:t>图</w:t>
      </w:r>
      <w:r w:rsidRPr="00407377">
        <w:rPr>
          <w:rFonts w:ascii="Times New Roman" w:eastAsia="宋体" w:hAnsi="Times New Roman" w:hint="eastAsia"/>
          <w:b/>
          <w:bCs/>
        </w:rPr>
        <w:t>2</w:t>
      </w:r>
      <w:r w:rsidRPr="00407377">
        <w:rPr>
          <w:rFonts w:ascii="Times New Roman" w:eastAsia="宋体" w:hAnsi="Times New Roman"/>
          <w:b/>
          <w:bCs/>
        </w:rPr>
        <w:t xml:space="preserve"> </w:t>
      </w:r>
      <w:r w:rsidRPr="00407377">
        <w:rPr>
          <w:rFonts w:ascii="Times New Roman" w:eastAsia="宋体" w:hAnsi="Times New Roman" w:hint="eastAsia"/>
          <w:b/>
          <w:bCs/>
        </w:rPr>
        <w:t>居民人均可支配财产净收入占人均可支配收入的比重</w:t>
      </w:r>
      <w:bookmarkStart w:id="21" w:name="pindex23"/>
      <w:bookmarkEnd w:id="21"/>
    </w:p>
    <w:p w14:paraId="40C1EF9E" w14:textId="5D7F876B" w:rsidR="0077394D" w:rsidRDefault="00466D4F">
      <w:pPr>
        <w:jc w:val="left"/>
        <w:rPr>
          <w:rFonts w:ascii="Times New Roman" w:eastAsia="宋体" w:hAnsi="Times New Roman"/>
          <w:sz w:val="18"/>
          <w:szCs w:val="18"/>
        </w:rPr>
      </w:pPr>
      <w:r w:rsidRPr="00407377">
        <w:rPr>
          <w:rFonts w:ascii="Times New Roman" w:eastAsia="宋体" w:hAnsi="Times New Roman" w:hint="eastAsia"/>
          <w:sz w:val="18"/>
          <w:szCs w:val="18"/>
        </w:rPr>
        <w:t>注：左侧纵坐标轴代表全国与城镇居民人均可支配财产净收入占比</w:t>
      </w:r>
      <w:r w:rsidR="003E4C96" w:rsidRPr="003E4C96">
        <w:rPr>
          <w:rFonts w:ascii="Times New Roman" w:eastAsia="宋体" w:hAnsi="Times New Roman" w:hint="eastAsia"/>
          <w:sz w:val="18"/>
          <w:szCs w:val="18"/>
        </w:rPr>
        <w:t>（单位：</w:t>
      </w:r>
      <w:r w:rsidR="003E4C96" w:rsidRPr="003E4C96">
        <w:rPr>
          <w:rFonts w:ascii="Times New Roman" w:eastAsia="宋体" w:hAnsi="Times New Roman"/>
          <w:sz w:val="18"/>
          <w:szCs w:val="18"/>
        </w:rPr>
        <w:t>%</w:t>
      </w:r>
      <w:r w:rsidR="003E4C96" w:rsidRPr="003E4C96">
        <w:rPr>
          <w:rFonts w:ascii="Times New Roman" w:eastAsia="宋体" w:hAnsi="Times New Roman"/>
          <w:sz w:val="18"/>
          <w:szCs w:val="18"/>
        </w:rPr>
        <w:t>）</w:t>
      </w:r>
      <w:r w:rsidRPr="00407377">
        <w:rPr>
          <w:rFonts w:ascii="Times New Roman" w:eastAsia="宋体" w:hAnsi="Times New Roman" w:hint="eastAsia"/>
          <w:sz w:val="18"/>
          <w:szCs w:val="18"/>
        </w:rPr>
        <w:t>，右侧纵坐标轴为农村居民人均可支配财产净收入占比</w:t>
      </w:r>
      <w:r w:rsidR="003E4C96" w:rsidRPr="003E4C96">
        <w:rPr>
          <w:rFonts w:ascii="Times New Roman" w:eastAsia="宋体" w:hAnsi="Times New Roman" w:hint="eastAsia"/>
          <w:sz w:val="18"/>
          <w:szCs w:val="18"/>
        </w:rPr>
        <w:t>（单位：</w:t>
      </w:r>
      <w:r w:rsidR="003E4C96" w:rsidRPr="003E4C96">
        <w:rPr>
          <w:rFonts w:ascii="Times New Roman" w:eastAsia="宋体" w:hAnsi="Times New Roman"/>
          <w:sz w:val="18"/>
          <w:szCs w:val="18"/>
        </w:rPr>
        <w:t>%</w:t>
      </w:r>
      <w:r w:rsidR="003E4C96" w:rsidRPr="003E4C96">
        <w:rPr>
          <w:rFonts w:ascii="Times New Roman" w:eastAsia="宋体" w:hAnsi="Times New Roman"/>
          <w:sz w:val="18"/>
          <w:szCs w:val="18"/>
        </w:rPr>
        <w:t>）</w:t>
      </w:r>
      <w:r w:rsidRPr="00407377">
        <w:rPr>
          <w:rFonts w:ascii="Times New Roman" w:eastAsia="宋体" w:hAnsi="Times New Roman" w:hint="eastAsia"/>
          <w:sz w:val="18"/>
          <w:szCs w:val="18"/>
        </w:rPr>
        <w:t>和城镇占比与农村占比的比值。数据来源于《中国统计年鉴》</w:t>
      </w:r>
    </w:p>
    <w:p w14:paraId="007AFD39" w14:textId="0200F5A2" w:rsidR="00844ADE" w:rsidRDefault="00844ADE">
      <w:pPr>
        <w:jc w:val="left"/>
        <w:rPr>
          <w:rFonts w:ascii="Times New Roman" w:eastAsia="宋体" w:hAnsi="Times New Roman"/>
          <w:sz w:val="18"/>
          <w:szCs w:val="18"/>
        </w:rPr>
      </w:pPr>
    </w:p>
    <w:p w14:paraId="0758465A" w14:textId="77777777" w:rsidR="00844ADE" w:rsidRDefault="00844ADE" w:rsidP="00844ADE">
      <w:pPr>
        <w:snapToGrid w:val="0"/>
        <w:rPr>
          <w:rFonts w:ascii="宋体" w:hAnsi="宋体"/>
          <w:b/>
          <w:color w:val="FF0000"/>
          <w:szCs w:val="21"/>
        </w:rPr>
      </w:pPr>
      <w:r w:rsidRPr="00784733">
        <w:rPr>
          <w:rFonts w:ascii="宋体" w:hAnsi="宋体" w:hint="eastAsia"/>
          <w:b/>
          <w:color w:val="FF0000"/>
          <w:szCs w:val="21"/>
        </w:rPr>
        <w:t>注：</w:t>
      </w:r>
    </w:p>
    <w:p w14:paraId="608FAD28" w14:textId="77777777" w:rsidR="00844ADE" w:rsidRDefault="00844ADE" w:rsidP="00844ADE">
      <w:pPr>
        <w:snapToGrid w:val="0"/>
        <w:rPr>
          <w:rFonts w:ascii="宋体" w:hAnsi="宋体"/>
          <w:b/>
          <w:color w:val="FF0000"/>
          <w:szCs w:val="21"/>
          <w:u w:val="single"/>
        </w:rPr>
      </w:pPr>
      <w:r>
        <w:rPr>
          <w:rFonts w:ascii="宋体" w:hAnsi="宋体" w:hint="eastAsia"/>
          <w:b/>
          <w:color w:val="FF0000"/>
          <w:szCs w:val="21"/>
        </w:rPr>
        <w:t>1</w:t>
      </w:r>
      <w:r>
        <w:rPr>
          <w:rFonts w:ascii="宋体" w:hAnsi="宋体"/>
          <w:b/>
          <w:color w:val="FF0000"/>
          <w:szCs w:val="21"/>
        </w:rPr>
        <w:t>.</w:t>
      </w:r>
      <w:r w:rsidRPr="00F9116F">
        <w:rPr>
          <w:rFonts w:ascii="宋体" w:hAnsi="宋体" w:hint="eastAsia"/>
          <w:b/>
          <w:color w:val="FF0000"/>
          <w:szCs w:val="21"/>
          <w:u w:val="single"/>
        </w:rPr>
        <w:t>图形必须是在</w:t>
      </w:r>
      <w:r w:rsidRPr="00F9116F">
        <w:rPr>
          <w:rFonts w:ascii="宋体" w:hAnsi="宋体" w:hint="eastAsia"/>
          <w:b/>
          <w:color w:val="FF0000"/>
          <w:szCs w:val="21"/>
          <w:u w:val="single"/>
        </w:rPr>
        <w:t>Word</w:t>
      </w:r>
      <w:r w:rsidRPr="00F9116F">
        <w:rPr>
          <w:rFonts w:ascii="宋体" w:hAnsi="宋体" w:hint="eastAsia"/>
          <w:b/>
          <w:color w:val="FF0000"/>
          <w:szCs w:val="21"/>
          <w:u w:val="single"/>
        </w:rPr>
        <w:t>中画出的可以修改的图，不可以是粘贴的图</w:t>
      </w:r>
      <w:r>
        <w:rPr>
          <w:rFonts w:ascii="宋体" w:hAnsi="宋体" w:hint="eastAsia"/>
          <w:b/>
          <w:color w:val="FF0000"/>
          <w:szCs w:val="21"/>
          <w:u w:val="single"/>
        </w:rPr>
        <w:t>片</w:t>
      </w:r>
      <w:r w:rsidRPr="00F9116F">
        <w:rPr>
          <w:rFonts w:ascii="宋体" w:hAnsi="宋体" w:hint="eastAsia"/>
          <w:b/>
          <w:color w:val="FF0000"/>
          <w:szCs w:val="21"/>
          <w:u w:val="single"/>
        </w:rPr>
        <w:t>。</w:t>
      </w:r>
    </w:p>
    <w:p w14:paraId="02F2B5CC" w14:textId="77777777" w:rsidR="00844ADE" w:rsidRDefault="00844ADE" w:rsidP="00844ADE">
      <w:pPr>
        <w:snapToGrid w:val="0"/>
        <w:rPr>
          <w:rFonts w:ascii="宋体" w:hAnsi="宋体"/>
          <w:b/>
          <w:color w:val="FF0000"/>
          <w:szCs w:val="21"/>
        </w:rPr>
      </w:pPr>
      <w:r w:rsidRPr="00EF779B">
        <w:rPr>
          <w:rFonts w:ascii="宋体" w:hAnsi="宋体" w:hint="eastAsia"/>
          <w:b/>
          <w:color w:val="FF0000"/>
          <w:szCs w:val="21"/>
        </w:rPr>
        <w:t>2</w:t>
      </w:r>
      <w:r w:rsidRPr="00EF779B">
        <w:rPr>
          <w:rFonts w:ascii="宋体" w:hAnsi="宋体"/>
          <w:b/>
          <w:color w:val="FF0000"/>
          <w:szCs w:val="21"/>
        </w:rPr>
        <w:t>.</w:t>
      </w:r>
      <w:r w:rsidRPr="00784733">
        <w:rPr>
          <w:rFonts w:ascii="宋体" w:hAnsi="宋体" w:hint="eastAsia"/>
          <w:b/>
          <w:color w:val="FF0000"/>
          <w:szCs w:val="21"/>
        </w:rPr>
        <w:t>本刊系黑白印刷，请作者在提供图形时考虑黑白印刷对</w:t>
      </w:r>
      <w:r>
        <w:rPr>
          <w:rFonts w:ascii="宋体" w:hAnsi="宋体" w:hint="eastAsia"/>
          <w:b/>
          <w:color w:val="FF0000"/>
          <w:szCs w:val="21"/>
        </w:rPr>
        <w:t>图形表达</w:t>
      </w:r>
      <w:r w:rsidRPr="00784733">
        <w:rPr>
          <w:rFonts w:ascii="宋体" w:hAnsi="宋体" w:hint="eastAsia"/>
          <w:b/>
          <w:color w:val="FF0000"/>
          <w:szCs w:val="21"/>
        </w:rPr>
        <w:t>的影响，尽量选择可以区分出来的线条</w:t>
      </w:r>
      <w:r>
        <w:rPr>
          <w:rFonts w:ascii="宋体" w:hAnsi="宋体" w:hint="eastAsia"/>
          <w:b/>
          <w:color w:val="FF0000"/>
          <w:szCs w:val="21"/>
        </w:rPr>
        <w:t>。</w:t>
      </w:r>
    </w:p>
    <w:p w14:paraId="3434F38E" w14:textId="77777777" w:rsidR="00844ADE" w:rsidRDefault="00844ADE" w:rsidP="00844ADE">
      <w:pPr>
        <w:snapToGrid w:val="0"/>
        <w:rPr>
          <w:rFonts w:ascii="宋体" w:hAnsi="宋体"/>
          <w:b/>
          <w:color w:val="FF0000"/>
          <w:szCs w:val="21"/>
        </w:rPr>
      </w:pPr>
      <w:r>
        <w:rPr>
          <w:rFonts w:ascii="宋体" w:hAnsi="宋体" w:hint="eastAsia"/>
          <w:b/>
          <w:color w:val="FF0000"/>
          <w:szCs w:val="21"/>
        </w:rPr>
        <w:t>3</w:t>
      </w:r>
      <w:r>
        <w:rPr>
          <w:rFonts w:ascii="宋体" w:hAnsi="宋体"/>
          <w:b/>
          <w:color w:val="FF0000"/>
          <w:szCs w:val="21"/>
        </w:rPr>
        <w:t>.</w:t>
      </w:r>
      <w:r>
        <w:rPr>
          <w:rFonts w:ascii="宋体" w:hAnsi="宋体" w:hint="eastAsia"/>
          <w:b/>
          <w:color w:val="FF0000"/>
          <w:szCs w:val="21"/>
        </w:rPr>
        <w:t>图中字号为小</w:t>
      </w:r>
      <w:r>
        <w:rPr>
          <w:rFonts w:ascii="宋体" w:hAnsi="宋体" w:hint="eastAsia"/>
          <w:b/>
          <w:color w:val="FF0000"/>
          <w:szCs w:val="21"/>
        </w:rPr>
        <w:t>5</w:t>
      </w:r>
      <w:r>
        <w:rPr>
          <w:rFonts w:ascii="宋体" w:hAnsi="宋体" w:hint="eastAsia"/>
          <w:b/>
          <w:color w:val="FF0000"/>
          <w:szCs w:val="21"/>
        </w:rPr>
        <w:t>号。</w:t>
      </w:r>
      <w:proofErr w:type="gramStart"/>
      <w:r>
        <w:rPr>
          <w:rFonts w:ascii="宋体" w:hAnsi="宋体" w:hint="eastAsia"/>
          <w:b/>
          <w:color w:val="FF0000"/>
          <w:szCs w:val="21"/>
        </w:rPr>
        <w:t>图示请</w:t>
      </w:r>
      <w:proofErr w:type="gramEnd"/>
      <w:r>
        <w:rPr>
          <w:rFonts w:ascii="宋体" w:hAnsi="宋体" w:hint="eastAsia"/>
          <w:b/>
          <w:color w:val="FF0000"/>
          <w:szCs w:val="21"/>
        </w:rPr>
        <w:t>尽量使用中文。</w:t>
      </w:r>
    </w:p>
    <w:p w14:paraId="6E705B03" w14:textId="77777777" w:rsidR="00844ADE" w:rsidRDefault="00844ADE" w:rsidP="00844ADE">
      <w:pPr>
        <w:snapToGrid w:val="0"/>
        <w:rPr>
          <w:rFonts w:ascii="宋体" w:hAnsi="宋体"/>
          <w:b/>
          <w:color w:val="FF0000"/>
          <w:szCs w:val="21"/>
        </w:rPr>
      </w:pPr>
      <w:r>
        <w:rPr>
          <w:rFonts w:ascii="宋体" w:hAnsi="宋体" w:hint="eastAsia"/>
          <w:b/>
          <w:color w:val="FF0000"/>
          <w:szCs w:val="21"/>
        </w:rPr>
        <w:t>4</w:t>
      </w:r>
      <w:r>
        <w:rPr>
          <w:rFonts w:ascii="宋体" w:hAnsi="宋体"/>
          <w:b/>
          <w:color w:val="FF0000"/>
          <w:szCs w:val="21"/>
        </w:rPr>
        <w:t>.</w:t>
      </w:r>
      <w:r>
        <w:rPr>
          <w:rFonts w:ascii="宋体" w:hAnsi="宋体" w:hint="eastAsia"/>
          <w:b/>
          <w:color w:val="FF0000"/>
          <w:szCs w:val="21"/>
        </w:rPr>
        <w:t>不要使用地图。</w:t>
      </w:r>
    </w:p>
    <w:p w14:paraId="67607D6B" w14:textId="77777777" w:rsidR="00844ADE" w:rsidRDefault="00844ADE" w:rsidP="00844ADE">
      <w:pPr>
        <w:snapToGrid w:val="0"/>
        <w:rPr>
          <w:rFonts w:ascii="宋体" w:hAnsi="宋体"/>
          <w:b/>
          <w:szCs w:val="21"/>
        </w:rPr>
      </w:pPr>
    </w:p>
    <w:p w14:paraId="6DE6159B" w14:textId="51B5C610" w:rsidR="00844ADE" w:rsidRDefault="00844ADE" w:rsidP="00844ADE">
      <w:pPr>
        <w:snapToGrid w:val="0"/>
        <w:rPr>
          <w:rFonts w:ascii="宋体" w:hAnsi="宋体"/>
          <w:b/>
          <w:szCs w:val="21"/>
        </w:rPr>
      </w:pPr>
    </w:p>
    <w:p w14:paraId="457C3FEF" w14:textId="4AAD91C9" w:rsidR="00844ADE" w:rsidRDefault="00844ADE" w:rsidP="00844ADE">
      <w:pPr>
        <w:snapToGrid w:val="0"/>
        <w:rPr>
          <w:rFonts w:ascii="宋体" w:hAnsi="宋体"/>
          <w:b/>
          <w:szCs w:val="21"/>
        </w:rPr>
      </w:pPr>
    </w:p>
    <w:p w14:paraId="7FBE9D50" w14:textId="4EA60956" w:rsidR="00844ADE" w:rsidRDefault="00844ADE" w:rsidP="00844ADE">
      <w:pPr>
        <w:snapToGrid w:val="0"/>
        <w:rPr>
          <w:rFonts w:ascii="宋体" w:hAnsi="宋体"/>
          <w:b/>
          <w:szCs w:val="21"/>
        </w:rPr>
      </w:pPr>
    </w:p>
    <w:p w14:paraId="52C10B12" w14:textId="52D2A1C8" w:rsidR="00844ADE" w:rsidRDefault="00844ADE" w:rsidP="00844ADE">
      <w:pPr>
        <w:snapToGrid w:val="0"/>
        <w:rPr>
          <w:rFonts w:ascii="宋体" w:hAnsi="宋体"/>
          <w:b/>
          <w:szCs w:val="21"/>
        </w:rPr>
      </w:pPr>
    </w:p>
    <w:p w14:paraId="7595533D" w14:textId="77777777" w:rsidR="00844ADE" w:rsidRDefault="00844ADE" w:rsidP="00844ADE">
      <w:pPr>
        <w:snapToGrid w:val="0"/>
        <w:rPr>
          <w:rFonts w:ascii="宋体" w:hAnsi="宋体"/>
          <w:b/>
          <w:szCs w:val="21"/>
        </w:rPr>
      </w:pPr>
    </w:p>
    <w:p w14:paraId="2ED7D5D1" w14:textId="77777777" w:rsidR="00844ADE" w:rsidRPr="00784733" w:rsidRDefault="00844ADE" w:rsidP="00844ADE">
      <w:pPr>
        <w:snapToGrid w:val="0"/>
        <w:rPr>
          <w:rFonts w:ascii="宋体" w:hAnsi="宋体"/>
          <w:b/>
          <w:szCs w:val="21"/>
        </w:rPr>
      </w:pPr>
      <w:r w:rsidRPr="00784733">
        <w:rPr>
          <w:rFonts w:ascii="宋体" w:hAnsi="宋体" w:hint="eastAsia"/>
          <w:b/>
          <w:szCs w:val="21"/>
        </w:rPr>
        <w:lastRenderedPageBreak/>
        <w:t>【表格模版】</w:t>
      </w:r>
    </w:p>
    <w:p w14:paraId="17C98C53" w14:textId="77777777" w:rsidR="00844ADE" w:rsidRPr="00784733" w:rsidRDefault="00844ADE" w:rsidP="00844ADE">
      <w:pPr>
        <w:snapToGrid w:val="0"/>
        <w:rPr>
          <w:rFonts w:ascii="宋体" w:hAnsi="宋体"/>
          <w:b/>
          <w:color w:val="FF0000"/>
          <w:szCs w:val="21"/>
        </w:rPr>
      </w:pPr>
    </w:p>
    <w:p w14:paraId="2A1904F3" w14:textId="77777777" w:rsidR="00844ADE" w:rsidRPr="00407377" w:rsidRDefault="00844ADE" w:rsidP="00844ADE">
      <w:pPr>
        <w:ind w:right="360" w:firstLineChars="200" w:firstLine="360"/>
        <w:jc w:val="right"/>
        <w:rPr>
          <w:rFonts w:ascii="Times New Roman" w:hAnsi="Times New Roman"/>
          <w:b/>
          <w:bCs/>
          <w:sz w:val="18"/>
          <w:szCs w:val="18"/>
        </w:rPr>
      </w:pPr>
      <w:r w:rsidRPr="00407377">
        <w:rPr>
          <w:rFonts w:ascii="Times New Roman" w:hAnsi="Times New Roman" w:hint="eastAsia"/>
          <w:b/>
          <w:bCs/>
          <w:sz w:val="18"/>
          <w:szCs w:val="18"/>
        </w:rPr>
        <w:t>表</w:t>
      </w:r>
      <w:r w:rsidRPr="00407377">
        <w:rPr>
          <w:rFonts w:ascii="Times New Roman" w:hAnsi="Times New Roman" w:hint="eastAsia"/>
          <w:b/>
          <w:bCs/>
          <w:sz w:val="18"/>
          <w:szCs w:val="18"/>
        </w:rPr>
        <w:t>1</w:t>
      </w:r>
      <w:r>
        <w:rPr>
          <w:rFonts w:ascii="Times New Roman" w:hAnsi="Times New Roman"/>
          <w:b/>
          <w:bCs/>
          <w:sz w:val="18"/>
          <w:szCs w:val="18"/>
        </w:rPr>
        <w:t xml:space="preserve">                  </w:t>
      </w:r>
      <w:r>
        <w:rPr>
          <w:rFonts w:ascii="Times New Roman" w:hAnsi="Times New Roman" w:hint="eastAsia"/>
          <w:b/>
          <w:bCs/>
          <w:sz w:val="18"/>
          <w:szCs w:val="18"/>
        </w:rPr>
        <w:t>城</w:t>
      </w:r>
      <w:r w:rsidRPr="00407377">
        <w:rPr>
          <w:rFonts w:ascii="Times New Roman" w:hAnsi="Times New Roman" w:hint="eastAsia"/>
          <w:b/>
          <w:bCs/>
          <w:sz w:val="18"/>
          <w:szCs w:val="18"/>
        </w:rPr>
        <w:t>乡居民医疗卫生公共服务基本数据比较</w:t>
      </w:r>
      <w:r w:rsidRPr="00407377">
        <w:rPr>
          <w:rFonts w:ascii="Times New Roman" w:hAnsi="Times New Roman" w:hint="eastAsia"/>
          <w:b/>
          <w:bCs/>
          <w:sz w:val="18"/>
          <w:szCs w:val="18"/>
        </w:rPr>
        <w:t xml:space="preserve"> </w:t>
      </w:r>
      <w:r w:rsidRPr="00407377">
        <w:rPr>
          <w:rFonts w:ascii="Times New Roman" w:hAnsi="Times New Roman"/>
          <w:b/>
          <w:bCs/>
          <w:sz w:val="18"/>
          <w:szCs w:val="18"/>
        </w:rPr>
        <w:t xml:space="preserve">             </w:t>
      </w:r>
      <w:r w:rsidRPr="00407377">
        <w:rPr>
          <w:rFonts w:ascii="Times New Roman" w:hAnsi="Times New Roman" w:hint="eastAsia"/>
          <w:b/>
          <w:bCs/>
          <w:sz w:val="18"/>
          <w:szCs w:val="18"/>
        </w:rPr>
        <w:t>单位</w:t>
      </w:r>
      <w:r>
        <w:rPr>
          <w:rFonts w:ascii="Times New Roman" w:hAnsi="Times New Roman" w:hint="eastAsia"/>
          <w:b/>
          <w:bCs/>
          <w:sz w:val="18"/>
          <w:szCs w:val="18"/>
        </w:rPr>
        <w:t>：</w:t>
      </w:r>
      <w:r w:rsidRPr="00407377">
        <w:rPr>
          <w:rFonts w:ascii="Times New Roman" w:hAnsi="Times New Roman" w:hint="eastAsia"/>
          <w:b/>
          <w:bCs/>
          <w:sz w:val="18"/>
          <w:szCs w:val="18"/>
        </w:rPr>
        <w:t>人</w:t>
      </w:r>
      <w:r w:rsidRPr="00407377">
        <w:rPr>
          <w:rFonts w:ascii="Times New Roman" w:hAnsi="Times New Roman" w:hint="eastAsia"/>
          <w:b/>
          <w:bCs/>
          <w:sz w:val="18"/>
          <w:szCs w:val="18"/>
        </w:rPr>
        <w:t>/</w:t>
      </w:r>
      <w:r w:rsidRPr="00407377">
        <w:rPr>
          <w:rFonts w:ascii="Times New Roman" w:hAnsi="Times New Roman" w:hint="eastAsia"/>
          <w:b/>
          <w:bCs/>
          <w:sz w:val="18"/>
          <w:szCs w:val="18"/>
        </w:rPr>
        <w:t>位</w:t>
      </w:r>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043"/>
        <w:gridCol w:w="976"/>
        <w:gridCol w:w="1190"/>
        <w:gridCol w:w="1190"/>
        <w:gridCol w:w="829"/>
        <w:gridCol w:w="829"/>
        <w:gridCol w:w="976"/>
        <w:gridCol w:w="1040"/>
      </w:tblGrid>
      <w:tr w:rsidR="00844ADE" w:rsidRPr="00407377" w14:paraId="6FB8CA27" w14:textId="77777777" w:rsidTr="00F955F2">
        <w:trPr>
          <w:trHeight w:val="290"/>
          <w:jc w:val="center"/>
        </w:trPr>
        <w:tc>
          <w:tcPr>
            <w:tcW w:w="551" w:type="pct"/>
            <w:vMerge w:val="restart"/>
            <w:tcBorders>
              <w:top w:val="single" w:sz="8" w:space="0" w:color="auto"/>
              <w:left w:val="nil"/>
              <w:tl2br w:val="single" w:sz="4" w:space="0" w:color="auto"/>
            </w:tcBorders>
            <w:shd w:val="clear" w:color="auto" w:fill="auto"/>
            <w:vAlign w:val="center"/>
          </w:tcPr>
          <w:p w14:paraId="1CDFABFB" w14:textId="77777777" w:rsidR="00844ADE" w:rsidRPr="008952B5" w:rsidRDefault="00844ADE" w:rsidP="00F955F2">
            <w:pPr>
              <w:adjustRightInd w:val="0"/>
              <w:snapToGrid w:val="0"/>
              <w:ind w:firstLineChars="200" w:firstLine="360"/>
              <w:rPr>
                <w:rFonts w:ascii="Times New Roman" w:hAnsi="Times New Roman"/>
                <w:sz w:val="18"/>
                <w:szCs w:val="18"/>
              </w:rPr>
            </w:pPr>
            <w:r>
              <w:rPr>
                <w:rFonts w:ascii="Times New Roman" w:hAnsi="Times New Roman" w:hint="eastAsia"/>
                <w:sz w:val="18"/>
                <w:szCs w:val="18"/>
              </w:rPr>
              <w:t>指</w:t>
            </w:r>
            <w:r>
              <w:rPr>
                <w:rFonts w:ascii="Times New Roman" w:hAnsi="Times New Roman" w:hint="eastAsia"/>
                <w:sz w:val="18"/>
                <w:szCs w:val="18"/>
              </w:rPr>
              <w:t xml:space="preserve"> </w:t>
            </w:r>
            <w:r>
              <w:rPr>
                <w:rFonts w:ascii="Times New Roman" w:hAnsi="Times New Roman" w:hint="eastAsia"/>
                <w:sz w:val="18"/>
                <w:szCs w:val="18"/>
              </w:rPr>
              <w:t>标</w:t>
            </w:r>
          </w:p>
          <w:p w14:paraId="4BD57D85" w14:textId="77777777" w:rsidR="00844ADE" w:rsidRPr="008952B5" w:rsidRDefault="00844ADE" w:rsidP="00F955F2">
            <w:pPr>
              <w:adjustRightInd w:val="0"/>
              <w:snapToGrid w:val="0"/>
              <w:rPr>
                <w:rFonts w:ascii="Times New Roman" w:hAnsi="Times New Roman"/>
                <w:sz w:val="18"/>
                <w:szCs w:val="18"/>
              </w:rPr>
            </w:pPr>
            <w:r w:rsidRPr="008952B5">
              <w:rPr>
                <w:rFonts w:ascii="Times New Roman" w:hAnsi="Times New Roman" w:hint="eastAsia"/>
                <w:sz w:val="18"/>
                <w:szCs w:val="18"/>
              </w:rPr>
              <w:t>年</w:t>
            </w:r>
            <w:r>
              <w:rPr>
                <w:rFonts w:ascii="Times New Roman" w:hAnsi="Times New Roman" w:hint="eastAsia"/>
                <w:sz w:val="18"/>
                <w:szCs w:val="18"/>
              </w:rPr>
              <w:t xml:space="preserve"> </w:t>
            </w:r>
            <w:r w:rsidRPr="008952B5">
              <w:rPr>
                <w:rFonts w:ascii="Times New Roman" w:hAnsi="Times New Roman" w:hint="eastAsia"/>
                <w:sz w:val="18"/>
                <w:szCs w:val="18"/>
              </w:rPr>
              <w:t>份</w:t>
            </w:r>
          </w:p>
        </w:tc>
        <w:tc>
          <w:tcPr>
            <w:tcW w:w="1112" w:type="pct"/>
            <w:gridSpan w:val="2"/>
            <w:tcBorders>
              <w:top w:val="single" w:sz="8" w:space="0" w:color="auto"/>
            </w:tcBorders>
            <w:shd w:val="clear" w:color="auto" w:fill="auto"/>
            <w:noWrap/>
            <w:vAlign w:val="center"/>
          </w:tcPr>
          <w:p w14:paraId="583D4024"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hint="eastAsia"/>
                <w:sz w:val="18"/>
                <w:szCs w:val="18"/>
              </w:rPr>
              <w:t>每千人口卫生技术人员</w:t>
            </w:r>
          </w:p>
        </w:tc>
        <w:tc>
          <w:tcPr>
            <w:tcW w:w="1311" w:type="pct"/>
            <w:gridSpan w:val="2"/>
            <w:tcBorders>
              <w:top w:val="single" w:sz="8" w:space="0" w:color="auto"/>
            </w:tcBorders>
            <w:shd w:val="clear" w:color="auto" w:fill="auto"/>
            <w:noWrap/>
            <w:vAlign w:val="center"/>
          </w:tcPr>
          <w:p w14:paraId="40D28357"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每千人口执业（助理）医师</w:t>
            </w:r>
          </w:p>
        </w:tc>
        <w:tc>
          <w:tcPr>
            <w:tcW w:w="913" w:type="pct"/>
            <w:gridSpan w:val="2"/>
            <w:tcBorders>
              <w:top w:val="single" w:sz="8" w:space="0" w:color="auto"/>
            </w:tcBorders>
            <w:shd w:val="clear" w:color="auto" w:fill="auto"/>
            <w:noWrap/>
            <w:vAlign w:val="center"/>
          </w:tcPr>
          <w:p w14:paraId="67056769"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每千人口注册护士</w:t>
            </w:r>
          </w:p>
        </w:tc>
        <w:tc>
          <w:tcPr>
            <w:tcW w:w="1112" w:type="pct"/>
            <w:gridSpan w:val="2"/>
            <w:tcBorders>
              <w:top w:val="single" w:sz="8" w:space="0" w:color="auto"/>
              <w:right w:val="nil"/>
            </w:tcBorders>
            <w:shd w:val="clear" w:color="auto" w:fill="auto"/>
            <w:noWrap/>
            <w:vAlign w:val="center"/>
          </w:tcPr>
          <w:p w14:paraId="555D19EF"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每千人口医疗机构床位</w:t>
            </w:r>
          </w:p>
        </w:tc>
      </w:tr>
      <w:tr w:rsidR="00844ADE" w:rsidRPr="00407377" w14:paraId="0116BE06" w14:textId="77777777" w:rsidTr="00F955F2">
        <w:trPr>
          <w:trHeight w:val="260"/>
          <w:jc w:val="center"/>
        </w:trPr>
        <w:tc>
          <w:tcPr>
            <w:tcW w:w="551" w:type="pct"/>
            <w:vMerge/>
            <w:tcBorders>
              <w:left w:val="nil"/>
              <w:tl2br w:val="single" w:sz="4" w:space="0" w:color="auto"/>
            </w:tcBorders>
            <w:shd w:val="clear" w:color="auto" w:fill="auto"/>
          </w:tcPr>
          <w:p w14:paraId="1F301C54" w14:textId="77777777" w:rsidR="00844ADE" w:rsidRPr="008952B5" w:rsidRDefault="00844ADE" w:rsidP="00F955F2">
            <w:pPr>
              <w:adjustRightInd w:val="0"/>
              <w:snapToGrid w:val="0"/>
              <w:jc w:val="left"/>
              <w:rPr>
                <w:rFonts w:ascii="Times New Roman" w:hAnsi="Times New Roman"/>
                <w:sz w:val="18"/>
                <w:szCs w:val="18"/>
              </w:rPr>
            </w:pPr>
          </w:p>
        </w:tc>
        <w:tc>
          <w:tcPr>
            <w:tcW w:w="575" w:type="pct"/>
            <w:shd w:val="clear" w:color="auto" w:fill="auto"/>
            <w:noWrap/>
            <w:vAlign w:val="center"/>
          </w:tcPr>
          <w:p w14:paraId="13BB7432"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hint="eastAsia"/>
                <w:sz w:val="18"/>
                <w:szCs w:val="18"/>
              </w:rPr>
              <w:t>城市</w:t>
            </w:r>
          </w:p>
        </w:tc>
        <w:tc>
          <w:tcPr>
            <w:tcW w:w="538" w:type="pct"/>
            <w:shd w:val="clear" w:color="auto" w:fill="auto"/>
            <w:noWrap/>
            <w:vAlign w:val="center"/>
          </w:tcPr>
          <w:p w14:paraId="1965660D"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hint="eastAsia"/>
                <w:sz w:val="18"/>
                <w:szCs w:val="18"/>
              </w:rPr>
              <w:t>农村</w:t>
            </w:r>
          </w:p>
        </w:tc>
        <w:tc>
          <w:tcPr>
            <w:tcW w:w="656" w:type="pct"/>
            <w:shd w:val="clear" w:color="auto" w:fill="auto"/>
            <w:noWrap/>
            <w:vAlign w:val="center"/>
          </w:tcPr>
          <w:p w14:paraId="6208C9ED"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hint="eastAsia"/>
                <w:sz w:val="18"/>
                <w:szCs w:val="18"/>
              </w:rPr>
              <w:t>城市</w:t>
            </w:r>
          </w:p>
        </w:tc>
        <w:tc>
          <w:tcPr>
            <w:tcW w:w="656" w:type="pct"/>
            <w:shd w:val="clear" w:color="auto" w:fill="auto"/>
            <w:noWrap/>
            <w:vAlign w:val="center"/>
          </w:tcPr>
          <w:p w14:paraId="063774B3"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hint="eastAsia"/>
                <w:sz w:val="18"/>
                <w:szCs w:val="18"/>
              </w:rPr>
              <w:t>农村</w:t>
            </w:r>
          </w:p>
        </w:tc>
        <w:tc>
          <w:tcPr>
            <w:tcW w:w="457" w:type="pct"/>
            <w:shd w:val="clear" w:color="auto" w:fill="auto"/>
            <w:noWrap/>
            <w:vAlign w:val="center"/>
          </w:tcPr>
          <w:p w14:paraId="1884A436"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hint="eastAsia"/>
                <w:sz w:val="18"/>
                <w:szCs w:val="18"/>
              </w:rPr>
              <w:t>城市</w:t>
            </w:r>
          </w:p>
        </w:tc>
        <w:tc>
          <w:tcPr>
            <w:tcW w:w="457" w:type="pct"/>
            <w:shd w:val="clear" w:color="auto" w:fill="auto"/>
            <w:noWrap/>
            <w:vAlign w:val="center"/>
          </w:tcPr>
          <w:p w14:paraId="339C7366"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hint="eastAsia"/>
                <w:sz w:val="18"/>
                <w:szCs w:val="18"/>
              </w:rPr>
              <w:t>农村</w:t>
            </w:r>
          </w:p>
        </w:tc>
        <w:tc>
          <w:tcPr>
            <w:tcW w:w="538" w:type="pct"/>
            <w:shd w:val="clear" w:color="auto" w:fill="auto"/>
            <w:noWrap/>
            <w:vAlign w:val="center"/>
          </w:tcPr>
          <w:p w14:paraId="1403EA59"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hint="eastAsia"/>
                <w:sz w:val="18"/>
                <w:szCs w:val="18"/>
              </w:rPr>
              <w:t>城市</w:t>
            </w:r>
          </w:p>
        </w:tc>
        <w:tc>
          <w:tcPr>
            <w:tcW w:w="574" w:type="pct"/>
            <w:tcBorders>
              <w:right w:val="nil"/>
            </w:tcBorders>
            <w:shd w:val="clear" w:color="auto" w:fill="auto"/>
            <w:noWrap/>
            <w:vAlign w:val="center"/>
          </w:tcPr>
          <w:p w14:paraId="75420716"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hint="eastAsia"/>
                <w:sz w:val="18"/>
                <w:szCs w:val="18"/>
              </w:rPr>
              <w:t>农村</w:t>
            </w:r>
          </w:p>
        </w:tc>
      </w:tr>
      <w:tr w:rsidR="00844ADE" w:rsidRPr="00407377" w14:paraId="0DCB57FF" w14:textId="77777777" w:rsidTr="00F955F2">
        <w:trPr>
          <w:trHeight w:val="250"/>
          <w:jc w:val="center"/>
        </w:trPr>
        <w:tc>
          <w:tcPr>
            <w:tcW w:w="551" w:type="pct"/>
            <w:tcBorders>
              <w:left w:val="nil"/>
            </w:tcBorders>
            <w:shd w:val="clear" w:color="auto" w:fill="auto"/>
            <w:noWrap/>
            <w:vAlign w:val="center"/>
          </w:tcPr>
          <w:p w14:paraId="6084965D"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2013</w:t>
            </w:r>
            <w:r w:rsidRPr="008952B5">
              <w:rPr>
                <w:rFonts w:ascii="Times New Roman" w:hAnsi="Times New Roman" w:hint="eastAsia"/>
                <w:sz w:val="18"/>
                <w:szCs w:val="18"/>
              </w:rPr>
              <w:t>年</w:t>
            </w:r>
          </w:p>
        </w:tc>
        <w:tc>
          <w:tcPr>
            <w:tcW w:w="575" w:type="pct"/>
            <w:shd w:val="clear" w:color="auto" w:fill="auto"/>
            <w:vAlign w:val="center"/>
          </w:tcPr>
          <w:p w14:paraId="598951BD"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9.18</w:t>
            </w:r>
          </w:p>
        </w:tc>
        <w:tc>
          <w:tcPr>
            <w:tcW w:w="538" w:type="pct"/>
            <w:shd w:val="clear" w:color="auto" w:fill="auto"/>
            <w:vAlign w:val="center"/>
          </w:tcPr>
          <w:p w14:paraId="0411B0CE"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3.64</w:t>
            </w:r>
          </w:p>
        </w:tc>
        <w:tc>
          <w:tcPr>
            <w:tcW w:w="656" w:type="pct"/>
            <w:shd w:val="clear" w:color="auto" w:fill="auto"/>
            <w:vAlign w:val="center"/>
          </w:tcPr>
          <w:p w14:paraId="35B88CF4"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3.39</w:t>
            </w:r>
          </w:p>
        </w:tc>
        <w:tc>
          <w:tcPr>
            <w:tcW w:w="656" w:type="pct"/>
            <w:shd w:val="clear" w:color="auto" w:fill="auto"/>
            <w:vAlign w:val="center"/>
          </w:tcPr>
          <w:p w14:paraId="04043660"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1.48</w:t>
            </w:r>
          </w:p>
        </w:tc>
        <w:tc>
          <w:tcPr>
            <w:tcW w:w="457" w:type="pct"/>
            <w:shd w:val="clear" w:color="auto" w:fill="auto"/>
            <w:vAlign w:val="center"/>
          </w:tcPr>
          <w:p w14:paraId="30A6AA29"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4.00</w:t>
            </w:r>
          </w:p>
        </w:tc>
        <w:tc>
          <w:tcPr>
            <w:tcW w:w="457" w:type="pct"/>
            <w:shd w:val="clear" w:color="auto" w:fill="auto"/>
            <w:vAlign w:val="center"/>
          </w:tcPr>
          <w:p w14:paraId="04DAC3F6"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1.22</w:t>
            </w:r>
          </w:p>
        </w:tc>
        <w:tc>
          <w:tcPr>
            <w:tcW w:w="538" w:type="pct"/>
            <w:shd w:val="clear" w:color="auto" w:fill="auto"/>
            <w:vAlign w:val="center"/>
          </w:tcPr>
          <w:p w14:paraId="579C5868"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7.36</w:t>
            </w:r>
          </w:p>
        </w:tc>
        <w:tc>
          <w:tcPr>
            <w:tcW w:w="574" w:type="pct"/>
            <w:tcBorders>
              <w:right w:val="nil"/>
            </w:tcBorders>
            <w:shd w:val="clear" w:color="auto" w:fill="auto"/>
            <w:vAlign w:val="center"/>
          </w:tcPr>
          <w:p w14:paraId="23F875C9"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3.35</w:t>
            </w:r>
          </w:p>
        </w:tc>
      </w:tr>
      <w:tr w:rsidR="00844ADE" w:rsidRPr="00407377" w14:paraId="60B9D69B" w14:textId="77777777" w:rsidTr="00F955F2">
        <w:trPr>
          <w:trHeight w:val="250"/>
          <w:jc w:val="center"/>
        </w:trPr>
        <w:tc>
          <w:tcPr>
            <w:tcW w:w="551" w:type="pct"/>
            <w:tcBorders>
              <w:left w:val="nil"/>
            </w:tcBorders>
            <w:shd w:val="clear" w:color="auto" w:fill="auto"/>
            <w:noWrap/>
            <w:vAlign w:val="center"/>
          </w:tcPr>
          <w:p w14:paraId="4CFB790C"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2014</w:t>
            </w:r>
            <w:r w:rsidRPr="008952B5">
              <w:rPr>
                <w:rFonts w:ascii="Times New Roman" w:hAnsi="Times New Roman" w:hint="eastAsia"/>
                <w:sz w:val="18"/>
                <w:szCs w:val="18"/>
              </w:rPr>
              <w:t>年</w:t>
            </w:r>
          </w:p>
        </w:tc>
        <w:tc>
          <w:tcPr>
            <w:tcW w:w="575" w:type="pct"/>
            <w:shd w:val="clear" w:color="auto" w:fill="auto"/>
            <w:vAlign w:val="center"/>
          </w:tcPr>
          <w:p w14:paraId="665FB007"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9.70</w:t>
            </w:r>
          </w:p>
        </w:tc>
        <w:tc>
          <w:tcPr>
            <w:tcW w:w="538" w:type="pct"/>
            <w:shd w:val="clear" w:color="auto" w:fill="auto"/>
            <w:vAlign w:val="center"/>
          </w:tcPr>
          <w:p w14:paraId="7FF0E13E"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3.77</w:t>
            </w:r>
          </w:p>
        </w:tc>
        <w:tc>
          <w:tcPr>
            <w:tcW w:w="656" w:type="pct"/>
            <w:shd w:val="clear" w:color="auto" w:fill="auto"/>
            <w:vAlign w:val="center"/>
          </w:tcPr>
          <w:p w14:paraId="56FE0C85"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3.54</w:t>
            </w:r>
          </w:p>
        </w:tc>
        <w:tc>
          <w:tcPr>
            <w:tcW w:w="656" w:type="pct"/>
            <w:shd w:val="clear" w:color="auto" w:fill="auto"/>
            <w:vAlign w:val="center"/>
          </w:tcPr>
          <w:p w14:paraId="6B33340A"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1.51</w:t>
            </w:r>
          </w:p>
        </w:tc>
        <w:tc>
          <w:tcPr>
            <w:tcW w:w="457" w:type="pct"/>
            <w:shd w:val="clear" w:color="auto" w:fill="auto"/>
            <w:vAlign w:val="center"/>
          </w:tcPr>
          <w:p w14:paraId="266048CA"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4.30</w:t>
            </w:r>
          </w:p>
        </w:tc>
        <w:tc>
          <w:tcPr>
            <w:tcW w:w="457" w:type="pct"/>
            <w:shd w:val="clear" w:color="auto" w:fill="auto"/>
            <w:vAlign w:val="center"/>
          </w:tcPr>
          <w:p w14:paraId="56D52940"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1.31</w:t>
            </w:r>
          </w:p>
        </w:tc>
        <w:tc>
          <w:tcPr>
            <w:tcW w:w="538" w:type="pct"/>
            <w:shd w:val="clear" w:color="auto" w:fill="auto"/>
            <w:vAlign w:val="center"/>
          </w:tcPr>
          <w:p w14:paraId="4A9C5B1C"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7.84</w:t>
            </w:r>
          </w:p>
        </w:tc>
        <w:tc>
          <w:tcPr>
            <w:tcW w:w="574" w:type="pct"/>
            <w:tcBorders>
              <w:right w:val="nil"/>
            </w:tcBorders>
            <w:shd w:val="clear" w:color="auto" w:fill="auto"/>
            <w:vAlign w:val="center"/>
          </w:tcPr>
          <w:p w14:paraId="6B60195C"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3.54</w:t>
            </w:r>
          </w:p>
        </w:tc>
      </w:tr>
      <w:tr w:rsidR="00844ADE" w:rsidRPr="00407377" w14:paraId="23BB46CE" w14:textId="77777777" w:rsidTr="00F955F2">
        <w:trPr>
          <w:trHeight w:val="250"/>
          <w:jc w:val="center"/>
        </w:trPr>
        <w:tc>
          <w:tcPr>
            <w:tcW w:w="551" w:type="pct"/>
            <w:tcBorders>
              <w:left w:val="nil"/>
            </w:tcBorders>
            <w:shd w:val="clear" w:color="auto" w:fill="auto"/>
            <w:noWrap/>
            <w:vAlign w:val="center"/>
          </w:tcPr>
          <w:p w14:paraId="546ADFA2"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2015</w:t>
            </w:r>
            <w:r w:rsidRPr="008952B5">
              <w:rPr>
                <w:rFonts w:ascii="Times New Roman" w:hAnsi="Times New Roman" w:hint="eastAsia"/>
                <w:sz w:val="18"/>
                <w:szCs w:val="18"/>
              </w:rPr>
              <w:t>年</w:t>
            </w:r>
          </w:p>
        </w:tc>
        <w:tc>
          <w:tcPr>
            <w:tcW w:w="575" w:type="pct"/>
            <w:shd w:val="clear" w:color="auto" w:fill="auto"/>
            <w:vAlign w:val="center"/>
          </w:tcPr>
          <w:p w14:paraId="23123633"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10.21</w:t>
            </w:r>
          </w:p>
        </w:tc>
        <w:tc>
          <w:tcPr>
            <w:tcW w:w="538" w:type="pct"/>
            <w:shd w:val="clear" w:color="auto" w:fill="auto"/>
            <w:vAlign w:val="center"/>
          </w:tcPr>
          <w:p w14:paraId="0CB60F08"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3.90</w:t>
            </w:r>
          </w:p>
        </w:tc>
        <w:tc>
          <w:tcPr>
            <w:tcW w:w="656" w:type="pct"/>
            <w:shd w:val="clear" w:color="auto" w:fill="auto"/>
            <w:vAlign w:val="center"/>
          </w:tcPr>
          <w:p w14:paraId="3F6B6AD7"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3.72</w:t>
            </w:r>
          </w:p>
        </w:tc>
        <w:tc>
          <w:tcPr>
            <w:tcW w:w="656" w:type="pct"/>
            <w:shd w:val="clear" w:color="auto" w:fill="auto"/>
            <w:vAlign w:val="center"/>
          </w:tcPr>
          <w:p w14:paraId="16EE9825"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1.55</w:t>
            </w:r>
          </w:p>
        </w:tc>
        <w:tc>
          <w:tcPr>
            <w:tcW w:w="457" w:type="pct"/>
            <w:shd w:val="clear" w:color="auto" w:fill="auto"/>
            <w:vAlign w:val="center"/>
          </w:tcPr>
          <w:p w14:paraId="5A4F7558"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4.58</w:t>
            </w:r>
          </w:p>
        </w:tc>
        <w:tc>
          <w:tcPr>
            <w:tcW w:w="457" w:type="pct"/>
            <w:shd w:val="clear" w:color="auto" w:fill="auto"/>
            <w:vAlign w:val="center"/>
          </w:tcPr>
          <w:p w14:paraId="355589C2"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1.39</w:t>
            </w:r>
          </w:p>
        </w:tc>
        <w:tc>
          <w:tcPr>
            <w:tcW w:w="538" w:type="pct"/>
            <w:shd w:val="clear" w:color="auto" w:fill="auto"/>
            <w:vAlign w:val="center"/>
          </w:tcPr>
          <w:p w14:paraId="2D92BAAF"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8.27</w:t>
            </w:r>
          </w:p>
        </w:tc>
        <w:tc>
          <w:tcPr>
            <w:tcW w:w="574" w:type="pct"/>
            <w:tcBorders>
              <w:right w:val="nil"/>
            </w:tcBorders>
            <w:shd w:val="clear" w:color="auto" w:fill="auto"/>
            <w:vAlign w:val="center"/>
          </w:tcPr>
          <w:p w14:paraId="711091EE"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3.71</w:t>
            </w:r>
          </w:p>
        </w:tc>
      </w:tr>
      <w:tr w:rsidR="00844ADE" w:rsidRPr="00407377" w14:paraId="5FAB4F4A" w14:textId="77777777" w:rsidTr="00F955F2">
        <w:trPr>
          <w:trHeight w:val="250"/>
          <w:jc w:val="center"/>
        </w:trPr>
        <w:tc>
          <w:tcPr>
            <w:tcW w:w="551" w:type="pct"/>
            <w:tcBorders>
              <w:left w:val="nil"/>
            </w:tcBorders>
            <w:shd w:val="clear" w:color="auto" w:fill="auto"/>
            <w:noWrap/>
            <w:vAlign w:val="center"/>
          </w:tcPr>
          <w:p w14:paraId="629823AD"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2016</w:t>
            </w:r>
            <w:r w:rsidRPr="008952B5">
              <w:rPr>
                <w:rFonts w:ascii="Times New Roman" w:hAnsi="Times New Roman" w:hint="eastAsia"/>
                <w:sz w:val="18"/>
                <w:szCs w:val="18"/>
              </w:rPr>
              <w:t>年</w:t>
            </w:r>
          </w:p>
        </w:tc>
        <w:tc>
          <w:tcPr>
            <w:tcW w:w="575" w:type="pct"/>
            <w:shd w:val="clear" w:color="auto" w:fill="auto"/>
            <w:vAlign w:val="center"/>
          </w:tcPr>
          <w:p w14:paraId="019D91B2"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10.42</w:t>
            </w:r>
          </w:p>
        </w:tc>
        <w:tc>
          <w:tcPr>
            <w:tcW w:w="538" w:type="pct"/>
            <w:shd w:val="clear" w:color="auto" w:fill="auto"/>
            <w:vAlign w:val="center"/>
          </w:tcPr>
          <w:p w14:paraId="14EB1815"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4.08</w:t>
            </w:r>
          </w:p>
        </w:tc>
        <w:tc>
          <w:tcPr>
            <w:tcW w:w="656" w:type="pct"/>
            <w:shd w:val="clear" w:color="auto" w:fill="auto"/>
            <w:vAlign w:val="center"/>
          </w:tcPr>
          <w:p w14:paraId="1A079CDF"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3.79</w:t>
            </w:r>
          </w:p>
        </w:tc>
        <w:tc>
          <w:tcPr>
            <w:tcW w:w="656" w:type="pct"/>
            <w:shd w:val="clear" w:color="auto" w:fill="auto"/>
            <w:vAlign w:val="center"/>
          </w:tcPr>
          <w:p w14:paraId="3119E1AE"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1.61</w:t>
            </w:r>
          </w:p>
        </w:tc>
        <w:tc>
          <w:tcPr>
            <w:tcW w:w="457" w:type="pct"/>
            <w:shd w:val="clear" w:color="auto" w:fill="auto"/>
            <w:vAlign w:val="center"/>
          </w:tcPr>
          <w:p w14:paraId="48F3970E"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4.75</w:t>
            </w:r>
          </w:p>
        </w:tc>
        <w:tc>
          <w:tcPr>
            <w:tcW w:w="457" w:type="pct"/>
            <w:shd w:val="clear" w:color="auto" w:fill="auto"/>
            <w:vAlign w:val="center"/>
          </w:tcPr>
          <w:p w14:paraId="43F6D72E"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1.50</w:t>
            </w:r>
          </w:p>
        </w:tc>
        <w:tc>
          <w:tcPr>
            <w:tcW w:w="538" w:type="pct"/>
            <w:shd w:val="clear" w:color="auto" w:fill="auto"/>
            <w:vAlign w:val="center"/>
          </w:tcPr>
          <w:p w14:paraId="6FA9CED5"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8.41</w:t>
            </w:r>
          </w:p>
        </w:tc>
        <w:tc>
          <w:tcPr>
            <w:tcW w:w="574" w:type="pct"/>
            <w:tcBorders>
              <w:right w:val="nil"/>
            </w:tcBorders>
            <w:shd w:val="clear" w:color="auto" w:fill="auto"/>
            <w:vAlign w:val="center"/>
          </w:tcPr>
          <w:p w14:paraId="6070BA63"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3.91</w:t>
            </w:r>
          </w:p>
        </w:tc>
      </w:tr>
      <w:tr w:rsidR="00844ADE" w:rsidRPr="00407377" w14:paraId="0DC26770" w14:textId="77777777" w:rsidTr="00F955F2">
        <w:trPr>
          <w:trHeight w:val="250"/>
          <w:jc w:val="center"/>
        </w:trPr>
        <w:tc>
          <w:tcPr>
            <w:tcW w:w="551" w:type="pct"/>
            <w:tcBorders>
              <w:left w:val="nil"/>
            </w:tcBorders>
            <w:shd w:val="clear" w:color="auto" w:fill="auto"/>
            <w:noWrap/>
            <w:vAlign w:val="center"/>
          </w:tcPr>
          <w:p w14:paraId="4A0DB63B"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2017</w:t>
            </w:r>
            <w:r w:rsidRPr="008952B5">
              <w:rPr>
                <w:rFonts w:ascii="Times New Roman" w:hAnsi="Times New Roman" w:hint="eastAsia"/>
                <w:sz w:val="18"/>
                <w:szCs w:val="18"/>
              </w:rPr>
              <w:t>年</w:t>
            </w:r>
          </w:p>
        </w:tc>
        <w:tc>
          <w:tcPr>
            <w:tcW w:w="575" w:type="pct"/>
            <w:shd w:val="clear" w:color="auto" w:fill="auto"/>
            <w:vAlign w:val="center"/>
          </w:tcPr>
          <w:p w14:paraId="0B14C1F0"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10.87</w:t>
            </w:r>
          </w:p>
        </w:tc>
        <w:tc>
          <w:tcPr>
            <w:tcW w:w="538" w:type="pct"/>
            <w:shd w:val="clear" w:color="auto" w:fill="auto"/>
            <w:vAlign w:val="center"/>
          </w:tcPr>
          <w:p w14:paraId="3660D91F"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4.28</w:t>
            </w:r>
          </w:p>
        </w:tc>
        <w:tc>
          <w:tcPr>
            <w:tcW w:w="656" w:type="pct"/>
            <w:shd w:val="clear" w:color="auto" w:fill="auto"/>
            <w:vAlign w:val="center"/>
          </w:tcPr>
          <w:p w14:paraId="3C76584C"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3.97</w:t>
            </w:r>
          </w:p>
        </w:tc>
        <w:tc>
          <w:tcPr>
            <w:tcW w:w="656" w:type="pct"/>
            <w:shd w:val="clear" w:color="auto" w:fill="auto"/>
            <w:vAlign w:val="center"/>
          </w:tcPr>
          <w:p w14:paraId="232633E1"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1.68</w:t>
            </w:r>
          </w:p>
        </w:tc>
        <w:tc>
          <w:tcPr>
            <w:tcW w:w="457" w:type="pct"/>
            <w:shd w:val="clear" w:color="auto" w:fill="auto"/>
            <w:vAlign w:val="center"/>
          </w:tcPr>
          <w:p w14:paraId="0BA0F12B"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5.01</w:t>
            </w:r>
          </w:p>
        </w:tc>
        <w:tc>
          <w:tcPr>
            <w:tcW w:w="457" w:type="pct"/>
            <w:shd w:val="clear" w:color="auto" w:fill="auto"/>
            <w:vAlign w:val="center"/>
          </w:tcPr>
          <w:p w14:paraId="3850BB77"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1.62</w:t>
            </w:r>
          </w:p>
        </w:tc>
        <w:tc>
          <w:tcPr>
            <w:tcW w:w="538" w:type="pct"/>
            <w:shd w:val="clear" w:color="auto" w:fill="auto"/>
            <w:vAlign w:val="center"/>
          </w:tcPr>
          <w:p w14:paraId="0C348A97"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8.75</w:t>
            </w:r>
          </w:p>
        </w:tc>
        <w:tc>
          <w:tcPr>
            <w:tcW w:w="574" w:type="pct"/>
            <w:tcBorders>
              <w:right w:val="nil"/>
            </w:tcBorders>
            <w:shd w:val="clear" w:color="auto" w:fill="auto"/>
            <w:vAlign w:val="center"/>
          </w:tcPr>
          <w:p w14:paraId="56B58BD6"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4.19</w:t>
            </w:r>
          </w:p>
        </w:tc>
      </w:tr>
      <w:tr w:rsidR="00844ADE" w:rsidRPr="00407377" w14:paraId="63D693D2" w14:textId="77777777" w:rsidTr="00F955F2">
        <w:trPr>
          <w:trHeight w:val="250"/>
          <w:jc w:val="center"/>
        </w:trPr>
        <w:tc>
          <w:tcPr>
            <w:tcW w:w="551" w:type="pct"/>
            <w:tcBorders>
              <w:left w:val="nil"/>
            </w:tcBorders>
            <w:shd w:val="clear" w:color="auto" w:fill="auto"/>
            <w:noWrap/>
            <w:vAlign w:val="center"/>
          </w:tcPr>
          <w:p w14:paraId="7606ED3B"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2018</w:t>
            </w:r>
            <w:r w:rsidRPr="008952B5">
              <w:rPr>
                <w:rFonts w:ascii="Times New Roman" w:hAnsi="Times New Roman" w:hint="eastAsia"/>
                <w:sz w:val="18"/>
                <w:szCs w:val="18"/>
              </w:rPr>
              <w:t>年</w:t>
            </w:r>
          </w:p>
        </w:tc>
        <w:tc>
          <w:tcPr>
            <w:tcW w:w="575" w:type="pct"/>
            <w:shd w:val="clear" w:color="auto" w:fill="auto"/>
            <w:vAlign w:val="center"/>
          </w:tcPr>
          <w:p w14:paraId="02C7DD75"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10.91</w:t>
            </w:r>
          </w:p>
        </w:tc>
        <w:tc>
          <w:tcPr>
            <w:tcW w:w="538" w:type="pct"/>
            <w:shd w:val="clear" w:color="auto" w:fill="auto"/>
            <w:vAlign w:val="center"/>
          </w:tcPr>
          <w:p w14:paraId="48879012"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4.63</w:t>
            </w:r>
          </w:p>
        </w:tc>
        <w:tc>
          <w:tcPr>
            <w:tcW w:w="656" w:type="pct"/>
            <w:shd w:val="clear" w:color="auto" w:fill="auto"/>
            <w:vAlign w:val="center"/>
          </w:tcPr>
          <w:p w14:paraId="13AECFB8"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4.01</w:t>
            </w:r>
          </w:p>
        </w:tc>
        <w:tc>
          <w:tcPr>
            <w:tcW w:w="656" w:type="pct"/>
            <w:shd w:val="clear" w:color="auto" w:fill="auto"/>
            <w:vAlign w:val="center"/>
          </w:tcPr>
          <w:p w14:paraId="346393C5"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1.82</w:t>
            </w:r>
          </w:p>
        </w:tc>
        <w:tc>
          <w:tcPr>
            <w:tcW w:w="457" w:type="pct"/>
            <w:shd w:val="clear" w:color="auto" w:fill="auto"/>
            <w:vAlign w:val="center"/>
          </w:tcPr>
          <w:p w14:paraId="6B28C2CE"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5.08</w:t>
            </w:r>
          </w:p>
        </w:tc>
        <w:tc>
          <w:tcPr>
            <w:tcW w:w="457" w:type="pct"/>
            <w:shd w:val="clear" w:color="auto" w:fill="auto"/>
            <w:vAlign w:val="center"/>
          </w:tcPr>
          <w:p w14:paraId="15C65BAA"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1.80</w:t>
            </w:r>
          </w:p>
        </w:tc>
        <w:tc>
          <w:tcPr>
            <w:tcW w:w="538" w:type="pct"/>
            <w:shd w:val="clear" w:color="auto" w:fill="auto"/>
            <w:vAlign w:val="center"/>
          </w:tcPr>
          <w:p w14:paraId="75B741ED"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8.70</w:t>
            </w:r>
          </w:p>
        </w:tc>
        <w:tc>
          <w:tcPr>
            <w:tcW w:w="574" w:type="pct"/>
            <w:tcBorders>
              <w:right w:val="nil"/>
            </w:tcBorders>
            <w:shd w:val="clear" w:color="auto" w:fill="auto"/>
            <w:vAlign w:val="center"/>
          </w:tcPr>
          <w:p w14:paraId="126911A5"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4.56</w:t>
            </w:r>
          </w:p>
        </w:tc>
      </w:tr>
      <w:tr w:rsidR="00844ADE" w:rsidRPr="00407377" w14:paraId="371D992F" w14:textId="77777777" w:rsidTr="00F955F2">
        <w:trPr>
          <w:trHeight w:val="250"/>
          <w:jc w:val="center"/>
        </w:trPr>
        <w:tc>
          <w:tcPr>
            <w:tcW w:w="551" w:type="pct"/>
            <w:tcBorders>
              <w:left w:val="nil"/>
            </w:tcBorders>
            <w:shd w:val="clear" w:color="auto" w:fill="auto"/>
            <w:noWrap/>
            <w:vAlign w:val="center"/>
          </w:tcPr>
          <w:p w14:paraId="39F1D7ED"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2019</w:t>
            </w:r>
            <w:r w:rsidRPr="008952B5">
              <w:rPr>
                <w:rFonts w:ascii="Times New Roman" w:hAnsi="Times New Roman" w:hint="eastAsia"/>
                <w:sz w:val="18"/>
                <w:szCs w:val="18"/>
              </w:rPr>
              <w:t>年</w:t>
            </w:r>
          </w:p>
        </w:tc>
        <w:tc>
          <w:tcPr>
            <w:tcW w:w="575" w:type="pct"/>
            <w:shd w:val="clear" w:color="auto" w:fill="auto"/>
            <w:vAlign w:val="center"/>
          </w:tcPr>
          <w:p w14:paraId="0DF56383"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11.10</w:t>
            </w:r>
          </w:p>
        </w:tc>
        <w:tc>
          <w:tcPr>
            <w:tcW w:w="538" w:type="pct"/>
            <w:shd w:val="clear" w:color="auto" w:fill="auto"/>
            <w:vAlign w:val="center"/>
          </w:tcPr>
          <w:p w14:paraId="19F745D9"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4.96</w:t>
            </w:r>
          </w:p>
        </w:tc>
        <w:tc>
          <w:tcPr>
            <w:tcW w:w="656" w:type="pct"/>
            <w:shd w:val="clear" w:color="auto" w:fill="auto"/>
            <w:vAlign w:val="center"/>
          </w:tcPr>
          <w:p w14:paraId="3E3F6495"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4.10</w:t>
            </w:r>
          </w:p>
        </w:tc>
        <w:tc>
          <w:tcPr>
            <w:tcW w:w="656" w:type="pct"/>
            <w:shd w:val="clear" w:color="auto" w:fill="auto"/>
            <w:vAlign w:val="center"/>
          </w:tcPr>
          <w:p w14:paraId="21027E4C"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1.96</w:t>
            </w:r>
          </w:p>
        </w:tc>
        <w:tc>
          <w:tcPr>
            <w:tcW w:w="457" w:type="pct"/>
            <w:shd w:val="clear" w:color="auto" w:fill="auto"/>
            <w:vAlign w:val="center"/>
          </w:tcPr>
          <w:p w14:paraId="77B3FF19"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5.22</w:t>
            </w:r>
          </w:p>
        </w:tc>
        <w:tc>
          <w:tcPr>
            <w:tcW w:w="457" w:type="pct"/>
            <w:shd w:val="clear" w:color="auto" w:fill="auto"/>
            <w:vAlign w:val="center"/>
          </w:tcPr>
          <w:p w14:paraId="4F4E6BF3"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1.99</w:t>
            </w:r>
          </w:p>
        </w:tc>
        <w:tc>
          <w:tcPr>
            <w:tcW w:w="538" w:type="pct"/>
            <w:shd w:val="clear" w:color="auto" w:fill="auto"/>
            <w:vAlign w:val="center"/>
          </w:tcPr>
          <w:p w14:paraId="0E902B83"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8.78</w:t>
            </w:r>
          </w:p>
        </w:tc>
        <w:tc>
          <w:tcPr>
            <w:tcW w:w="574" w:type="pct"/>
            <w:tcBorders>
              <w:right w:val="nil"/>
            </w:tcBorders>
            <w:shd w:val="clear" w:color="auto" w:fill="auto"/>
            <w:vAlign w:val="center"/>
          </w:tcPr>
          <w:p w14:paraId="4BE1F916"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4.81</w:t>
            </w:r>
          </w:p>
        </w:tc>
      </w:tr>
      <w:tr w:rsidR="00844ADE" w:rsidRPr="00407377" w14:paraId="64CE5510" w14:textId="77777777" w:rsidTr="00F955F2">
        <w:trPr>
          <w:trHeight w:val="250"/>
          <w:jc w:val="center"/>
        </w:trPr>
        <w:tc>
          <w:tcPr>
            <w:tcW w:w="551" w:type="pct"/>
            <w:tcBorders>
              <w:left w:val="nil"/>
              <w:bottom w:val="single" w:sz="8" w:space="0" w:color="auto"/>
            </w:tcBorders>
            <w:shd w:val="clear" w:color="auto" w:fill="auto"/>
            <w:noWrap/>
            <w:vAlign w:val="center"/>
          </w:tcPr>
          <w:p w14:paraId="058A71E6"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均</w:t>
            </w:r>
            <w:r w:rsidRPr="008952B5">
              <w:rPr>
                <w:rFonts w:ascii="Times New Roman" w:hAnsi="Times New Roman" w:hint="eastAsia"/>
                <w:sz w:val="18"/>
                <w:szCs w:val="18"/>
              </w:rPr>
              <w:t xml:space="preserve"> </w:t>
            </w:r>
            <w:r w:rsidRPr="008952B5">
              <w:rPr>
                <w:rFonts w:ascii="Times New Roman" w:hAnsi="Times New Roman"/>
                <w:sz w:val="18"/>
                <w:szCs w:val="18"/>
              </w:rPr>
              <w:t xml:space="preserve"> </w:t>
            </w:r>
            <w:r w:rsidRPr="008952B5">
              <w:rPr>
                <w:rFonts w:ascii="Times New Roman" w:hAnsi="Times New Roman"/>
                <w:sz w:val="18"/>
                <w:szCs w:val="18"/>
              </w:rPr>
              <w:t>值</w:t>
            </w:r>
          </w:p>
        </w:tc>
        <w:tc>
          <w:tcPr>
            <w:tcW w:w="575" w:type="pct"/>
            <w:tcBorders>
              <w:bottom w:val="single" w:sz="8" w:space="0" w:color="auto"/>
            </w:tcBorders>
            <w:shd w:val="clear" w:color="auto" w:fill="auto"/>
            <w:noWrap/>
            <w:vAlign w:val="center"/>
          </w:tcPr>
          <w:p w14:paraId="2B404585"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10.34</w:t>
            </w:r>
          </w:p>
        </w:tc>
        <w:tc>
          <w:tcPr>
            <w:tcW w:w="538" w:type="pct"/>
            <w:tcBorders>
              <w:bottom w:val="single" w:sz="8" w:space="0" w:color="auto"/>
            </w:tcBorders>
            <w:shd w:val="clear" w:color="auto" w:fill="auto"/>
            <w:noWrap/>
            <w:vAlign w:val="center"/>
          </w:tcPr>
          <w:p w14:paraId="5BB7C54C"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4.18</w:t>
            </w:r>
          </w:p>
        </w:tc>
        <w:tc>
          <w:tcPr>
            <w:tcW w:w="656" w:type="pct"/>
            <w:tcBorders>
              <w:bottom w:val="single" w:sz="8" w:space="0" w:color="auto"/>
            </w:tcBorders>
            <w:shd w:val="clear" w:color="auto" w:fill="auto"/>
            <w:noWrap/>
            <w:vAlign w:val="center"/>
          </w:tcPr>
          <w:p w14:paraId="3418E77A"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3.79</w:t>
            </w:r>
          </w:p>
        </w:tc>
        <w:tc>
          <w:tcPr>
            <w:tcW w:w="656" w:type="pct"/>
            <w:tcBorders>
              <w:bottom w:val="single" w:sz="8" w:space="0" w:color="auto"/>
            </w:tcBorders>
            <w:shd w:val="clear" w:color="auto" w:fill="auto"/>
            <w:noWrap/>
            <w:vAlign w:val="center"/>
          </w:tcPr>
          <w:p w14:paraId="3A74F841"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1.66</w:t>
            </w:r>
          </w:p>
        </w:tc>
        <w:tc>
          <w:tcPr>
            <w:tcW w:w="457" w:type="pct"/>
            <w:tcBorders>
              <w:bottom w:val="single" w:sz="8" w:space="0" w:color="auto"/>
            </w:tcBorders>
            <w:shd w:val="clear" w:color="auto" w:fill="auto"/>
            <w:noWrap/>
            <w:vAlign w:val="center"/>
          </w:tcPr>
          <w:p w14:paraId="3464B3A6"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4.71</w:t>
            </w:r>
          </w:p>
        </w:tc>
        <w:tc>
          <w:tcPr>
            <w:tcW w:w="457" w:type="pct"/>
            <w:tcBorders>
              <w:bottom w:val="single" w:sz="8" w:space="0" w:color="auto"/>
            </w:tcBorders>
            <w:shd w:val="clear" w:color="auto" w:fill="auto"/>
            <w:noWrap/>
            <w:vAlign w:val="center"/>
          </w:tcPr>
          <w:p w14:paraId="164CBF93"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1.55</w:t>
            </w:r>
          </w:p>
        </w:tc>
        <w:tc>
          <w:tcPr>
            <w:tcW w:w="538" w:type="pct"/>
            <w:tcBorders>
              <w:bottom w:val="single" w:sz="8" w:space="0" w:color="auto"/>
            </w:tcBorders>
            <w:shd w:val="clear" w:color="auto" w:fill="auto"/>
            <w:noWrap/>
            <w:vAlign w:val="center"/>
          </w:tcPr>
          <w:p w14:paraId="195E1CD5"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8.30</w:t>
            </w:r>
          </w:p>
        </w:tc>
        <w:tc>
          <w:tcPr>
            <w:tcW w:w="574" w:type="pct"/>
            <w:tcBorders>
              <w:bottom w:val="single" w:sz="8" w:space="0" w:color="auto"/>
              <w:right w:val="nil"/>
            </w:tcBorders>
            <w:shd w:val="clear" w:color="auto" w:fill="auto"/>
            <w:noWrap/>
            <w:vAlign w:val="center"/>
          </w:tcPr>
          <w:p w14:paraId="4A84D438" w14:textId="77777777" w:rsidR="00844ADE" w:rsidRPr="008952B5" w:rsidRDefault="00844ADE" w:rsidP="00F955F2">
            <w:pPr>
              <w:adjustRightInd w:val="0"/>
              <w:snapToGrid w:val="0"/>
              <w:jc w:val="center"/>
              <w:rPr>
                <w:rFonts w:ascii="Times New Roman" w:hAnsi="Times New Roman"/>
                <w:sz w:val="18"/>
                <w:szCs w:val="18"/>
              </w:rPr>
            </w:pPr>
            <w:r w:rsidRPr="008952B5">
              <w:rPr>
                <w:rFonts w:ascii="Times New Roman" w:hAnsi="Times New Roman"/>
                <w:sz w:val="18"/>
                <w:szCs w:val="18"/>
              </w:rPr>
              <w:t>4.01</w:t>
            </w:r>
          </w:p>
        </w:tc>
      </w:tr>
    </w:tbl>
    <w:p w14:paraId="5AA23628" w14:textId="77777777" w:rsidR="00844ADE" w:rsidRPr="005F066E" w:rsidRDefault="00844ADE" w:rsidP="00844ADE">
      <w:pPr>
        <w:rPr>
          <w:rFonts w:ascii="Times New Roman" w:hAnsi="Times New Roman"/>
          <w:sz w:val="18"/>
          <w:szCs w:val="18"/>
        </w:rPr>
      </w:pPr>
      <w:r w:rsidRPr="00407377">
        <w:rPr>
          <w:rFonts w:ascii="Times New Roman" w:hAnsi="Times New Roman" w:hint="eastAsia"/>
          <w:sz w:val="18"/>
          <w:szCs w:val="18"/>
        </w:rPr>
        <w:t>注：数据来源于《中国卫生统计年鉴》和《中国统计年鉴》。</w:t>
      </w:r>
    </w:p>
    <w:p w14:paraId="1C04733A" w14:textId="1CBA2F4A" w:rsidR="00844ADE" w:rsidRDefault="00844ADE" w:rsidP="00844ADE">
      <w:pPr>
        <w:snapToGrid w:val="0"/>
        <w:rPr>
          <w:rFonts w:ascii="宋体" w:hAnsi="宋体"/>
          <w:b/>
          <w:color w:val="FF0000"/>
          <w:szCs w:val="21"/>
        </w:rPr>
      </w:pPr>
      <w:r>
        <w:rPr>
          <w:noProof/>
        </w:rPr>
        <w:drawing>
          <wp:inline distT="0" distB="0" distL="0" distR="0" wp14:anchorId="0BF13D9E" wp14:editId="29682E05">
            <wp:extent cx="5274310" cy="3139440"/>
            <wp:effectExtent l="0" t="0" r="254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74310" cy="3139440"/>
                    </a:xfrm>
                    <a:prstGeom prst="rect">
                      <a:avLst/>
                    </a:prstGeom>
                  </pic:spPr>
                </pic:pic>
              </a:graphicData>
            </a:graphic>
          </wp:inline>
        </w:drawing>
      </w:r>
    </w:p>
    <w:p w14:paraId="2DB4E993" w14:textId="2240074D" w:rsidR="00844ADE" w:rsidRDefault="00844ADE" w:rsidP="00844ADE">
      <w:pPr>
        <w:snapToGrid w:val="0"/>
        <w:rPr>
          <w:rFonts w:ascii="宋体" w:hAnsi="宋体"/>
          <w:b/>
          <w:color w:val="FF0000"/>
          <w:szCs w:val="21"/>
        </w:rPr>
      </w:pPr>
      <w:r>
        <w:rPr>
          <w:rFonts w:ascii="FZSSK--GBK1-0" w:eastAsia="FZSSK--GBK1-0" w:hAnsi="Times New Roman" w:cs="FZSSK--GBK1-0" w:hint="eastAsia"/>
          <w:kern w:val="0"/>
          <w:sz w:val="18"/>
          <w:szCs w:val="18"/>
        </w:rPr>
        <w:t>注：括号中数字为</w:t>
      </w:r>
      <w:r>
        <w:rPr>
          <w:rFonts w:ascii="NEU-BZ-Regular" w:eastAsia="NEU-BZ-Regular" w:hAnsi="Times New Roman" w:cs="NEU-BZ-Regular"/>
          <w:kern w:val="0"/>
          <w:sz w:val="18"/>
          <w:szCs w:val="18"/>
        </w:rPr>
        <w:t>t</w:t>
      </w:r>
      <w:r>
        <w:rPr>
          <w:rFonts w:ascii="FZSSK--GBK1-0" w:eastAsia="FZSSK--GBK1-0" w:hAnsi="Times New Roman" w:cs="FZSSK--GBK1-0" w:hint="eastAsia"/>
          <w:kern w:val="0"/>
          <w:sz w:val="18"/>
          <w:szCs w:val="18"/>
        </w:rPr>
        <w:t>值，</w:t>
      </w:r>
      <w:r>
        <w:rPr>
          <w:rFonts w:ascii="NEU-BZ-Regular" w:eastAsia="NEU-BZ-Regular" w:hAnsi="Times New Roman" w:cs="NEU-BZ-Regular"/>
          <w:kern w:val="0"/>
          <w:sz w:val="9"/>
          <w:szCs w:val="9"/>
        </w:rPr>
        <w:t>***</w:t>
      </w:r>
      <w:r>
        <w:rPr>
          <w:rFonts w:ascii="FZSSK--GBK1-0" w:eastAsia="FZSSK--GBK1-0" w:hAnsi="Times New Roman" w:cs="FZSSK--GBK1-0" w:hint="eastAsia"/>
          <w:kern w:val="0"/>
          <w:sz w:val="18"/>
          <w:szCs w:val="18"/>
        </w:rPr>
        <w:t>、</w:t>
      </w:r>
      <w:r>
        <w:rPr>
          <w:rFonts w:ascii="NEU-BZ-Regular" w:eastAsia="NEU-BZ-Regular" w:hAnsi="Times New Roman" w:cs="NEU-BZ-Regular"/>
          <w:kern w:val="0"/>
          <w:sz w:val="9"/>
          <w:szCs w:val="9"/>
        </w:rPr>
        <w:t>**</w:t>
      </w:r>
      <w:r>
        <w:rPr>
          <w:rFonts w:ascii="FZSSK--GBK1-0" w:eastAsia="FZSSK--GBK1-0" w:hAnsi="Times New Roman" w:cs="FZSSK--GBK1-0" w:hint="eastAsia"/>
          <w:kern w:val="0"/>
          <w:sz w:val="18"/>
          <w:szCs w:val="18"/>
        </w:rPr>
        <w:t>和</w:t>
      </w:r>
      <w:r>
        <w:rPr>
          <w:rFonts w:ascii="NEU-BZ-Regular" w:eastAsia="NEU-BZ-Regular" w:hAnsi="Times New Roman" w:cs="NEU-BZ-Regular"/>
          <w:kern w:val="0"/>
          <w:sz w:val="9"/>
          <w:szCs w:val="9"/>
        </w:rPr>
        <w:t>*</w:t>
      </w:r>
      <w:r>
        <w:rPr>
          <w:rFonts w:ascii="FZSSK--GBK1-0" w:eastAsia="FZSSK--GBK1-0" w:hAnsi="Times New Roman" w:cs="FZSSK--GBK1-0" w:hint="eastAsia"/>
          <w:kern w:val="0"/>
          <w:sz w:val="18"/>
          <w:szCs w:val="18"/>
        </w:rPr>
        <w:t>分别代表在</w:t>
      </w:r>
      <w:r>
        <w:rPr>
          <w:rFonts w:ascii="NEU-BZ-Regular" w:eastAsia="NEU-BZ-Regular" w:hAnsi="Times New Roman" w:cs="NEU-BZ-Regular"/>
          <w:kern w:val="0"/>
          <w:sz w:val="18"/>
          <w:szCs w:val="18"/>
        </w:rPr>
        <w:t>10%</w:t>
      </w:r>
      <w:r>
        <w:rPr>
          <w:rFonts w:ascii="FZSSK--GBK1-0" w:eastAsia="FZSSK--GBK1-0" w:hAnsi="Times New Roman" w:cs="FZSSK--GBK1-0" w:hint="eastAsia"/>
          <w:kern w:val="0"/>
          <w:sz w:val="18"/>
          <w:szCs w:val="18"/>
        </w:rPr>
        <w:t>、</w:t>
      </w:r>
      <w:r>
        <w:rPr>
          <w:rFonts w:ascii="NEU-BZ-Regular" w:eastAsia="NEU-BZ-Regular" w:hAnsi="Times New Roman" w:cs="NEU-BZ-Regular"/>
          <w:kern w:val="0"/>
          <w:sz w:val="18"/>
          <w:szCs w:val="18"/>
        </w:rPr>
        <w:t>5%</w:t>
      </w:r>
      <w:r>
        <w:rPr>
          <w:rFonts w:ascii="FZSSK--GBK1-0" w:eastAsia="FZSSK--GBK1-0" w:hAnsi="Times New Roman" w:cs="FZSSK--GBK1-0" w:hint="eastAsia"/>
          <w:kern w:val="0"/>
          <w:sz w:val="18"/>
          <w:szCs w:val="18"/>
        </w:rPr>
        <w:t>和</w:t>
      </w:r>
      <w:r>
        <w:rPr>
          <w:rFonts w:ascii="NEU-BZ-Regular" w:eastAsia="NEU-BZ-Regular" w:hAnsi="Times New Roman" w:cs="NEU-BZ-Regular"/>
          <w:kern w:val="0"/>
          <w:sz w:val="18"/>
          <w:szCs w:val="18"/>
        </w:rPr>
        <w:t>1%</w:t>
      </w:r>
      <w:r>
        <w:rPr>
          <w:rFonts w:ascii="FZSSK--GBK1-0" w:eastAsia="FZSSK--GBK1-0" w:hAnsi="Times New Roman" w:cs="FZSSK--GBK1-0" w:hint="eastAsia"/>
          <w:kern w:val="0"/>
          <w:sz w:val="18"/>
          <w:szCs w:val="18"/>
        </w:rPr>
        <w:t>水平下显著。</w:t>
      </w:r>
    </w:p>
    <w:p w14:paraId="71C5319D" w14:textId="77777777" w:rsidR="00844ADE" w:rsidRPr="00784733" w:rsidRDefault="00844ADE" w:rsidP="00844ADE">
      <w:pPr>
        <w:snapToGrid w:val="0"/>
        <w:rPr>
          <w:rFonts w:ascii="宋体" w:hAnsi="宋体"/>
          <w:b/>
          <w:color w:val="FF0000"/>
          <w:szCs w:val="21"/>
        </w:rPr>
      </w:pPr>
      <w:r w:rsidRPr="00784733">
        <w:rPr>
          <w:rFonts w:ascii="宋体" w:hAnsi="宋体" w:hint="eastAsia"/>
          <w:b/>
          <w:color w:val="FF0000"/>
          <w:szCs w:val="21"/>
        </w:rPr>
        <w:t>注：</w:t>
      </w:r>
    </w:p>
    <w:p w14:paraId="6A010CED" w14:textId="296AACE7" w:rsidR="00844ADE" w:rsidRDefault="00844ADE" w:rsidP="00844ADE">
      <w:pPr>
        <w:numPr>
          <w:ilvl w:val="0"/>
          <w:numId w:val="3"/>
        </w:numPr>
        <w:snapToGrid w:val="0"/>
        <w:rPr>
          <w:rFonts w:ascii="宋体" w:hAnsi="宋体"/>
          <w:b/>
          <w:color w:val="FF0000"/>
          <w:szCs w:val="21"/>
        </w:rPr>
      </w:pPr>
      <w:r>
        <w:rPr>
          <w:rFonts w:ascii="宋体" w:hAnsi="宋体" w:hint="eastAsia"/>
          <w:b/>
          <w:color w:val="FF0000"/>
          <w:szCs w:val="21"/>
        </w:rPr>
        <w:t>系数与</w:t>
      </w:r>
      <w:r>
        <w:rPr>
          <w:rFonts w:ascii="宋体" w:hAnsi="宋体" w:hint="eastAsia"/>
          <w:b/>
          <w:color w:val="FF0000"/>
          <w:szCs w:val="21"/>
        </w:rPr>
        <w:t>t</w:t>
      </w:r>
      <w:proofErr w:type="gramStart"/>
      <w:r>
        <w:rPr>
          <w:rFonts w:ascii="宋体" w:hAnsi="宋体" w:hint="eastAsia"/>
          <w:b/>
          <w:color w:val="FF0000"/>
          <w:szCs w:val="21"/>
        </w:rPr>
        <w:t>值需要</w:t>
      </w:r>
      <w:proofErr w:type="gramEnd"/>
      <w:r>
        <w:rPr>
          <w:rFonts w:ascii="宋体" w:hAnsi="宋体" w:hint="eastAsia"/>
          <w:b/>
          <w:color w:val="FF0000"/>
          <w:szCs w:val="21"/>
        </w:rPr>
        <w:t>放在同一个空格中，上下排列。</w:t>
      </w:r>
    </w:p>
    <w:p w14:paraId="350D410F" w14:textId="67F62BF4" w:rsidR="00844ADE" w:rsidRPr="00784733" w:rsidRDefault="00844ADE" w:rsidP="00844ADE">
      <w:pPr>
        <w:numPr>
          <w:ilvl w:val="0"/>
          <w:numId w:val="3"/>
        </w:numPr>
        <w:snapToGrid w:val="0"/>
        <w:rPr>
          <w:rFonts w:ascii="宋体" w:hAnsi="宋体"/>
          <w:b/>
          <w:color w:val="FF0000"/>
          <w:szCs w:val="21"/>
        </w:rPr>
      </w:pPr>
      <w:r w:rsidRPr="00784733">
        <w:rPr>
          <w:rFonts w:ascii="宋体" w:hAnsi="宋体" w:hint="eastAsia"/>
          <w:b/>
          <w:color w:val="FF0000"/>
          <w:szCs w:val="21"/>
        </w:rPr>
        <w:t>表格</w:t>
      </w:r>
      <w:r>
        <w:rPr>
          <w:rFonts w:ascii="宋体" w:hAnsi="宋体" w:hint="eastAsia"/>
          <w:b/>
          <w:color w:val="FF0000"/>
          <w:szCs w:val="21"/>
        </w:rPr>
        <w:t>中</w:t>
      </w:r>
      <w:r w:rsidRPr="00784733">
        <w:rPr>
          <w:rFonts w:ascii="宋体" w:hAnsi="宋体" w:hint="eastAsia"/>
          <w:b/>
          <w:color w:val="FF0000"/>
          <w:szCs w:val="21"/>
        </w:rPr>
        <w:t>的数字超过三位的，请三位</w:t>
      </w:r>
      <w:proofErr w:type="gramStart"/>
      <w:r w:rsidRPr="00784733">
        <w:rPr>
          <w:rFonts w:ascii="宋体" w:hAnsi="宋体" w:hint="eastAsia"/>
          <w:b/>
          <w:color w:val="FF0000"/>
          <w:szCs w:val="21"/>
        </w:rPr>
        <w:t>一</w:t>
      </w:r>
      <w:proofErr w:type="gramEnd"/>
      <w:r w:rsidRPr="00784733">
        <w:rPr>
          <w:rFonts w:ascii="宋体" w:hAnsi="宋体" w:hint="eastAsia"/>
          <w:b/>
          <w:color w:val="FF0000"/>
          <w:szCs w:val="21"/>
        </w:rPr>
        <w:t>隔断，出现小数的请小数点对齐。</w:t>
      </w:r>
    </w:p>
    <w:p w14:paraId="58859B03" w14:textId="77777777" w:rsidR="00844ADE" w:rsidRPr="00784733" w:rsidRDefault="00844ADE" w:rsidP="00844ADE">
      <w:pPr>
        <w:numPr>
          <w:ilvl w:val="0"/>
          <w:numId w:val="3"/>
        </w:numPr>
        <w:snapToGrid w:val="0"/>
        <w:rPr>
          <w:rFonts w:ascii="宋体" w:hAnsi="宋体"/>
          <w:b/>
          <w:color w:val="FF0000"/>
          <w:szCs w:val="21"/>
        </w:rPr>
      </w:pPr>
      <w:r w:rsidRPr="003659D4">
        <w:rPr>
          <w:rFonts w:ascii="宋体" w:hAnsi="宋体" w:hint="eastAsia"/>
          <w:b/>
          <w:color w:val="FF0000"/>
          <w:szCs w:val="21"/>
        </w:rPr>
        <w:t>软件生成的表格请重新作表。</w:t>
      </w:r>
    </w:p>
    <w:p w14:paraId="1898B5A2" w14:textId="77777777" w:rsidR="00844ADE" w:rsidRPr="00F9116F" w:rsidRDefault="00844ADE" w:rsidP="00844ADE">
      <w:pPr>
        <w:numPr>
          <w:ilvl w:val="0"/>
          <w:numId w:val="3"/>
        </w:numPr>
        <w:snapToGrid w:val="0"/>
        <w:rPr>
          <w:rFonts w:ascii="宋体" w:hAnsi="宋体"/>
          <w:b/>
          <w:color w:val="FF0000"/>
          <w:szCs w:val="21"/>
        </w:rPr>
      </w:pPr>
      <w:r>
        <w:rPr>
          <w:rFonts w:ascii="宋体" w:hAnsi="宋体" w:hint="eastAsia"/>
          <w:b/>
          <w:color w:val="FF0000"/>
          <w:szCs w:val="21"/>
        </w:rPr>
        <w:t>字号为小</w:t>
      </w:r>
      <w:r>
        <w:rPr>
          <w:rFonts w:ascii="宋体" w:hAnsi="宋体" w:hint="eastAsia"/>
          <w:b/>
          <w:color w:val="FF0000"/>
          <w:szCs w:val="21"/>
        </w:rPr>
        <w:t>5</w:t>
      </w:r>
      <w:r>
        <w:rPr>
          <w:rFonts w:ascii="宋体" w:hAnsi="宋体" w:hint="eastAsia"/>
          <w:b/>
          <w:color w:val="FF0000"/>
          <w:szCs w:val="21"/>
        </w:rPr>
        <w:t>号。</w:t>
      </w:r>
      <w:r w:rsidRPr="00784733">
        <w:rPr>
          <w:rFonts w:ascii="宋体" w:hAnsi="宋体" w:hint="eastAsia"/>
          <w:b/>
          <w:color w:val="FF0000"/>
          <w:szCs w:val="21"/>
        </w:rPr>
        <w:t>要求左右不封口，上下封口</w:t>
      </w:r>
      <w:r>
        <w:rPr>
          <w:rFonts w:ascii="宋体" w:hAnsi="宋体" w:hint="eastAsia"/>
          <w:b/>
          <w:color w:val="FF0000"/>
          <w:szCs w:val="21"/>
        </w:rPr>
        <w:t>（上下线为</w:t>
      </w:r>
      <w:r>
        <w:rPr>
          <w:rFonts w:ascii="宋体" w:hAnsi="宋体" w:hint="eastAsia"/>
          <w:b/>
          <w:color w:val="FF0000"/>
          <w:szCs w:val="21"/>
        </w:rPr>
        <w:t>1</w:t>
      </w:r>
      <w:r>
        <w:rPr>
          <w:rFonts w:ascii="宋体" w:hAnsi="宋体" w:hint="eastAsia"/>
          <w:b/>
          <w:color w:val="FF0000"/>
          <w:szCs w:val="21"/>
        </w:rPr>
        <w:t>磅，中间线为</w:t>
      </w:r>
      <w:r>
        <w:rPr>
          <w:rFonts w:ascii="宋体" w:hAnsi="宋体" w:hint="eastAsia"/>
          <w:b/>
          <w:color w:val="FF0000"/>
          <w:szCs w:val="21"/>
        </w:rPr>
        <w:t>0</w:t>
      </w:r>
      <w:r>
        <w:rPr>
          <w:rFonts w:ascii="宋体" w:hAnsi="宋体"/>
          <w:b/>
          <w:color w:val="FF0000"/>
          <w:szCs w:val="21"/>
        </w:rPr>
        <w:t>.5</w:t>
      </w:r>
      <w:r>
        <w:rPr>
          <w:rFonts w:ascii="宋体" w:hAnsi="宋体" w:hint="eastAsia"/>
          <w:b/>
          <w:color w:val="FF0000"/>
          <w:szCs w:val="21"/>
        </w:rPr>
        <w:t>磅）</w:t>
      </w:r>
      <w:r w:rsidRPr="00784733">
        <w:rPr>
          <w:rFonts w:ascii="宋体" w:hAnsi="宋体" w:hint="eastAsia"/>
          <w:b/>
          <w:color w:val="FF0000"/>
          <w:szCs w:val="21"/>
        </w:rPr>
        <w:t>，</w:t>
      </w:r>
      <w:r>
        <w:rPr>
          <w:rFonts w:ascii="宋体" w:hAnsi="宋体" w:hint="eastAsia"/>
          <w:b/>
          <w:color w:val="FF0000"/>
          <w:szCs w:val="21"/>
        </w:rPr>
        <w:t>显示表内</w:t>
      </w:r>
      <w:r w:rsidRPr="00784733">
        <w:rPr>
          <w:rFonts w:ascii="宋体" w:hAnsi="宋体" w:hint="eastAsia"/>
          <w:b/>
          <w:color w:val="FF0000"/>
          <w:szCs w:val="21"/>
        </w:rPr>
        <w:t>横线和纵线。</w:t>
      </w:r>
      <w:r w:rsidRPr="003659D4">
        <w:rPr>
          <w:rFonts w:ascii="宋体" w:hAnsi="宋体" w:hint="eastAsia"/>
          <w:b/>
          <w:color w:val="FF0000"/>
          <w:szCs w:val="21"/>
        </w:rPr>
        <w:t>单侧表格或图形宽度不超过</w:t>
      </w:r>
      <w:r w:rsidRPr="003659D4">
        <w:rPr>
          <w:rFonts w:ascii="宋体" w:hAnsi="宋体" w:hint="eastAsia"/>
          <w:b/>
          <w:color w:val="FF0000"/>
          <w:szCs w:val="21"/>
        </w:rPr>
        <w:t>6.5</w:t>
      </w:r>
      <w:r w:rsidRPr="003659D4">
        <w:rPr>
          <w:rFonts w:ascii="宋体" w:hAnsi="宋体" w:hint="eastAsia"/>
          <w:b/>
          <w:color w:val="FF0000"/>
          <w:szCs w:val="21"/>
        </w:rPr>
        <w:t>厘米，通栏表格或图形不超过</w:t>
      </w:r>
      <w:r w:rsidRPr="003659D4">
        <w:rPr>
          <w:rFonts w:ascii="宋体" w:hAnsi="宋体" w:hint="eastAsia"/>
          <w:b/>
          <w:color w:val="FF0000"/>
          <w:szCs w:val="21"/>
        </w:rPr>
        <w:t>14.7</w:t>
      </w:r>
      <w:r w:rsidRPr="003659D4">
        <w:rPr>
          <w:rFonts w:ascii="宋体" w:hAnsi="宋体" w:hint="eastAsia"/>
          <w:b/>
          <w:color w:val="FF0000"/>
          <w:szCs w:val="21"/>
        </w:rPr>
        <w:t>厘米。</w:t>
      </w:r>
    </w:p>
    <w:p w14:paraId="79DBFBD0" w14:textId="77777777" w:rsidR="00844ADE" w:rsidRPr="00844ADE" w:rsidRDefault="00844ADE">
      <w:pPr>
        <w:jc w:val="left"/>
        <w:rPr>
          <w:rFonts w:ascii="Times New Roman" w:eastAsia="宋体" w:hAnsi="Times New Roman"/>
          <w:sz w:val="18"/>
          <w:szCs w:val="18"/>
        </w:rPr>
      </w:pPr>
    </w:p>
    <w:sectPr w:rsidR="00844ADE" w:rsidRPr="00844ADE" w:rsidSect="00844ADE">
      <w:footnotePr>
        <w:numFmt w:val="decimalEnclosedCircleChinese"/>
      </w:footnotePr>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89F8" w14:textId="77777777" w:rsidR="00785892" w:rsidRDefault="00785892">
      <w:r>
        <w:separator/>
      </w:r>
    </w:p>
  </w:endnote>
  <w:endnote w:type="continuationSeparator" w:id="0">
    <w:p w14:paraId="5080D250" w14:textId="77777777" w:rsidR="00785892" w:rsidRDefault="00785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FZHTK--GBK1-0">
    <w:altName w:val="微软雅黑"/>
    <w:panose1 w:val="00000000000000000000"/>
    <w:charset w:val="86"/>
    <w:family w:val="auto"/>
    <w:notTrueType/>
    <w:pitch w:val="default"/>
    <w:sig w:usb0="00000001" w:usb1="080E0000" w:usb2="00000010" w:usb3="00000000" w:csb0="00040000" w:csb1="00000000"/>
  </w:font>
  <w:font w:name="NEU-BZ-Regular">
    <w:altName w:val="Microsoft JhengHei"/>
    <w:panose1 w:val="00000000000000000000"/>
    <w:charset w:val="88"/>
    <w:family w:val="auto"/>
    <w:notTrueType/>
    <w:pitch w:val="default"/>
    <w:sig w:usb0="00000001" w:usb1="08080000" w:usb2="00000010" w:usb3="00000000" w:csb0="00100000" w:csb1="00000000"/>
  </w:font>
  <w:font w:name="FZSSK--GBK1-0">
    <w:altName w:val="微软雅黑"/>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9633" w14:textId="77777777" w:rsidR="00785892" w:rsidRDefault="00785892">
      <w:r>
        <w:separator/>
      </w:r>
    </w:p>
  </w:footnote>
  <w:footnote w:type="continuationSeparator" w:id="0">
    <w:p w14:paraId="4144BC4D" w14:textId="77777777" w:rsidR="00785892" w:rsidRDefault="00785892">
      <w:r>
        <w:continuationSeparator/>
      </w:r>
    </w:p>
  </w:footnote>
  <w:footnote w:id="1">
    <w:p w14:paraId="536891BF" w14:textId="21BFCA48" w:rsidR="005040A9" w:rsidRDefault="005040A9" w:rsidP="005040A9">
      <w:pPr>
        <w:pStyle w:val="ab"/>
      </w:pPr>
      <w:r>
        <w:rPr>
          <w:rStyle w:val="af3"/>
        </w:rPr>
        <w:footnoteRef/>
      </w:r>
      <w:r>
        <w:rPr>
          <w:rFonts w:hint="eastAsia"/>
        </w:rPr>
        <w:t>收稿日期：</w:t>
      </w:r>
      <w:r>
        <w:t xml:space="preserve"> </w:t>
      </w:r>
    </w:p>
    <w:p w14:paraId="4B626733" w14:textId="4193852B" w:rsidR="005040A9" w:rsidRDefault="005040A9" w:rsidP="005040A9">
      <w:pPr>
        <w:pStyle w:val="ab"/>
      </w:pPr>
      <w:r>
        <w:rPr>
          <w:rFonts w:hint="eastAsia"/>
        </w:rPr>
        <w:t>基金项目</w:t>
      </w:r>
      <w:r>
        <w:rPr>
          <w:rFonts w:hint="eastAsia"/>
        </w:rPr>
        <w:t>：</w:t>
      </w:r>
      <w:r>
        <w:t>国家社会科学基金项目“金融危机后的国际税收竞争与合作及我国对策研究”（12CGJ028）；辽宁省教育厅高等学校创新团队项目“金融危机跨国公司战略转型研究”（2006T040）</w:t>
      </w:r>
    </w:p>
    <w:p w14:paraId="15DF4194" w14:textId="460B7BA7" w:rsidR="005040A9" w:rsidRDefault="005040A9" w:rsidP="005040A9">
      <w:pPr>
        <w:pStyle w:val="ab"/>
        <w:rPr>
          <w:rFonts w:hint="eastAsia"/>
        </w:rPr>
      </w:pPr>
      <w:r>
        <w:rPr>
          <w:rFonts w:hint="eastAsia"/>
        </w:rPr>
        <w:t>作者简介</w:t>
      </w:r>
      <w:r>
        <w:rPr>
          <w:rFonts w:hint="eastAsia"/>
        </w:rPr>
        <w:t>：</w:t>
      </w:r>
      <w:r>
        <w:t>某某</w:t>
      </w:r>
      <w:proofErr w:type="gramStart"/>
      <w:r>
        <w:t>某</w:t>
      </w:r>
      <w:proofErr w:type="gramEnd"/>
      <w:r>
        <w:t>（1973-），男，辽宁葫芦岛人，博士，讲师，主要从事国际投资和跨国公司管理研究。</w:t>
      </w:r>
      <w:proofErr w:type="spellStart"/>
      <w:proofErr w:type="gramStart"/>
      <w:r>
        <w:t>E-mail:elibin@yahoo.cn</w:t>
      </w:r>
      <w:proofErr w:type="spellEnd"/>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01879"/>
    <w:multiLevelType w:val="hybridMultilevel"/>
    <w:tmpl w:val="56E28386"/>
    <w:lvl w:ilvl="0" w:tplc="297A8AD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3547B2B"/>
    <w:multiLevelType w:val="singleLevel"/>
    <w:tmpl w:val="53547B2B"/>
    <w:lvl w:ilvl="0">
      <w:start w:val="1"/>
      <w:numFmt w:val="decimal"/>
      <w:suff w:val="nothing"/>
      <w:lvlText w:val="%1."/>
      <w:lvlJc w:val="left"/>
    </w:lvl>
  </w:abstractNum>
  <w:abstractNum w:abstractNumId="2" w15:restartNumberingAfterBreak="0">
    <w:nsid w:val="58AF673C"/>
    <w:multiLevelType w:val="multilevel"/>
    <w:tmpl w:val="58AF67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A1E476C"/>
    <w:multiLevelType w:val="singleLevel"/>
    <w:tmpl w:val="5A1E476C"/>
    <w:lvl w:ilvl="0">
      <w:start w:val="10"/>
      <w:numFmt w:val="decimal"/>
      <w:lvlText w:val="%1."/>
      <w:lvlJc w:val="left"/>
      <w:pPr>
        <w:tabs>
          <w:tab w:val="num" w:pos="312"/>
        </w:tabs>
      </w:pPr>
    </w:lvl>
  </w:abstractNum>
  <w:abstractNum w:abstractNumId="4" w15:restartNumberingAfterBreak="0">
    <w:nsid w:val="5F1C0980"/>
    <w:multiLevelType w:val="singleLevel"/>
    <w:tmpl w:val="5F1C0980"/>
    <w:lvl w:ilvl="0">
      <w:start w:val="3"/>
      <w:numFmt w:val="decimal"/>
      <w:suff w:val="space"/>
      <w:lvlText w:val="%1."/>
      <w:lvlJc w:val="left"/>
    </w:lvl>
  </w:abstractNum>
  <w:abstractNum w:abstractNumId="5" w15:restartNumberingAfterBreak="0">
    <w:nsid w:val="7335150D"/>
    <w:multiLevelType w:val="hybridMultilevel"/>
    <w:tmpl w:val="AF04CD66"/>
    <w:lvl w:ilvl="0" w:tplc="A61E5E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CFA5A36"/>
    <w:multiLevelType w:val="multilevel"/>
    <w:tmpl w:val="7CFA5A36"/>
    <w:lvl w:ilvl="0">
      <w:start w:val="1"/>
      <w:numFmt w:val="decimal"/>
      <w:lvlText w:val="[%1]"/>
      <w:lvlJc w:val="left"/>
      <w:pPr>
        <w:tabs>
          <w:tab w:val="num" w:pos="945"/>
        </w:tabs>
        <w:ind w:left="945"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89121144">
    <w:abstractNumId w:val="3"/>
  </w:num>
  <w:num w:numId="2" w16cid:durableId="1420714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120608">
    <w:abstractNumId w:val="2"/>
  </w:num>
  <w:num w:numId="4" w16cid:durableId="862743864">
    <w:abstractNumId w:val="1"/>
  </w:num>
  <w:num w:numId="5" w16cid:durableId="890382758">
    <w:abstractNumId w:val="0"/>
  </w:num>
  <w:num w:numId="6" w16cid:durableId="1372657140">
    <w:abstractNumId w:val="5"/>
  </w:num>
  <w:num w:numId="7" w16cid:durableId="1883983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77"/>
    <w:rsid w:val="000356A8"/>
    <w:rsid w:val="00054DD0"/>
    <w:rsid w:val="000C03AB"/>
    <w:rsid w:val="000E22D3"/>
    <w:rsid w:val="0013289A"/>
    <w:rsid w:val="00137F08"/>
    <w:rsid w:val="00141557"/>
    <w:rsid w:val="0018192C"/>
    <w:rsid w:val="00181E72"/>
    <w:rsid w:val="001C2AC4"/>
    <w:rsid w:val="001C42EB"/>
    <w:rsid w:val="001E7089"/>
    <w:rsid w:val="002058BB"/>
    <w:rsid w:val="002333EB"/>
    <w:rsid w:val="002464D9"/>
    <w:rsid w:val="002475F1"/>
    <w:rsid w:val="00276057"/>
    <w:rsid w:val="00283F72"/>
    <w:rsid w:val="002865D9"/>
    <w:rsid w:val="002D6247"/>
    <w:rsid w:val="002D6D10"/>
    <w:rsid w:val="002D6E1E"/>
    <w:rsid w:val="0031007E"/>
    <w:rsid w:val="00316BE4"/>
    <w:rsid w:val="003241AB"/>
    <w:rsid w:val="0033579F"/>
    <w:rsid w:val="00375E96"/>
    <w:rsid w:val="003A5B12"/>
    <w:rsid w:val="003A654F"/>
    <w:rsid w:val="003E18C5"/>
    <w:rsid w:val="003E4C96"/>
    <w:rsid w:val="004013C1"/>
    <w:rsid w:val="00407377"/>
    <w:rsid w:val="004268FE"/>
    <w:rsid w:val="004574EE"/>
    <w:rsid w:val="00466D4F"/>
    <w:rsid w:val="0048454A"/>
    <w:rsid w:val="004928F7"/>
    <w:rsid w:val="004938E8"/>
    <w:rsid w:val="005040A9"/>
    <w:rsid w:val="005045F4"/>
    <w:rsid w:val="00504EA7"/>
    <w:rsid w:val="00524790"/>
    <w:rsid w:val="00532A17"/>
    <w:rsid w:val="005543EE"/>
    <w:rsid w:val="00584D42"/>
    <w:rsid w:val="00595040"/>
    <w:rsid w:val="005A598B"/>
    <w:rsid w:val="005B09A3"/>
    <w:rsid w:val="005B2203"/>
    <w:rsid w:val="005D3F4E"/>
    <w:rsid w:val="00616919"/>
    <w:rsid w:val="0066334D"/>
    <w:rsid w:val="00672D8D"/>
    <w:rsid w:val="0069652F"/>
    <w:rsid w:val="00712CB1"/>
    <w:rsid w:val="0074322D"/>
    <w:rsid w:val="0076271E"/>
    <w:rsid w:val="0076539F"/>
    <w:rsid w:val="0077394D"/>
    <w:rsid w:val="00785892"/>
    <w:rsid w:val="00787976"/>
    <w:rsid w:val="007934B1"/>
    <w:rsid w:val="007A0754"/>
    <w:rsid w:val="007A0773"/>
    <w:rsid w:val="007C3ED1"/>
    <w:rsid w:val="007F69EF"/>
    <w:rsid w:val="008070DA"/>
    <w:rsid w:val="00837BE0"/>
    <w:rsid w:val="00840777"/>
    <w:rsid w:val="00844ADE"/>
    <w:rsid w:val="00866FE7"/>
    <w:rsid w:val="00871355"/>
    <w:rsid w:val="00875BE3"/>
    <w:rsid w:val="008A24C0"/>
    <w:rsid w:val="008B681A"/>
    <w:rsid w:val="008D0550"/>
    <w:rsid w:val="008F76F9"/>
    <w:rsid w:val="00981AF8"/>
    <w:rsid w:val="009A444D"/>
    <w:rsid w:val="009B5613"/>
    <w:rsid w:val="00A30827"/>
    <w:rsid w:val="00A43120"/>
    <w:rsid w:val="00A5780D"/>
    <w:rsid w:val="00AB3463"/>
    <w:rsid w:val="00AC6C44"/>
    <w:rsid w:val="00AD6FEB"/>
    <w:rsid w:val="00B04F79"/>
    <w:rsid w:val="00B32026"/>
    <w:rsid w:val="00B702D6"/>
    <w:rsid w:val="00B8303F"/>
    <w:rsid w:val="00B91E7B"/>
    <w:rsid w:val="00BC3BFF"/>
    <w:rsid w:val="00BC41B8"/>
    <w:rsid w:val="00BF2586"/>
    <w:rsid w:val="00C130E9"/>
    <w:rsid w:val="00C4133F"/>
    <w:rsid w:val="00C41E5D"/>
    <w:rsid w:val="00C94547"/>
    <w:rsid w:val="00CC2E31"/>
    <w:rsid w:val="00CD309C"/>
    <w:rsid w:val="00CE4D5A"/>
    <w:rsid w:val="00CF2C70"/>
    <w:rsid w:val="00D36CDF"/>
    <w:rsid w:val="00D43CDC"/>
    <w:rsid w:val="00D64E6F"/>
    <w:rsid w:val="00D95FDF"/>
    <w:rsid w:val="00DD20A0"/>
    <w:rsid w:val="00DD56D2"/>
    <w:rsid w:val="00DD7BED"/>
    <w:rsid w:val="00E267D9"/>
    <w:rsid w:val="00E275B0"/>
    <w:rsid w:val="00E32905"/>
    <w:rsid w:val="00E36DFB"/>
    <w:rsid w:val="00E77CCE"/>
    <w:rsid w:val="00E83626"/>
    <w:rsid w:val="00E94B5D"/>
    <w:rsid w:val="00EC4700"/>
    <w:rsid w:val="00F0347A"/>
    <w:rsid w:val="00F2028E"/>
    <w:rsid w:val="00F306EA"/>
    <w:rsid w:val="00FC4BF8"/>
    <w:rsid w:val="00FC717C"/>
    <w:rsid w:val="00FD2888"/>
    <w:rsid w:val="3E392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3CF8C"/>
  <w15:docId w15:val="{065390B5-58FE-4027-9719-B18E7C4F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844AD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qFormat/>
    <w:rsid w:val="00844ADE"/>
    <w:pPr>
      <w:keepNext/>
      <w:snapToGrid w:val="0"/>
      <w:spacing w:line="400" w:lineRule="exact"/>
      <w:jc w:val="center"/>
      <w:outlineLvl w:val="3"/>
    </w:pPr>
    <w:rPr>
      <w:rFonts w:ascii="Calibri" w:eastAsia="黑体" w:hAnsi="Calibri" w:cs="Times New Roman"/>
      <w:b/>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endnote text"/>
    <w:basedOn w:val="a"/>
    <w:link w:val="a6"/>
    <w:semiHidden/>
    <w:unhideWhenUsed/>
    <w:qFormat/>
    <w:pPr>
      <w:snapToGrid w:val="0"/>
      <w:jc w:val="left"/>
    </w:pPr>
  </w:style>
  <w:style w:type="paragraph" w:styleId="a7">
    <w:name w:val="footer"/>
    <w:basedOn w:val="a"/>
    <w:link w:val="a8"/>
    <w:unhideWhenUsed/>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semiHidden/>
    <w:unhideWhenUsed/>
    <w:pPr>
      <w:snapToGrid w:val="0"/>
      <w:jc w:val="left"/>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ndnote reference"/>
    <w:basedOn w:val="a0"/>
    <w:uiPriority w:val="99"/>
    <w:semiHidden/>
    <w:unhideWhenUsed/>
    <w:qFormat/>
    <w:rPr>
      <w:vertAlign w:val="superscript"/>
    </w:rPr>
  </w:style>
  <w:style w:type="character" w:styleId="af1">
    <w:name w:val="Hyperlink"/>
    <w:basedOn w:val="a0"/>
    <w:unhideWhenUsed/>
    <w:qFormat/>
    <w:rPr>
      <w:color w:val="0000FF"/>
      <w:u w:val="single"/>
    </w:rPr>
  </w:style>
  <w:style w:type="character" w:styleId="af2">
    <w:name w:val="annotation reference"/>
    <w:basedOn w:val="a0"/>
    <w:uiPriority w:val="99"/>
    <w:semiHidden/>
    <w:unhideWhenUsed/>
    <w:qFormat/>
    <w:rPr>
      <w:sz w:val="21"/>
      <w:szCs w:val="21"/>
    </w:rPr>
  </w:style>
  <w:style w:type="character" w:styleId="af3">
    <w:name w:val="footnote reference"/>
    <w:basedOn w:val="a0"/>
    <w:semiHidden/>
    <w:unhideWhenUsed/>
    <w:qFormat/>
    <w:rPr>
      <w:vertAlign w:val="superscript"/>
    </w:rPr>
  </w:style>
  <w:style w:type="character" w:customStyle="1" w:styleId="ac">
    <w:name w:val="脚注文本 字符"/>
    <w:basedOn w:val="a0"/>
    <w:link w:val="ab"/>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尾注文本 字符"/>
    <w:basedOn w:val="a0"/>
    <w:link w:val="a5"/>
    <w:semiHidden/>
    <w:qFormat/>
  </w:style>
  <w:style w:type="character" w:customStyle="1" w:styleId="a4">
    <w:name w:val="批注文字 字符"/>
    <w:basedOn w:val="a0"/>
    <w:link w:val="a3"/>
    <w:semiHidden/>
  </w:style>
  <w:style w:type="character" w:customStyle="1" w:styleId="ae">
    <w:name w:val="批注主题 字符"/>
    <w:basedOn w:val="a4"/>
    <w:link w:val="ad"/>
    <w:uiPriority w:val="99"/>
    <w:semiHidden/>
    <w:qFormat/>
    <w:rPr>
      <w:b/>
      <w:bCs/>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rsid w:val="00844ADE"/>
    <w:rPr>
      <w:rFonts w:asciiTheme="majorHAnsi" w:eastAsiaTheme="majorEastAsia" w:hAnsiTheme="majorHAnsi" w:cstheme="majorBidi"/>
      <w:b/>
      <w:bCs/>
      <w:kern w:val="2"/>
      <w:sz w:val="32"/>
      <w:szCs w:val="32"/>
    </w:rPr>
  </w:style>
  <w:style w:type="character" w:customStyle="1" w:styleId="40">
    <w:name w:val="标题 4 字符"/>
    <w:basedOn w:val="a0"/>
    <w:link w:val="4"/>
    <w:rsid w:val="00844ADE"/>
    <w:rPr>
      <w:rFonts w:ascii="Calibri" w:eastAsia="黑体" w:hAnsi="Calibri"/>
      <w:b/>
      <w:bCs/>
      <w:color w:val="000000"/>
      <w:kern w:val="2"/>
      <w:sz w:val="32"/>
      <w:szCs w:val="32"/>
    </w:rPr>
  </w:style>
  <w:style w:type="character" w:customStyle="1" w:styleId="datatitle1">
    <w:name w:val="datatitle1"/>
    <w:rsid w:val="00844ADE"/>
    <w:rPr>
      <w:b/>
      <w:bCs/>
      <w:color w:val="10619F"/>
      <w:sz w:val="21"/>
      <w:szCs w:val="21"/>
    </w:rPr>
  </w:style>
  <w:style w:type="character" w:customStyle="1" w:styleId="shorttext1">
    <w:name w:val="short_text1"/>
    <w:rsid w:val="00844ADE"/>
    <w:rPr>
      <w:sz w:val="29"/>
      <w:szCs w:val="29"/>
    </w:rPr>
  </w:style>
  <w:style w:type="character" w:customStyle="1" w:styleId="highlight">
    <w:name w:val="highlight"/>
    <w:basedOn w:val="a0"/>
    <w:rsid w:val="00844ADE"/>
  </w:style>
  <w:style w:type="character" w:styleId="af4">
    <w:name w:val="Emphasis"/>
    <w:qFormat/>
    <w:rsid w:val="00844ADE"/>
    <w:rPr>
      <w:i/>
      <w:iCs/>
    </w:rPr>
  </w:style>
  <w:style w:type="character" w:styleId="af5">
    <w:name w:val="Strong"/>
    <w:qFormat/>
    <w:rsid w:val="00844ADE"/>
    <w:rPr>
      <w:b/>
      <w:bCs/>
    </w:rPr>
  </w:style>
  <w:style w:type="character" w:customStyle="1" w:styleId="atn">
    <w:name w:val="atn"/>
    <w:basedOn w:val="a0"/>
    <w:rsid w:val="00844ADE"/>
  </w:style>
  <w:style w:type="character" w:styleId="af6">
    <w:name w:val="page number"/>
    <w:basedOn w:val="a0"/>
    <w:rsid w:val="00844ADE"/>
  </w:style>
  <w:style w:type="character" w:customStyle="1" w:styleId="hps">
    <w:name w:val="hps"/>
    <w:basedOn w:val="a0"/>
    <w:rsid w:val="00844ADE"/>
  </w:style>
  <w:style w:type="character" w:customStyle="1" w:styleId="txt1">
    <w:name w:val="txt1"/>
    <w:rsid w:val="00844ADE"/>
    <w:rPr>
      <w:rFonts w:ascii="宋体" w:eastAsia="宋体" w:hAnsi="宋体" w:hint="eastAsia"/>
      <w:strike w:val="0"/>
      <w:dstrike w:val="0"/>
      <w:color w:val="000000"/>
      <w:sz w:val="20"/>
      <w:szCs w:val="20"/>
      <w:u w:val="none"/>
    </w:rPr>
  </w:style>
  <w:style w:type="character" w:styleId="HTML">
    <w:name w:val="HTML Cite"/>
    <w:rsid w:val="00844ADE"/>
    <w:rPr>
      <w:i/>
      <w:iCs/>
    </w:rPr>
  </w:style>
  <w:style w:type="paragraph" w:customStyle="1" w:styleId="af7">
    <w:basedOn w:val="a"/>
    <w:next w:val="af8"/>
    <w:uiPriority w:val="34"/>
    <w:qFormat/>
    <w:rsid w:val="00844ADE"/>
    <w:pPr>
      <w:ind w:firstLineChars="200" w:firstLine="420"/>
    </w:pPr>
    <w:rPr>
      <w:rFonts w:ascii="Calibri" w:eastAsia="宋体" w:hAnsi="Calibri" w:cs="Times New Roman"/>
    </w:rPr>
  </w:style>
  <w:style w:type="character" w:customStyle="1" w:styleId="def">
    <w:name w:val="def"/>
    <w:basedOn w:val="a0"/>
    <w:rsid w:val="00844ADE"/>
  </w:style>
  <w:style w:type="character" w:customStyle="1" w:styleId="content1">
    <w:name w:val="content1"/>
    <w:rsid w:val="00844ADE"/>
    <w:rPr>
      <w:rFonts w:ascii="宋体" w:eastAsia="宋体" w:hAnsi="宋体" w:hint="eastAsia"/>
      <w:color w:val="333333"/>
      <w:sz w:val="21"/>
      <w:szCs w:val="21"/>
    </w:rPr>
  </w:style>
  <w:style w:type="character" w:customStyle="1" w:styleId="skyzhi1">
    <w:name w:val="skyzhi1"/>
    <w:rsid w:val="00844ADE"/>
    <w:rPr>
      <w:sz w:val="21"/>
      <w:szCs w:val="21"/>
    </w:rPr>
  </w:style>
  <w:style w:type="character" w:customStyle="1" w:styleId="grame">
    <w:name w:val="grame"/>
    <w:basedOn w:val="a0"/>
    <w:rsid w:val="00844ADE"/>
  </w:style>
  <w:style w:type="paragraph" w:styleId="af9">
    <w:name w:val="Plain Text"/>
    <w:basedOn w:val="a"/>
    <w:link w:val="afa"/>
    <w:rsid w:val="00844ADE"/>
    <w:pPr>
      <w:widowControl/>
      <w:spacing w:before="100" w:beforeAutospacing="1" w:after="100" w:afterAutospacing="1"/>
      <w:jc w:val="left"/>
    </w:pPr>
    <w:rPr>
      <w:rFonts w:ascii="宋体" w:eastAsia="宋体" w:hAnsi="宋体" w:cs="Times New Roman"/>
      <w:kern w:val="0"/>
      <w:sz w:val="24"/>
      <w:szCs w:val="24"/>
    </w:rPr>
  </w:style>
  <w:style w:type="character" w:customStyle="1" w:styleId="afa">
    <w:name w:val="纯文本 字符"/>
    <w:basedOn w:val="a0"/>
    <w:link w:val="af9"/>
    <w:rsid w:val="00844ADE"/>
    <w:rPr>
      <w:rFonts w:ascii="宋体" w:hAnsi="宋体"/>
      <w:sz w:val="24"/>
      <w:szCs w:val="24"/>
    </w:rPr>
  </w:style>
  <w:style w:type="paragraph" w:styleId="21">
    <w:name w:val="Body Text Indent 2"/>
    <w:basedOn w:val="a"/>
    <w:link w:val="22"/>
    <w:rsid w:val="00844ADE"/>
    <w:pPr>
      <w:spacing w:line="400" w:lineRule="exact"/>
      <w:ind w:firstLineChars="200" w:firstLine="480"/>
    </w:pPr>
    <w:rPr>
      <w:rFonts w:ascii="Calibri" w:eastAsia="宋体" w:hAnsi="Calibri" w:cs="Times New Roman"/>
      <w:color w:val="000000"/>
      <w:sz w:val="24"/>
      <w:szCs w:val="24"/>
    </w:rPr>
  </w:style>
  <w:style w:type="character" w:customStyle="1" w:styleId="22">
    <w:name w:val="正文文本缩进 2 字符"/>
    <w:basedOn w:val="a0"/>
    <w:link w:val="21"/>
    <w:rsid w:val="00844ADE"/>
    <w:rPr>
      <w:rFonts w:ascii="Calibri" w:hAnsi="Calibri"/>
      <w:color w:val="000000"/>
      <w:kern w:val="2"/>
      <w:sz w:val="24"/>
      <w:szCs w:val="24"/>
    </w:rPr>
  </w:style>
  <w:style w:type="paragraph" w:styleId="afb">
    <w:name w:val="Body Text Indent"/>
    <w:basedOn w:val="a"/>
    <w:link w:val="afc"/>
    <w:rsid w:val="00844ADE"/>
    <w:pPr>
      <w:ind w:firstLineChars="200" w:firstLine="480"/>
    </w:pPr>
    <w:rPr>
      <w:rFonts w:ascii="宋体" w:eastAsia="宋体" w:hAnsi="宋体" w:cs="Times New Roman"/>
      <w:sz w:val="24"/>
      <w:szCs w:val="24"/>
    </w:rPr>
  </w:style>
  <w:style w:type="character" w:customStyle="1" w:styleId="afc">
    <w:name w:val="正文文本缩进 字符"/>
    <w:basedOn w:val="a0"/>
    <w:link w:val="afb"/>
    <w:rsid w:val="00844ADE"/>
    <w:rPr>
      <w:rFonts w:ascii="宋体" w:hAnsi="宋体"/>
      <w:kern w:val="2"/>
      <w:sz w:val="24"/>
      <w:szCs w:val="24"/>
    </w:rPr>
  </w:style>
  <w:style w:type="paragraph" w:styleId="31">
    <w:name w:val="Body Text 3"/>
    <w:basedOn w:val="a"/>
    <w:link w:val="32"/>
    <w:rsid w:val="00844ADE"/>
    <w:pPr>
      <w:jc w:val="center"/>
    </w:pPr>
    <w:rPr>
      <w:rFonts w:ascii="Calibri" w:eastAsia="黑体" w:hAnsi="Calibri" w:cs="Times New Roman"/>
      <w:b/>
      <w:sz w:val="30"/>
      <w:szCs w:val="24"/>
    </w:rPr>
  </w:style>
  <w:style w:type="character" w:customStyle="1" w:styleId="32">
    <w:name w:val="正文文本 3 字符"/>
    <w:basedOn w:val="a0"/>
    <w:link w:val="31"/>
    <w:rsid w:val="00844ADE"/>
    <w:rPr>
      <w:rFonts w:ascii="Calibri" w:eastAsia="黑体" w:hAnsi="Calibri"/>
      <w:b/>
      <w:kern w:val="2"/>
      <w:sz w:val="30"/>
      <w:szCs w:val="24"/>
    </w:rPr>
  </w:style>
  <w:style w:type="paragraph" w:styleId="afd">
    <w:name w:val="Body Text"/>
    <w:basedOn w:val="a"/>
    <w:link w:val="afe"/>
    <w:rsid w:val="00844ADE"/>
    <w:rPr>
      <w:rFonts w:ascii="黑体" w:eastAsia="黑体" w:hAnsi="Calibri" w:cs="Times New Roman"/>
      <w:b/>
      <w:sz w:val="44"/>
      <w:szCs w:val="36"/>
    </w:rPr>
  </w:style>
  <w:style w:type="character" w:customStyle="1" w:styleId="afe">
    <w:name w:val="正文文本 字符"/>
    <w:basedOn w:val="a0"/>
    <w:link w:val="afd"/>
    <w:rsid w:val="00844ADE"/>
    <w:rPr>
      <w:rFonts w:ascii="黑体" w:eastAsia="黑体" w:hAnsi="Calibri"/>
      <w:b/>
      <w:kern w:val="2"/>
      <w:sz w:val="44"/>
      <w:szCs w:val="36"/>
    </w:rPr>
  </w:style>
  <w:style w:type="paragraph" w:styleId="aff">
    <w:name w:val="Date"/>
    <w:basedOn w:val="a"/>
    <w:next w:val="a"/>
    <w:link w:val="aff0"/>
    <w:rsid w:val="00844ADE"/>
    <w:pPr>
      <w:ind w:leftChars="2500" w:left="100"/>
    </w:pPr>
    <w:rPr>
      <w:rFonts w:ascii="Calibri" w:eastAsia="宋体" w:hAnsi="Calibri" w:cs="Times New Roman"/>
      <w:szCs w:val="24"/>
    </w:rPr>
  </w:style>
  <w:style w:type="character" w:customStyle="1" w:styleId="aff0">
    <w:name w:val="日期 字符"/>
    <w:basedOn w:val="a0"/>
    <w:link w:val="aff"/>
    <w:rsid w:val="00844ADE"/>
    <w:rPr>
      <w:rFonts w:ascii="Calibri" w:hAnsi="Calibri"/>
      <w:kern w:val="2"/>
      <w:sz w:val="21"/>
      <w:szCs w:val="24"/>
    </w:rPr>
  </w:style>
  <w:style w:type="paragraph" w:styleId="aff1">
    <w:name w:val="Balloon Text"/>
    <w:basedOn w:val="a"/>
    <w:link w:val="aff2"/>
    <w:semiHidden/>
    <w:rsid w:val="00844ADE"/>
    <w:rPr>
      <w:rFonts w:ascii="Calibri" w:eastAsia="宋体" w:hAnsi="Calibri" w:cs="Times New Roman"/>
      <w:sz w:val="18"/>
      <w:szCs w:val="18"/>
    </w:rPr>
  </w:style>
  <w:style w:type="character" w:customStyle="1" w:styleId="aff2">
    <w:name w:val="批注框文本 字符"/>
    <w:basedOn w:val="a0"/>
    <w:link w:val="aff1"/>
    <w:semiHidden/>
    <w:rsid w:val="00844ADE"/>
    <w:rPr>
      <w:rFonts w:ascii="Calibri" w:hAnsi="Calibri"/>
      <w:kern w:val="2"/>
      <w:sz w:val="18"/>
      <w:szCs w:val="18"/>
    </w:rPr>
  </w:style>
  <w:style w:type="paragraph" w:customStyle="1" w:styleId="aff3">
    <w:name w:val="图目录"/>
    <w:basedOn w:val="a"/>
    <w:rsid w:val="00844ADE"/>
    <w:pPr>
      <w:snapToGrid w:val="0"/>
      <w:spacing w:line="420" w:lineRule="atLeast"/>
      <w:ind w:firstLineChars="1200" w:firstLine="2520"/>
    </w:pPr>
    <w:rPr>
      <w:rFonts w:ascii="Calibri" w:eastAsia="宋体" w:hAnsi="Calibri" w:cs="Times New Roman"/>
      <w:szCs w:val="24"/>
    </w:rPr>
  </w:style>
  <w:style w:type="paragraph" w:customStyle="1" w:styleId="p18">
    <w:name w:val="p18"/>
    <w:basedOn w:val="a"/>
    <w:rsid w:val="00844ADE"/>
    <w:pPr>
      <w:widowControl/>
      <w:spacing w:before="156" w:after="312" w:line="400" w:lineRule="atLeast"/>
      <w:jc w:val="center"/>
    </w:pPr>
    <w:rPr>
      <w:rFonts w:ascii="黑体" w:eastAsia="黑体" w:hAnsi="宋体" w:cs="宋体"/>
      <w:kern w:val="0"/>
      <w:szCs w:val="21"/>
    </w:rPr>
  </w:style>
  <w:style w:type="paragraph" w:styleId="aff4">
    <w:name w:val="Normal (Web)"/>
    <w:basedOn w:val="a"/>
    <w:rsid w:val="00844ADE"/>
    <w:pPr>
      <w:widowControl/>
      <w:spacing w:before="100" w:beforeAutospacing="1" w:after="100" w:afterAutospacing="1"/>
      <w:jc w:val="left"/>
    </w:pPr>
    <w:rPr>
      <w:rFonts w:ascii="宋体" w:eastAsia="宋体" w:hAnsi="宋体" w:cs="宋体"/>
      <w:color w:val="000000"/>
      <w:kern w:val="0"/>
      <w:sz w:val="24"/>
      <w:szCs w:val="24"/>
    </w:rPr>
  </w:style>
  <w:style w:type="paragraph" w:styleId="HTML0">
    <w:name w:val="HTML Preformatted"/>
    <w:basedOn w:val="a"/>
    <w:link w:val="HTML1"/>
    <w:rsid w:val="00844A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kern w:val="0"/>
      <w:szCs w:val="21"/>
    </w:rPr>
  </w:style>
  <w:style w:type="character" w:customStyle="1" w:styleId="HTML1">
    <w:name w:val="HTML 预设格式 字符"/>
    <w:basedOn w:val="a0"/>
    <w:link w:val="HTML0"/>
    <w:rsid w:val="00844ADE"/>
    <w:rPr>
      <w:rFonts w:ascii="Arial" w:hAnsi="Arial" w:cs="Arial"/>
      <w:sz w:val="21"/>
      <w:szCs w:val="21"/>
    </w:rPr>
  </w:style>
  <w:style w:type="paragraph" w:styleId="aff5">
    <w:name w:val="table of figures"/>
    <w:basedOn w:val="a"/>
    <w:next w:val="a"/>
    <w:semiHidden/>
    <w:rsid w:val="00844ADE"/>
    <w:pPr>
      <w:ind w:leftChars="200" w:left="200" w:hangingChars="200" w:hanging="200"/>
    </w:pPr>
    <w:rPr>
      <w:rFonts w:ascii="Calibri" w:eastAsia="宋体" w:hAnsi="Calibri" w:cs="Times New Roman"/>
      <w:szCs w:val="24"/>
    </w:rPr>
  </w:style>
  <w:style w:type="paragraph" w:customStyle="1" w:styleId="p19">
    <w:name w:val="p19"/>
    <w:basedOn w:val="a"/>
    <w:rsid w:val="00844ADE"/>
    <w:pPr>
      <w:widowControl/>
    </w:pPr>
    <w:rPr>
      <w:rFonts w:ascii="Calibri" w:eastAsia="宋体" w:hAnsi="Calibri" w:cs="Times New Roman"/>
      <w:kern w:val="0"/>
      <w:sz w:val="18"/>
      <w:szCs w:val="18"/>
    </w:rPr>
  </w:style>
  <w:style w:type="paragraph" w:customStyle="1" w:styleId="aff6">
    <w:name w:val="表目录"/>
    <w:basedOn w:val="a"/>
    <w:rsid w:val="00844ADE"/>
    <w:pPr>
      <w:snapToGrid w:val="0"/>
      <w:spacing w:line="420" w:lineRule="atLeast"/>
      <w:ind w:firstLineChars="200" w:firstLine="420"/>
    </w:pPr>
    <w:rPr>
      <w:rFonts w:ascii="Calibri" w:eastAsia="宋体" w:hAnsi="Calibri" w:cs="Times New Roman"/>
      <w:szCs w:val="21"/>
    </w:rPr>
  </w:style>
  <w:style w:type="paragraph" w:customStyle="1" w:styleId="p0">
    <w:name w:val="p0"/>
    <w:basedOn w:val="a"/>
    <w:rsid w:val="00844ADE"/>
    <w:pPr>
      <w:widowControl/>
    </w:pPr>
    <w:rPr>
      <w:rFonts w:ascii="Calibri" w:eastAsia="宋体" w:hAnsi="Calibri" w:cs="Times New Roman"/>
      <w:kern w:val="0"/>
      <w:szCs w:val="21"/>
    </w:rPr>
  </w:style>
  <w:style w:type="paragraph" w:customStyle="1" w:styleId="p17">
    <w:name w:val="p17"/>
    <w:basedOn w:val="a"/>
    <w:rsid w:val="00844ADE"/>
    <w:pPr>
      <w:widowControl/>
      <w:ind w:left="420" w:hanging="420"/>
    </w:pPr>
    <w:rPr>
      <w:rFonts w:ascii="宋体" w:eastAsia="宋体" w:hAnsi="宋体" w:cs="宋体"/>
      <w:kern w:val="0"/>
      <w:szCs w:val="21"/>
    </w:rPr>
  </w:style>
  <w:style w:type="paragraph" w:customStyle="1" w:styleId="CharCharCharCharCharCharCharCharCharCharCharCharCharCharCharChar">
    <w:name w:val="Char Char Char Char Char Char Char Char Char Char Char Char Char Char Char Char"/>
    <w:basedOn w:val="a"/>
    <w:rsid w:val="00844ADE"/>
    <w:pPr>
      <w:tabs>
        <w:tab w:val="left" w:pos="360"/>
      </w:tabs>
    </w:pPr>
    <w:rPr>
      <w:rFonts w:ascii="Calibri" w:eastAsia="宋体" w:hAnsi="Calibri" w:cs="Times New Roman"/>
      <w:sz w:val="24"/>
      <w:szCs w:val="24"/>
    </w:rPr>
  </w:style>
  <w:style w:type="paragraph" w:customStyle="1" w:styleId="Char">
    <w:name w:val="Char"/>
    <w:basedOn w:val="a"/>
    <w:rsid w:val="00844ADE"/>
    <w:pPr>
      <w:widowControl/>
      <w:spacing w:after="160" w:line="240" w:lineRule="exact"/>
    </w:pPr>
    <w:rPr>
      <w:rFonts w:ascii="Calibri" w:eastAsia="宋体" w:hAnsi="Calibri" w:cs="Times New Roman"/>
      <w:szCs w:val="20"/>
    </w:rPr>
  </w:style>
  <w:style w:type="paragraph" w:customStyle="1" w:styleId="Char0">
    <w:name w:val="Char"/>
    <w:basedOn w:val="a"/>
    <w:rsid w:val="00844ADE"/>
    <w:pPr>
      <w:tabs>
        <w:tab w:val="left" w:pos="360"/>
      </w:tabs>
    </w:pPr>
    <w:rPr>
      <w:rFonts w:ascii="Calibri" w:eastAsia="宋体" w:hAnsi="Calibri" w:cs="Times New Roman"/>
      <w:sz w:val="24"/>
      <w:szCs w:val="24"/>
    </w:rPr>
  </w:style>
  <w:style w:type="character" w:customStyle="1" w:styleId="paperformulaChar">
    <w:name w:val="paper formula Char"/>
    <w:link w:val="paperformula"/>
    <w:qFormat/>
    <w:rsid w:val="00844ADE"/>
    <w:rPr>
      <w:rFonts w:ascii="宋体" w:hAnsi="宋体"/>
      <w:kern w:val="2"/>
      <w:sz w:val="18"/>
      <w:szCs w:val="21"/>
    </w:rPr>
  </w:style>
  <w:style w:type="paragraph" w:customStyle="1" w:styleId="paperformula">
    <w:name w:val="paper formula"/>
    <w:basedOn w:val="a"/>
    <w:link w:val="paperformulaChar"/>
    <w:qFormat/>
    <w:rsid w:val="00844ADE"/>
    <w:pPr>
      <w:adjustRightInd w:val="0"/>
      <w:snapToGrid w:val="0"/>
      <w:spacing w:line="259" w:lineRule="auto"/>
      <w:jc w:val="right"/>
    </w:pPr>
    <w:rPr>
      <w:rFonts w:ascii="宋体" w:eastAsia="宋体" w:hAnsi="宋体" w:cs="Times New Roman"/>
      <w:sz w:val="18"/>
      <w:szCs w:val="21"/>
    </w:rPr>
  </w:style>
  <w:style w:type="paragraph" w:customStyle="1" w:styleId="Default">
    <w:name w:val="Default"/>
    <w:rsid w:val="00844ADE"/>
    <w:pPr>
      <w:widowControl w:val="0"/>
      <w:autoSpaceDE w:val="0"/>
      <w:autoSpaceDN w:val="0"/>
      <w:adjustRightInd w:val="0"/>
    </w:pPr>
    <w:rPr>
      <w:rFonts w:ascii="宋体" w:hAnsi="Calibri" w:cs="宋体"/>
      <w:color w:val="000000"/>
      <w:sz w:val="24"/>
      <w:szCs w:val="24"/>
    </w:rPr>
  </w:style>
  <w:style w:type="character" w:styleId="aff7">
    <w:name w:val="FollowedHyperlink"/>
    <w:basedOn w:val="a0"/>
    <w:uiPriority w:val="99"/>
    <w:semiHidden/>
    <w:unhideWhenUsed/>
    <w:rsid w:val="00844ADE"/>
    <w:rPr>
      <w:color w:val="954F72" w:themeColor="followedHyperlink"/>
      <w:u w:val="single"/>
    </w:rPr>
  </w:style>
  <w:style w:type="paragraph" w:styleId="af8">
    <w:name w:val="List Paragraph"/>
    <w:basedOn w:val="a"/>
    <w:uiPriority w:val="99"/>
    <w:rsid w:val="00844A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5.png"/><Relationship Id="rId10" Type="http://schemas.openxmlformats.org/officeDocument/2006/relationships/numbering" Target="numbering.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E:\&#28216;&#25103;\&#20013;&#22269;&#31185;&#25216;&#25968;&#25454;&#24211;-&#24180;&#24230;&#65288;&#20998;&#22320;&#21306;&#65289;%20(2).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8216;&#25103;\&#20013;&#22269;&#23439;&#35266;&#32463;&#27982;&#25968;&#25454;&#24211;-&#24180;&#24230;&#65288;&#20840;&#22269;&#65289;%20(5).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3"/>
          <c:tx>
            <c:strRef>
              <c:f>Sheet1!$B$6</c:f>
              <c:strCache>
                <c:ptCount val="1"/>
                <c:pt idx="0">
                  <c:v>基础研究</c:v>
                </c:pt>
              </c:strCache>
            </c:strRef>
          </c:tx>
          <c:spPr>
            <a:solidFill>
              <a:schemeClr val="bg2">
                <a:lumMod val="75000"/>
              </a:schemeClr>
            </a:solidFill>
            <a:ln>
              <a:noFill/>
            </a:ln>
            <a:effectLst/>
          </c:spPr>
          <c:invertIfNegative val="0"/>
          <c:cat>
            <c:numRef>
              <c:f>Sheet1!$C$2:$J$2</c:f>
              <c:numCache>
                <c:formatCode>General</c:formatCode>
                <c:ptCount val="8"/>
                <c:pt idx="0">
                  <c:v>2012</c:v>
                </c:pt>
                <c:pt idx="1">
                  <c:v>2013</c:v>
                </c:pt>
                <c:pt idx="2">
                  <c:v>2014</c:v>
                </c:pt>
                <c:pt idx="3">
                  <c:v>2015</c:v>
                </c:pt>
                <c:pt idx="4">
                  <c:v>2016</c:v>
                </c:pt>
                <c:pt idx="5">
                  <c:v>2017</c:v>
                </c:pt>
                <c:pt idx="6">
                  <c:v>2018</c:v>
                </c:pt>
                <c:pt idx="7">
                  <c:v>2019</c:v>
                </c:pt>
              </c:numCache>
            </c:numRef>
          </c:cat>
          <c:val>
            <c:numRef>
              <c:f>Sheet1!$C$6:$J$6</c:f>
              <c:numCache>
                <c:formatCode>0.00</c:formatCode>
                <c:ptCount val="8"/>
                <c:pt idx="0">
                  <c:v>4.8435306068870698</c:v>
                </c:pt>
                <c:pt idx="1">
                  <c:v>4.6844777069521504</c:v>
                </c:pt>
                <c:pt idx="2">
                  <c:v>4.7138933278041897</c:v>
                </c:pt>
                <c:pt idx="3">
                  <c:v>5.0538376261343503</c:v>
                </c:pt>
                <c:pt idx="4">
                  <c:v>5.2491237881644404</c:v>
                </c:pt>
                <c:pt idx="5">
                  <c:v>5.5406232244287397</c:v>
                </c:pt>
                <c:pt idx="6">
                  <c:v>5.5410857489016401</c:v>
                </c:pt>
                <c:pt idx="7">
                  <c:v>6.0314154143997598</c:v>
                </c:pt>
              </c:numCache>
            </c:numRef>
          </c:val>
          <c:extLst>
            <c:ext xmlns:c16="http://schemas.microsoft.com/office/drawing/2014/chart" uri="{C3380CC4-5D6E-409C-BE32-E72D297353CC}">
              <c16:uniqueId val="{00000000-4FBC-444C-B97C-901794FC675E}"/>
            </c:ext>
          </c:extLst>
        </c:ser>
        <c:ser>
          <c:idx val="4"/>
          <c:order val="4"/>
          <c:tx>
            <c:strRef>
              <c:f>Sheet1!$B$7</c:f>
              <c:strCache>
                <c:ptCount val="1"/>
                <c:pt idx="0">
                  <c:v>应用研究</c:v>
                </c:pt>
              </c:strCache>
            </c:strRef>
          </c:tx>
          <c:spPr>
            <a:solidFill>
              <a:schemeClr val="tx1">
                <a:lumMod val="50000"/>
                <a:lumOff val="50000"/>
              </a:schemeClr>
            </a:solidFill>
            <a:ln>
              <a:noFill/>
            </a:ln>
            <a:effectLst/>
          </c:spPr>
          <c:invertIfNegative val="0"/>
          <c:cat>
            <c:numRef>
              <c:f>Sheet1!$C$2:$J$2</c:f>
              <c:numCache>
                <c:formatCode>General</c:formatCode>
                <c:ptCount val="8"/>
                <c:pt idx="0">
                  <c:v>2012</c:v>
                </c:pt>
                <c:pt idx="1">
                  <c:v>2013</c:v>
                </c:pt>
                <c:pt idx="2">
                  <c:v>2014</c:v>
                </c:pt>
                <c:pt idx="3">
                  <c:v>2015</c:v>
                </c:pt>
                <c:pt idx="4">
                  <c:v>2016</c:v>
                </c:pt>
                <c:pt idx="5">
                  <c:v>2017</c:v>
                </c:pt>
                <c:pt idx="6">
                  <c:v>2018</c:v>
                </c:pt>
                <c:pt idx="7">
                  <c:v>2019</c:v>
                </c:pt>
              </c:numCache>
            </c:numRef>
          </c:cat>
          <c:val>
            <c:numRef>
              <c:f>Sheet1!$C$7:$J$7</c:f>
              <c:numCache>
                <c:formatCode>0.00</c:formatCode>
                <c:ptCount val="8"/>
                <c:pt idx="0">
                  <c:v>11.2830247323952</c:v>
                </c:pt>
                <c:pt idx="1">
                  <c:v>10.7129080041076</c:v>
                </c:pt>
                <c:pt idx="2">
                  <c:v>10.744991462072701</c:v>
                </c:pt>
                <c:pt idx="3">
                  <c:v>10.7879635019837</c:v>
                </c:pt>
                <c:pt idx="4">
                  <c:v>10.2731439446504</c:v>
                </c:pt>
                <c:pt idx="5">
                  <c:v>10.5032142357013</c:v>
                </c:pt>
                <c:pt idx="6">
                  <c:v>11.133655217505201</c:v>
                </c:pt>
                <c:pt idx="7">
                  <c:v>11.2830039428421</c:v>
                </c:pt>
              </c:numCache>
            </c:numRef>
          </c:val>
          <c:extLst>
            <c:ext xmlns:c16="http://schemas.microsoft.com/office/drawing/2014/chart" uri="{C3380CC4-5D6E-409C-BE32-E72D297353CC}">
              <c16:uniqueId val="{00000001-4FBC-444C-B97C-901794FC675E}"/>
            </c:ext>
          </c:extLst>
        </c:ser>
        <c:ser>
          <c:idx val="5"/>
          <c:order val="5"/>
          <c:tx>
            <c:strRef>
              <c:f>Sheet1!$B$8</c:f>
              <c:strCache>
                <c:ptCount val="1"/>
                <c:pt idx="0">
                  <c:v>试验发展</c:v>
                </c:pt>
              </c:strCache>
            </c:strRef>
          </c:tx>
          <c:spPr>
            <a:pattFill prst="pct90">
              <a:fgClr>
                <a:schemeClr val="tx1">
                  <a:lumMod val="65000"/>
                  <a:lumOff val="35000"/>
                </a:schemeClr>
              </a:fgClr>
              <a:bgClr>
                <a:schemeClr val="bg1"/>
              </a:bgClr>
            </a:pattFill>
            <a:ln>
              <a:noFill/>
            </a:ln>
            <a:effectLst/>
          </c:spPr>
          <c:invertIfNegative val="0"/>
          <c:cat>
            <c:numRef>
              <c:f>Sheet1!$C$2:$J$2</c:f>
              <c:numCache>
                <c:formatCode>General</c:formatCode>
                <c:ptCount val="8"/>
                <c:pt idx="0">
                  <c:v>2012</c:v>
                </c:pt>
                <c:pt idx="1">
                  <c:v>2013</c:v>
                </c:pt>
                <c:pt idx="2">
                  <c:v>2014</c:v>
                </c:pt>
                <c:pt idx="3">
                  <c:v>2015</c:v>
                </c:pt>
                <c:pt idx="4">
                  <c:v>2016</c:v>
                </c:pt>
                <c:pt idx="5">
                  <c:v>2017</c:v>
                </c:pt>
                <c:pt idx="6">
                  <c:v>2018</c:v>
                </c:pt>
                <c:pt idx="7">
                  <c:v>2019</c:v>
                </c:pt>
              </c:numCache>
            </c:numRef>
          </c:cat>
          <c:val>
            <c:numRef>
              <c:f>Sheet1!$C$8:$J$8</c:f>
              <c:numCache>
                <c:formatCode>0.00</c:formatCode>
                <c:ptCount val="8"/>
                <c:pt idx="0">
                  <c:v>83.8734437867964</c:v>
                </c:pt>
                <c:pt idx="1">
                  <c:v>84.602614288940202</c:v>
                </c:pt>
                <c:pt idx="2">
                  <c:v>84.541116746737202</c:v>
                </c:pt>
                <c:pt idx="3">
                  <c:v>84.158281864794901</c:v>
                </c:pt>
                <c:pt idx="4">
                  <c:v>84.477732267185104</c:v>
                </c:pt>
                <c:pt idx="5">
                  <c:v>83.956162539869993</c:v>
                </c:pt>
                <c:pt idx="6">
                  <c:v>83.325259033593099</c:v>
                </c:pt>
                <c:pt idx="7">
                  <c:v>82.685580597598303</c:v>
                </c:pt>
              </c:numCache>
            </c:numRef>
          </c:val>
          <c:extLst>
            <c:ext xmlns:c16="http://schemas.microsoft.com/office/drawing/2014/chart" uri="{C3380CC4-5D6E-409C-BE32-E72D297353CC}">
              <c16:uniqueId val="{00000002-4FBC-444C-B97C-901794FC675E}"/>
            </c:ext>
          </c:extLst>
        </c:ser>
        <c:dLbls>
          <c:showLegendKey val="0"/>
          <c:showVal val="0"/>
          <c:showCatName val="0"/>
          <c:showSerName val="0"/>
          <c:showPercent val="0"/>
          <c:showBubbleSize val="0"/>
        </c:dLbls>
        <c:gapWidth val="250"/>
        <c:axId val="583736287"/>
        <c:axId val="583744191"/>
      </c:barChart>
      <c:lineChart>
        <c:grouping val="standard"/>
        <c:varyColors val="0"/>
        <c:ser>
          <c:idx val="0"/>
          <c:order val="0"/>
          <c:tx>
            <c:strRef>
              <c:f>Sheet1!$B$3</c:f>
              <c:strCache>
                <c:ptCount val="1"/>
                <c:pt idx="0">
                  <c:v>中国</c:v>
                </c:pt>
              </c:strCache>
            </c:strRef>
          </c:tx>
          <c:spPr>
            <a:ln w="3175" cap="rnd">
              <a:solidFill>
                <a:schemeClr val="tx1"/>
              </a:solidFill>
              <a:round/>
            </a:ln>
            <a:effectLst/>
          </c:spPr>
          <c:marker>
            <c:symbol val="none"/>
          </c:marker>
          <c:cat>
            <c:numRef>
              <c:f>Sheet1!$C$2:$J$2</c:f>
              <c:numCache>
                <c:formatCode>General</c:formatCode>
                <c:ptCount val="8"/>
                <c:pt idx="0">
                  <c:v>2012</c:v>
                </c:pt>
                <c:pt idx="1">
                  <c:v>2013</c:v>
                </c:pt>
                <c:pt idx="2">
                  <c:v>2014</c:v>
                </c:pt>
                <c:pt idx="3">
                  <c:v>2015</c:v>
                </c:pt>
                <c:pt idx="4">
                  <c:v>2016</c:v>
                </c:pt>
                <c:pt idx="5">
                  <c:v>2017</c:v>
                </c:pt>
                <c:pt idx="6">
                  <c:v>2018</c:v>
                </c:pt>
                <c:pt idx="7">
                  <c:v>2019</c:v>
                </c:pt>
              </c:numCache>
            </c:numRef>
          </c:cat>
          <c:val>
            <c:numRef>
              <c:f>Sheet1!$C$3:$J$3</c:f>
              <c:numCache>
                <c:formatCode>0.00</c:formatCode>
                <c:ptCount val="8"/>
                <c:pt idx="0">
                  <c:v>4.8435306068870698</c:v>
                </c:pt>
                <c:pt idx="1">
                  <c:v>4.6844777069521504</c:v>
                </c:pt>
                <c:pt idx="2">
                  <c:v>4.7138933278041897</c:v>
                </c:pt>
                <c:pt idx="3">
                  <c:v>5.0538376261343503</c:v>
                </c:pt>
                <c:pt idx="4">
                  <c:v>5.2491237881644404</c:v>
                </c:pt>
                <c:pt idx="5">
                  <c:v>5.5406232244287397</c:v>
                </c:pt>
                <c:pt idx="6">
                  <c:v>5.5410857489016401</c:v>
                </c:pt>
                <c:pt idx="7">
                  <c:v>6.0314154143997598</c:v>
                </c:pt>
              </c:numCache>
            </c:numRef>
          </c:val>
          <c:smooth val="0"/>
          <c:extLst>
            <c:ext xmlns:c16="http://schemas.microsoft.com/office/drawing/2014/chart" uri="{C3380CC4-5D6E-409C-BE32-E72D297353CC}">
              <c16:uniqueId val="{00000003-4FBC-444C-B97C-901794FC675E}"/>
            </c:ext>
          </c:extLst>
        </c:ser>
        <c:ser>
          <c:idx val="1"/>
          <c:order val="1"/>
          <c:tx>
            <c:strRef>
              <c:f>Sheet1!$B$4</c:f>
              <c:strCache>
                <c:ptCount val="1"/>
                <c:pt idx="0">
                  <c:v>日本</c:v>
                </c:pt>
              </c:strCache>
            </c:strRef>
          </c:tx>
          <c:spPr>
            <a:ln w="3175" cap="rnd">
              <a:solidFill>
                <a:schemeClr val="tx1"/>
              </a:solidFill>
              <a:prstDash val="dash"/>
              <a:round/>
            </a:ln>
            <a:effectLst/>
          </c:spPr>
          <c:marker>
            <c:symbol val="none"/>
          </c:marker>
          <c:cat>
            <c:numRef>
              <c:f>Sheet1!$C$2:$J$2</c:f>
              <c:numCache>
                <c:formatCode>General</c:formatCode>
                <c:ptCount val="8"/>
                <c:pt idx="0">
                  <c:v>2012</c:v>
                </c:pt>
                <c:pt idx="1">
                  <c:v>2013</c:v>
                </c:pt>
                <c:pt idx="2">
                  <c:v>2014</c:v>
                </c:pt>
                <c:pt idx="3">
                  <c:v>2015</c:v>
                </c:pt>
                <c:pt idx="4">
                  <c:v>2016</c:v>
                </c:pt>
                <c:pt idx="5">
                  <c:v>2017</c:v>
                </c:pt>
                <c:pt idx="6">
                  <c:v>2018</c:v>
                </c:pt>
                <c:pt idx="7">
                  <c:v>2019</c:v>
                </c:pt>
              </c:numCache>
            </c:numRef>
          </c:cat>
          <c:val>
            <c:numRef>
              <c:f>Sheet1!$C$4:$J$4</c:f>
              <c:numCache>
                <c:formatCode>0.00</c:formatCode>
                <c:ptCount val="8"/>
                <c:pt idx="0">
                  <c:v>12.4588820966945</c:v>
                </c:pt>
                <c:pt idx="1">
                  <c:v>12.625343456313001</c:v>
                </c:pt>
                <c:pt idx="2">
                  <c:v>12.2568728832586</c:v>
                </c:pt>
                <c:pt idx="3">
                  <c:v>11.9117045533014</c:v>
                </c:pt>
                <c:pt idx="4">
                  <c:v>12.5715000019513</c:v>
                </c:pt>
                <c:pt idx="5">
                  <c:v>13.1138920325594</c:v>
                </c:pt>
                <c:pt idx="6">
                  <c:v>12.574123777123001</c:v>
                </c:pt>
                <c:pt idx="7">
                  <c:v>12.496487030221401</c:v>
                </c:pt>
              </c:numCache>
            </c:numRef>
          </c:val>
          <c:smooth val="0"/>
          <c:extLst>
            <c:ext xmlns:c16="http://schemas.microsoft.com/office/drawing/2014/chart" uri="{C3380CC4-5D6E-409C-BE32-E72D297353CC}">
              <c16:uniqueId val="{00000004-4FBC-444C-B97C-901794FC675E}"/>
            </c:ext>
          </c:extLst>
        </c:ser>
        <c:ser>
          <c:idx val="2"/>
          <c:order val="2"/>
          <c:tx>
            <c:strRef>
              <c:f>Sheet1!$B$5</c:f>
              <c:strCache>
                <c:ptCount val="1"/>
                <c:pt idx="0">
                  <c:v>美国</c:v>
                </c:pt>
              </c:strCache>
            </c:strRef>
          </c:tx>
          <c:spPr>
            <a:ln w="3175" cap="rnd">
              <a:solidFill>
                <a:schemeClr val="tx1"/>
              </a:solidFill>
              <a:prstDash val="lgDashDot"/>
              <a:round/>
            </a:ln>
            <a:effectLst/>
          </c:spPr>
          <c:marker>
            <c:symbol val="none"/>
          </c:marker>
          <c:cat>
            <c:numRef>
              <c:f>Sheet1!$C$2:$J$2</c:f>
              <c:numCache>
                <c:formatCode>General</c:formatCode>
                <c:ptCount val="8"/>
                <c:pt idx="0">
                  <c:v>2012</c:v>
                </c:pt>
                <c:pt idx="1">
                  <c:v>2013</c:v>
                </c:pt>
                <c:pt idx="2">
                  <c:v>2014</c:v>
                </c:pt>
                <c:pt idx="3">
                  <c:v>2015</c:v>
                </c:pt>
                <c:pt idx="4">
                  <c:v>2016</c:v>
                </c:pt>
                <c:pt idx="5">
                  <c:v>2017</c:v>
                </c:pt>
                <c:pt idx="6">
                  <c:v>2018</c:v>
                </c:pt>
                <c:pt idx="7">
                  <c:v>2019</c:v>
                </c:pt>
              </c:numCache>
            </c:numRef>
          </c:cat>
          <c:val>
            <c:numRef>
              <c:f>Sheet1!$C$5:$J$5</c:f>
              <c:numCache>
                <c:formatCode>0.00</c:formatCode>
                <c:ptCount val="8"/>
                <c:pt idx="0">
                  <c:v>16.872376821404</c:v>
                </c:pt>
                <c:pt idx="1">
                  <c:v>17.379506424566301</c:v>
                </c:pt>
                <c:pt idx="2">
                  <c:v>17.344335360574298</c:v>
                </c:pt>
                <c:pt idx="3">
                  <c:v>16.985317397099799</c:v>
                </c:pt>
                <c:pt idx="4">
                  <c:v>17.217766314871099</c:v>
                </c:pt>
                <c:pt idx="5">
                  <c:v>16.800606819893499</c:v>
                </c:pt>
                <c:pt idx="6">
                  <c:v>16.6464737585477</c:v>
                </c:pt>
                <c:pt idx="7">
                  <c:v>16.402239531286401</c:v>
                </c:pt>
              </c:numCache>
            </c:numRef>
          </c:val>
          <c:smooth val="0"/>
          <c:extLst>
            <c:ext xmlns:c16="http://schemas.microsoft.com/office/drawing/2014/chart" uri="{C3380CC4-5D6E-409C-BE32-E72D297353CC}">
              <c16:uniqueId val="{00000005-4FBC-444C-B97C-901794FC675E}"/>
            </c:ext>
          </c:extLst>
        </c:ser>
        <c:dLbls>
          <c:showLegendKey val="0"/>
          <c:showVal val="0"/>
          <c:showCatName val="0"/>
          <c:showSerName val="0"/>
          <c:showPercent val="0"/>
          <c:showBubbleSize val="0"/>
        </c:dLbls>
        <c:marker val="1"/>
        <c:smooth val="0"/>
        <c:axId val="855380895"/>
        <c:axId val="855393791"/>
      </c:lineChart>
      <c:catAx>
        <c:axId val="583736287"/>
        <c:scaling>
          <c:orientation val="minMax"/>
        </c:scaling>
        <c:delete val="0"/>
        <c:axPos val="b"/>
        <c:numFmt formatCode="General" sourceLinked="1"/>
        <c:majorTickMark val="in"/>
        <c:minorTickMark val="none"/>
        <c:tickLblPos val="nextTo"/>
        <c:spPr>
          <a:noFill/>
          <a:ln w="3175" cap="flat" cmpd="sng" algn="ctr">
            <a:solidFill>
              <a:schemeClr val="tx1"/>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mn-cs"/>
              </a:defRPr>
            </a:pPr>
            <a:endParaRPr lang="zh-CN"/>
          </a:p>
        </c:txPr>
        <c:crossAx val="583744191"/>
        <c:crosses val="autoZero"/>
        <c:auto val="1"/>
        <c:lblAlgn val="ctr"/>
        <c:lblOffset val="100"/>
        <c:noMultiLvlLbl val="0"/>
      </c:catAx>
      <c:valAx>
        <c:axId val="583744191"/>
        <c:scaling>
          <c:orientation val="minMax"/>
        </c:scaling>
        <c:delete val="0"/>
        <c:axPos val="l"/>
        <c:majorGridlines>
          <c:spPr>
            <a:ln w="9525" cap="flat" cmpd="sng" algn="ctr">
              <a:noFill/>
              <a:round/>
            </a:ln>
            <a:effectLst/>
          </c:spPr>
        </c:majorGridlines>
        <c:numFmt formatCode="#,##0_);[Red]\(#,##0\)" sourceLinked="0"/>
        <c:majorTickMark val="in"/>
        <c:minorTickMark val="none"/>
        <c:tickLblPos val="nextTo"/>
        <c:spPr>
          <a:noFill/>
          <a:ln w="3175">
            <a:solidFill>
              <a:schemeClr val="tx1"/>
            </a:solidFill>
            <a:tailEnd type="arrow" w="sm" len="sm"/>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mn-cs"/>
              </a:defRPr>
            </a:pPr>
            <a:endParaRPr lang="zh-CN"/>
          </a:p>
        </c:txPr>
        <c:crossAx val="583736287"/>
        <c:crosses val="autoZero"/>
        <c:crossBetween val="between"/>
      </c:valAx>
      <c:catAx>
        <c:axId val="855380895"/>
        <c:scaling>
          <c:orientation val="minMax"/>
        </c:scaling>
        <c:delete val="1"/>
        <c:axPos val="b"/>
        <c:numFmt formatCode="General" sourceLinked="1"/>
        <c:majorTickMark val="out"/>
        <c:minorTickMark val="none"/>
        <c:tickLblPos val="nextTo"/>
        <c:crossAx val="855393791"/>
        <c:crosses val="autoZero"/>
        <c:auto val="1"/>
        <c:lblAlgn val="ctr"/>
        <c:lblOffset val="100"/>
        <c:noMultiLvlLbl val="0"/>
      </c:catAx>
      <c:valAx>
        <c:axId val="855393791"/>
        <c:scaling>
          <c:orientation val="minMax"/>
        </c:scaling>
        <c:delete val="0"/>
        <c:axPos val="r"/>
        <c:numFmt formatCode="#,##0_);[Red]\(#,##0\)" sourceLinked="0"/>
        <c:majorTickMark val="in"/>
        <c:minorTickMark val="none"/>
        <c:tickLblPos val="nextTo"/>
        <c:spPr>
          <a:noFill/>
          <a:ln w="3175">
            <a:solidFill>
              <a:schemeClr val="tx1"/>
            </a:solidFill>
            <a:tailEnd type="arrow" w="sm" len="sm"/>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mn-cs"/>
              </a:defRPr>
            </a:pPr>
            <a:endParaRPr lang="zh-CN"/>
          </a:p>
        </c:txPr>
        <c:crossAx val="855380895"/>
        <c:crosses val="max"/>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mn-cs"/>
            </a:defRPr>
          </a:pPr>
          <a:endParaRPr lang="zh-CN"/>
        </a:p>
      </c:txPr>
    </c:legend>
    <c:plotVisOnly val="1"/>
    <c:dispBlanksAs val="gap"/>
    <c:showDLblsOverMax val="0"/>
  </c:chart>
  <c:spPr>
    <a:noFill/>
    <a:ln w="9525" cap="flat" cmpd="sng" algn="ctr">
      <a:no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Sheet1!$E$5</c:f>
              <c:strCache>
                <c:ptCount val="1"/>
                <c:pt idx="0">
                  <c:v>全国</c:v>
                </c:pt>
              </c:strCache>
            </c:strRef>
          </c:tx>
          <c:spPr>
            <a:ln w="6350" cap="rnd">
              <a:solidFill>
                <a:schemeClr val="tx1"/>
              </a:solidFill>
              <a:prstDash val="lgDashDotDot"/>
              <a:round/>
            </a:ln>
            <a:effectLst/>
          </c:spPr>
          <c:marker>
            <c:symbol val="circle"/>
            <c:size val="2"/>
            <c:spPr>
              <a:solidFill>
                <a:schemeClr val="tx1"/>
              </a:solidFill>
              <a:ln w="9525">
                <a:solidFill>
                  <a:schemeClr val="tx1"/>
                </a:solidFill>
              </a:ln>
              <a:effectLst/>
            </c:spPr>
          </c:marker>
          <c:cat>
            <c:numRef>
              <c:f>Sheet1!$F$4:$M$4</c:f>
              <c:numCache>
                <c:formatCode>General</c:formatCode>
                <c:ptCount val="8"/>
                <c:pt idx="0">
                  <c:v>2013</c:v>
                </c:pt>
                <c:pt idx="1">
                  <c:v>2014</c:v>
                </c:pt>
                <c:pt idx="2">
                  <c:v>2015</c:v>
                </c:pt>
                <c:pt idx="3">
                  <c:v>2016</c:v>
                </c:pt>
                <c:pt idx="4">
                  <c:v>2017</c:v>
                </c:pt>
                <c:pt idx="5">
                  <c:v>2018</c:v>
                </c:pt>
                <c:pt idx="6">
                  <c:v>2019</c:v>
                </c:pt>
                <c:pt idx="7">
                  <c:v>2020</c:v>
                </c:pt>
              </c:numCache>
            </c:numRef>
          </c:cat>
          <c:val>
            <c:numRef>
              <c:f>Sheet1!$F$5:$M$5</c:f>
              <c:numCache>
                <c:formatCode>0.00</c:formatCode>
                <c:ptCount val="8"/>
                <c:pt idx="0">
                  <c:v>7.7728271966036102</c:v>
                </c:pt>
                <c:pt idx="1">
                  <c:v>7.8730220710651002</c:v>
                </c:pt>
                <c:pt idx="2">
                  <c:v>7.9193327569686502</c:v>
                </c:pt>
                <c:pt idx="3">
                  <c:v>7.9299301068922601</c:v>
                </c:pt>
                <c:pt idx="4">
                  <c:v>8.1133750709248709</c:v>
                </c:pt>
                <c:pt idx="5">
                  <c:v>8.4260858187696304</c:v>
                </c:pt>
                <c:pt idx="6">
                  <c:v>8.5220199380417991</c:v>
                </c:pt>
                <c:pt idx="7">
                  <c:v>8.6722711005070092</c:v>
                </c:pt>
              </c:numCache>
            </c:numRef>
          </c:val>
          <c:smooth val="0"/>
          <c:extLst>
            <c:ext xmlns:c16="http://schemas.microsoft.com/office/drawing/2014/chart" uri="{C3380CC4-5D6E-409C-BE32-E72D297353CC}">
              <c16:uniqueId val="{00000000-2891-4703-9745-F0FEF8DCDA20}"/>
            </c:ext>
          </c:extLst>
        </c:ser>
        <c:ser>
          <c:idx val="1"/>
          <c:order val="1"/>
          <c:tx>
            <c:strRef>
              <c:f>Sheet1!$E$6</c:f>
              <c:strCache>
                <c:ptCount val="1"/>
                <c:pt idx="0">
                  <c:v>城镇</c:v>
                </c:pt>
              </c:strCache>
            </c:strRef>
          </c:tx>
          <c:spPr>
            <a:ln w="3175" cap="rnd">
              <a:solidFill>
                <a:schemeClr val="tx1"/>
              </a:solidFill>
              <a:round/>
            </a:ln>
            <a:effectLst/>
          </c:spPr>
          <c:marker>
            <c:symbol val="square"/>
            <c:size val="2"/>
            <c:spPr>
              <a:solidFill>
                <a:schemeClr val="tx1"/>
              </a:solidFill>
              <a:ln w="9525">
                <a:solidFill>
                  <a:schemeClr val="tx1"/>
                </a:solidFill>
              </a:ln>
              <a:effectLst/>
            </c:spPr>
          </c:marker>
          <c:cat>
            <c:numRef>
              <c:f>Sheet1!$F$4:$M$4</c:f>
              <c:numCache>
                <c:formatCode>General</c:formatCode>
                <c:ptCount val="8"/>
                <c:pt idx="0">
                  <c:v>2013</c:v>
                </c:pt>
                <c:pt idx="1">
                  <c:v>2014</c:v>
                </c:pt>
                <c:pt idx="2">
                  <c:v>2015</c:v>
                </c:pt>
                <c:pt idx="3">
                  <c:v>2016</c:v>
                </c:pt>
                <c:pt idx="4">
                  <c:v>2017</c:v>
                </c:pt>
                <c:pt idx="5">
                  <c:v>2018</c:v>
                </c:pt>
                <c:pt idx="6">
                  <c:v>2019</c:v>
                </c:pt>
                <c:pt idx="7">
                  <c:v>2020</c:v>
                </c:pt>
              </c:numCache>
            </c:numRef>
          </c:cat>
          <c:val>
            <c:numRef>
              <c:f>Sheet1!$F$6:$M$6</c:f>
              <c:numCache>
                <c:formatCode>0.00</c:formatCode>
                <c:ptCount val="8"/>
                <c:pt idx="0">
                  <c:v>9.6404444540866407</c:v>
                </c:pt>
                <c:pt idx="1">
                  <c:v>9.7494863879805091</c:v>
                </c:pt>
                <c:pt idx="2">
                  <c:v>9.7513947175839402</c:v>
                </c:pt>
                <c:pt idx="3">
                  <c:v>9.7314049927275299</c:v>
                </c:pt>
                <c:pt idx="4">
                  <c:v>9.9100284501724101</c:v>
                </c:pt>
                <c:pt idx="5">
                  <c:v>10.261527658045701</c:v>
                </c:pt>
                <c:pt idx="6">
                  <c:v>10.3652496086622</c:v>
                </c:pt>
                <c:pt idx="7">
                  <c:v>10.554640482915</c:v>
                </c:pt>
              </c:numCache>
            </c:numRef>
          </c:val>
          <c:smooth val="0"/>
          <c:extLst>
            <c:ext xmlns:c16="http://schemas.microsoft.com/office/drawing/2014/chart" uri="{C3380CC4-5D6E-409C-BE32-E72D297353CC}">
              <c16:uniqueId val="{00000001-2891-4703-9745-F0FEF8DCDA20}"/>
            </c:ext>
          </c:extLst>
        </c:ser>
        <c:dLbls>
          <c:showLegendKey val="0"/>
          <c:showVal val="0"/>
          <c:showCatName val="0"/>
          <c:showSerName val="0"/>
          <c:showPercent val="0"/>
          <c:showBubbleSize val="0"/>
        </c:dLbls>
        <c:marker val="1"/>
        <c:smooth val="0"/>
        <c:axId val="1879940415"/>
        <c:axId val="1879946655"/>
      </c:lineChart>
      <c:lineChart>
        <c:grouping val="standard"/>
        <c:varyColors val="0"/>
        <c:ser>
          <c:idx val="2"/>
          <c:order val="2"/>
          <c:tx>
            <c:strRef>
              <c:f>Sheet1!$E$7</c:f>
              <c:strCache>
                <c:ptCount val="1"/>
                <c:pt idx="0">
                  <c:v>农村</c:v>
                </c:pt>
              </c:strCache>
            </c:strRef>
          </c:tx>
          <c:spPr>
            <a:ln w="6350" cap="rnd">
              <a:solidFill>
                <a:schemeClr val="tx1"/>
              </a:solidFill>
              <a:prstDash val="dash"/>
              <a:round/>
            </a:ln>
            <a:effectLst/>
          </c:spPr>
          <c:marker>
            <c:symbol val="triangle"/>
            <c:size val="2"/>
            <c:spPr>
              <a:solidFill>
                <a:schemeClr val="tx1"/>
              </a:solidFill>
              <a:ln w="9525">
                <a:solidFill>
                  <a:schemeClr val="tx1"/>
                </a:solidFill>
              </a:ln>
              <a:effectLst/>
            </c:spPr>
          </c:marker>
          <c:cat>
            <c:numRef>
              <c:f>Sheet1!$F$4:$M$4</c:f>
              <c:numCache>
                <c:formatCode>General</c:formatCode>
                <c:ptCount val="8"/>
                <c:pt idx="0">
                  <c:v>2013</c:v>
                </c:pt>
                <c:pt idx="1">
                  <c:v>2014</c:v>
                </c:pt>
                <c:pt idx="2">
                  <c:v>2015</c:v>
                </c:pt>
                <c:pt idx="3">
                  <c:v>2016</c:v>
                </c:pt>
                <c:pt idx="4">
                  <c:v>2017</c:v>
                </c:pt>
                <c:pt idx="5">
                  <c:v>2018</c:v>
                </c:pt>
                <c:pt idx="6">
                  <c:v>2019</c:v>
                </c:pt>
                <c:pt idx="7">
                  <c:v>2020</c:v>
                </c:pt>
              </c:numCache>
            </c:numRef>
          </c:cat>
          <c:val>
            <c:numRef>
              <c:f>Sheet1!$F$7:$M$7</c:f>
              <c:numCache>
                <c:formatCode>0.00</c:formatCode>
                <c:ptCount val="8"/>
                <c:pt idx="0">
                  <c:v>2.0648895819881399</c:v>
                </c:pt>
                <c:pt idx="1">
                  <c:v>2.1172350618167801</c:v>
                </c:pt>
                <c:pt idx="2">
                  <c:v>2.20219017007493</c:v>
                </c:pt>
                <c:pt idx="3">
                  <c:v>2.2004512946117498</c:v>
                </c:pt>
                <c:pt idx="4">
                  <c:v>2.2554682733141802</c:v>
                </c:pt>
                <c:pt idx="5">
                  <c:v>2.34011966165248</c:v>
                </c:pt>
                <c:pt idx="6">
                  <c:v>2.3547795224214001</c:v>
                </c:pt>
                <c:pt idx="7">
                  <c:v>2.4446195604588001</c:v>
                </c:pt>
              </c:numCache>
            </c:numRef>
          </c:val>
          <c:smooth val="0"/>
          <c:extLst>
            <c:ext xmlns:c16="http://schemas.microsoft.com/office/drawing/2014/chart" uri="{C3380CC4-5D6E-409C-BE32-E72D297353CC}">
              <c16:uniqueId val="{00000002-2891-4703-9745-F0FEF8DCDA20}"/>
            </c:ext>
          </c:extLst>
        </c:ser>
        <c:ser>
          <c:idx val="3"/>
          <c:order val="3"/>
          <c:tx>
            <c:strRef>
              <c:f>Sheet1!$E$8</c:f>
              <c:strCache>
                <c:ptCount val="1"/>
                <c:pt idx="0">
                  <c:v>城镇/农村</c:v>
                </c:pt>
              </c:strCache>
            </c:strRef>
          </c:tx>
          <c:spPr>
            <a:ln w="9525" cap="rnd">
              <a:solidFill>
                <a:schemeClr val="tx1"/>
              </a:solidFill>
              <a:prstDash val="dashDot"/>
              <a:round/>
            </a:ln>
            <a:effectLst/>
          </c:spPr>
          <c:marker>
            <c:symbol val="diamond"/>
            <c:size val="2"/>
            <c:spPr>
              <a:solidFill>
                <a:schemeClr val="tx1"/>
              </a:solidFill>
              <a:ln w="9525">
                <a:solidFill>
                  <a:schemeClr val="tx1"/>
                </a:solidFill>
              </a:ln>
              <a:effectLst/>
            </c:spPr>
          </c:marker>
          <c:val>
            <c:numRef>
              <c:f>Sheet1!$F$8:$M$8</c:f>
              <c:numCache>
                <c:formatCode>0.000</c:formatCode>
                <c:ptCount val="8"/>
                <c:pt idx="0">
                  <c:v>4.6687457470750102</c:v>
                </c:pt>
                <c:pt idx="1">
                  <c:v>4.6048200144647797</c:v>
                </c:pt>
                <c:pt idx="2">
                  <c:v>4.4280438856250699</c:v>
                </c:pt>
                <c:pt idx="3">
                  <c:v>4.4224587095187404</c:v>
                </c:pt>
                <c:pt idx="4">
                  <c:v>4.3937786966121397</c:v>
                </c:pt>
                <c:pt idx="5">
                  <c:v>4.3850439899297902</c:v>
                </c:pt>
                <c:pt idx="6">
                  <c:v>4.4017919766873597</c:v>
                </c:pt>
                <c:pt idx="7">
                  <c:v>4.3174981717540204</c:v>
                </c:pt>
              </c:numCache>
            </c:numRef>
          </c:val>
          <c:smooth val="0"/>
          <c:extLst>
            <c:ext xmlns:c16="http://schemas.microsoft.com/office/drawing/2014/chart" uri="{C3380CC4-5D6E-409C-BE32-E72D297353CC}">
              <c16:uniqueId val="{00000003-2891-4703-9745-F0FEF8DCDA20}"/>
            </c:ext>
          </c:extLst>
        </c:ser>
        <c:dLbls>
          <c:showLegendKey val="0"/>
          <c:showVal val="0"/>
          <c:showCatName val="0"/>
          <c:showSerName val="0"/>
          <c:showPercent val="0"/>
          <c:showBubbleSize val="0"/>
        </c:dLbls>
        <c:marker val="1"/>
        <c:smooth val="0"/>
        <c:axId val="1890206735"/>
        <c:axId val="1890207983"/>
      </c:lineChart>
      <c:catAx>
        <c:axId val="1879940415"/>
        <c:scaling>
          <c:orientation val="minMax"/>
        </c:scaling>
        <c:delete val="0"/>
        <c:axPos val="b"/>
        <c:numFmt formatCode="General" sourceLinked="1"/>
        <c:majorTickMark val="in"/>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lang="zh-CN" sz="900" b="0" i="0" u="none" strike="noStrike" kern="1200" baseline="0">
                <a:solidFill>
                  <a:schemeClr val="tx1"/>
                </a:solidFill>
                <a:latin typeface="Times New Roman" panose="02020603050405020304" charset="0"/>
                <a:ea typeface="宋体" panose="02010600030101010101" charset="-122"/>
                <a:cs typeface="+mn-cs"/>
              </a:defRPr>
            </a:pPr>
            <a:endParaRPr lang="zh-CN"/>
          </a:p>
        </c:txPr>
        <c:crossAx val="1879946655"/>
        <c:crosses val="autoZero"/>
        <c:auto val="1"/>
        <c:lblAlgn val="ctr"/>
        <c:lblOffset val="100"/>
        <c:noMultiLvlLbl val="0"/>
      </c:catAx>
      <c:valAx>
        <c:axId val="1879946655"/>
        <c:scaling>
          <c:orientation val="minMax"/>
          <c:max val="11"/>
          <c:min val="7"/>
        </c:scaling>
        <c:delete val="0"/>
        <c:axPos val="l"/>
        <c:majorGridlines>
          <c:spPr>
            <a:ln w="9525" cap="flat" cmpd="sng" algn="ctr">
              <a:noFill/>
              <a:round/>
            </a:ln>
            <a:effectLst/>
          </c:spPr>
        </c:majorGridlines>
        <c:numFmt formatCode="#,##0.0_);[Red]\(#,##0.0\)" sourceLinked="0"/>
        <c:majorTickMark val="in"/>
        <c:minorTickMark val="none"/>
        <c:tickLblPos val="nextTo"/>
        <c:spPr>
          <a:noFill/>
          <a:ln w="3175">
            <a:solidFill>
              <a:schemeClr val="tx1"/>
            </a:solidFill>
            <a:tailEnd type="arrow" w="sm" len="sm"/>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mn-cs"/>
              </a:defRPr>
            </a:pPr>
            <a:endParaRPr lang="zh-CN"/>
          </a:p>
        </c:txPr>
        <c:crossAx val="1879940415"/>
        <c:crosses val="autoZero"/>
        <c:crossBetween val="between"/>
        <c:majorUnit val="0.5"/>
      </c:valAx>
      <c:catAx>
        <c:axId val="1890206735"/>
        <c:scaling>
          <c:orientation val="minMax"/>
        </c:scaling>
        <c:delete val="1"/>
        <c:axPos val="b"/>
        <c:numFmt formatCode="General" sourceLinked="1"/>
        <c:majorTickMark val="out"/>
        <c:minorTickMark val="none"/>
        <c:tickLblPos val="nextTo"/>
        <c:crossAx val="1890207983"/>
        <c:crosses val="autoZero"/>
        <c:auto val="1"/>
        <c:lblAlgn val="ctr"/>
        <c:lblOffset val="100"/>
        <c:noMultiLvlLbl val="0"/>
      </c:catAx>
      <c:valAx>
        <c:axId val="1890207983"/>
        <c:scaling>
          <c:orientation val="minMax"/>
        </c:scaling>
        <c:delete val="0"/>
        <c:axPos val="r"/>
        <c:numFmt formatCode="#,##0.0_);[Red]\(#,##0.0\)" sourceLinked="0"/>
        <c:majorTickMark val="in"/>
        <c:minorTickMark val="none"/>
        <c:tickLblPos val="nextTo"/>
        <c:spPr>
          <a:noFill/>
          <a:ln w="3175">
            <a:solidFill>
              <a:schemeClr val="tx1"/>
            </a:solidFill>
            <a:tailEnd type="arrow" w="sm" len="sm"/>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mn-cs"/>
              </a:defRPr>
            </a:pPr>
            <a:endParaRPr lang="zh-CN"/>
          </a:p>
        </c:txPr>
        <c:crossAx val="1890206735"/>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宋体" panose="02010600030101010101" charset="-122"/>
              <a:cs typeface="+mn-cs"/>
            </a:defRPr>
          </a:pPr>
          <a:endParaRPr lang="zh-CN"/>
        </a:p>
      </c:txPr>
    </c:legend>
    <c:plotVisOnly val="1"/>
    <c:dispBlanksAs val="gap"/>
    <c:showDLblsOverMax val="0"/>
  </c:chart>
  <c:spPr>
    <a:noFill/>
    <a:ln w="9525" cap="flat" cmpd="sng" algn="ctr">
      <a:no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ReviewRoot xmlns="http://www.founder.com/pageElement">
  <Review xmlPath="C:\Users\dj\Documents\方正审校\Temp\Space\20210926\pageElement\3913c3e9-9129-4efd-a118-c238181006cc.xml" httpUrl="http://gateway.book.founderss.cn/book-review-api/api/doc/793cbd3019f8427fa390e7fbe84cd8f6/docx"/>
</ReviewRoot>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ReviewRoot xmlns="http://www.founder.com/knowled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ReviewRoot xmlns="http://www.founder.com/bookreference">
  <bookReference xmlPath="C:\Users\dj\Documents\方正审校\Temp\Space\20210926\bookReference\c5c44a8a-01f0-457c-bb20-03f7c0760c99.xml" httpUrl="http://gateway.book.founderss.cn/book-review-api/api/doc/76f46a6d061a4ccb8e9f40ff2f81ec74/docx"/>
</ReviewRoot>
</file>

<file path=customXml/item6.xml><?xml version="1.0" encoding="utf-8"?>
<ReviewRoot xmlns="http://www.founder.com/review">
  <DupData Undone="true"/>
  <Review inspectType="标点符号检查" inspectCategory="错误" rule="" lookup="建议删除 “、”" content="、" source="" errorType="1" context="做大“蛋糕”基础上更要分好“蛋糕”，是“全民共富”、“共建共富”、“全面共富”，让全体人民公平的享有发" id="3132020" bkName="bkReivew3132020" note="0" index="25"/>
  <Review inspectType="标点符号检查" inspectCategory="错误" rule="" lookup="建议删除 “、”" content="、" source="" errorType="1" context="础上更要分好“蛋糕”，是“全民共富”、“共建共富”、“全面共富”，让全体人民公平的享有发展成果，同时实" id="53713" bkName="bkReivew53713" note="0" index="25"/>
</ReviewRoot>
</file>

<file path=customXml/item7.xml><?xml version="1.0" encoding="utf-8"?>
<ReviewRoot xmlns="http://www.founder.com/style">
  <Review xmlPath="C:\Users\dj\Documents\方正审校\Temp\Space\20210926\wordStyle\20113c41-3051-43c4-a590-9c44a41a7965.xml" httpUrl="http://gateway.book.founderss.cn/book-review-api/api/doc/7673bb75-4e35-46a1-9977-d4a7c7cd9818/docx"/>
</ReviewRoot>
</file>

<file path=customXml/item8.xml><?xml version="1.0" encoding="utf-8"?>
<ReviewRoot xmlns="http://www.founder.com/operation">
  <OneClick current="2062450" previous="1000136"/>
</ReviewRoot>
</file>

<file path=customXml/item9.xml><?xml version="1.0" encoding="utf-8"?>
<ReviewRoot xmlns="http://www.founder.com/politics">
  <Review inspectType="重点词检查" inspectCategory="错误" rule="" lookup="中国特色社会主义制度" content="中国特色社会主义" source="" errorType="0" context="委员会第十次会议强调要在高质量发展中促进共同富裕。中国特色社会主义进入新时代，社会主要矛盾转化为人民日益增长的美好生" id="2131632" bkName="bkPolitics2131632" note="0" index="25"/>
  <Review inspectType="重点词检查" inspectCategory="错误" rule="" lookup="人民日益增长的美好生活需要和不平衡不充分的发展之间的矛盾。" content="人民日益增长的美好生活需要和不平衡不充分发展之间的矛盾，实现共同富裕是实现人民美好生活需要" source="" errorType="0" context="裕。中国特色社会主义进入新时代，社会主要矛盾转化为人民日益增长的美好生活需要和不平衡不充分发展之间的矛盾，实现共同富裕是实现人民美好生活需要的物质基础，新发展理念指导下的高质量发展是破解不平" id="3170852" bkName="bkPolitics3170852" note="0" index="25"/>
  <Review inspectType="敏感词检查" inspectCategory="错误" rule="" lookup="党的十一届六中全会" content="十一届六中全会" source="" errorType="1" context="同的历史阶段被赋予了不同的内涵[1]。1981年，十一届六中全会提出我国社会主义初级阶段的主要矛盾是“人民日益增长" id="3021742" bkName="bkPolitics3021742" note="0" index="25"/>
  <Review inspectType="重点词检查" inspectCategory="错误" rule="" lookup="中国特色社会主义制度" content="中国特色社会主义" source="" errorType="0" context="重把“蛋糕”做大，为实现共同富裕创造物质条件。随着中国特色社会主义进入新时代，社会主要矛盾转化为“人民日益增长的美好" id="3061410" bkName="bkPolitics3061410" note="0" index="25"/>
  <Review inspectType="重点词检查" inspectCategory="错误" rule="" lookup="人民日益增长的美好生活需要和不平衡不充分的发展之间的矛盾。" content="人民日益增长的美好生活需要和不平衡不充分的发展之间的矛盾”。适应我国社会矛盾的变化，更好满足人民日益增长的美好生活需要" source="" errorType="0" context="着中国特色社会主义进入新时代，社会主要矛盾转化为“人民日益增长的美好生活需要和不平衡不充分的发展之间的矛盾”。适应我国社会矛盾的变化，更好满足人民日益增长的美好生活需要，必须把促进全体人民共同富裕作为为人民谋幸福的着力" id="2100743" bkName="bkPolitics2100743" note="0" index="25"/>
  <Review inspectType="重点词检查" inspectCategory="错误" rule="" lookup="创新发展、协调发展、绿色发展、开放发展、共享发展" content="共享发展、协调发展、绿色发展相一致，在实现高质量发展" source="" errorType="0" context="，同时实现物质富裕和精神富裕，这与高质量发展遵循的共享发展、协调发展、绿色发展相一致，在实现高质量发展过程中可以内在的推动共同富裕实现。" id="122316" bkName="bkPolitics122316" note="0" index="25"/>
  <Review inspectType="重点词检查" inspectCategory="错误" rule="" lookup="习近平生态文明建设" content="生态文明建设" source="" errorType="0" context="职能，能对经济建设、政治建设、文化建设、社会建设、生态文明建设等所有领域产生影响，能够协调各方面利益主体冲突，弥" id="2042330" bkName="bkPolitics2042330" note="0" index="25"/>
  <Review inspectType="敏感词检查" inspectCategory="错误" rule="" lookup="党的十四届三中全会" content="十四届三中全会" source="" errorType="1" context="的32188.80元，人民生活水平得到大幅度改善。十四届三中全会通过《中共中央关于建立社会主义市场经济体制若干问题" id="1000136" bkName="bkPolitics1000136" note="0" index="25"/>
  <Review inspectType="敏感词检查" inspectCategory="可疑" rule="" lookup="“上，中央”是敏感词“上中央”的变体" content="上，中央" source="" errorType="2" context="、2385.01亿元。2019年起，在划分事权基础上，中央将54项共同财政事权整合，在中央预算中增列共同财政" id="2062450" bkName="bkPolitics2062450" note="0" index="25"/>
  <Review inspectType="敏感词检查" inspectCategory="错误" rule="" lookup="新中国成立以来" content="建国以来" source="建议规则：用于表述新中国成立不宜使用“建国”" errorType="1" context="[2]人民出版社.中国共产党中央委员会关于建国以来党的若干历史问题的决议：一九八一年六月二十七日中国" id="1020305" bkName="bkPolitics1020305" note="0" index="21"/>
</ReviewRoot>
</file>

<file path=customXml/itemProps1.xml><?xml version="1.0" encoding="utf-8"?>
<ds:datastoreItem xmlns:ds="http://schemas.openxmlformats.org/officeDocument/2006/customXml" ds:itemID="{E8757305-F4D9-4300-8755-76DCBC0A60FF}">
  <ds:schemaRefs>
    <ds:schemaRef ds:uri="http://www.founder.com/pageElement"/>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BE32BD-1150-4D31-BC48-2CBF28D98976}">
  <ds:schemaRefs>
    <ds:schemaRef ds:uri="http://www.founder.com/knowledge"/>
  </ds:schemaRefs>
</ds:datastoreItem>
</file>

<file path=customXml/itemProps4.xml><?xml version="1.0" encoding="utf-8"?>
<ds:datastoreItem xmlns:ds="http://schemas.openxmlformats.org/officeDocument/2006/customXml" ds:itemID="{8CB34E9C-20A4-4F6D-8B44-CA396E13D112}">
  <ds:schemaRefs>
    <ds:schemaRef ds:uri="http://schemas.openxmlformats.org/officeDocument/2006/bibliography"/>
  </ds:schemaRefs>
</ds:datastoreItem>
</file>

<file path=customXml/itemProps5.xml><?xml version="1.0" encoding="utf-8"?>
<ds:datastoreItem xmlns:ds="http://schemas.openxmlformats.org/officeDocument/2006/customXml" ds:itemID="{50C713D5-5000-4AD0-A70F-8EADEC7DAFC6}">
  <ds:schemaRefs>
    <ds:schemaRef ds:uri="http://www.founder.com/bookreference"/>
  </ds:schemaRefs>
</ds:datastoreItem>
</file>

<file path=customXml/itemProps6.xml><?xml version="1.0" encoding="utf-8"?>
<ds:datastoreItem xmlns:ds="http://schemas.openxmlformats.org/officeDocument/2006/customXml" ds:itemID="{3F1FF253-32A2-4938-9B5E-AFAD241373F5}">
  <ds:schemaRefs>
    <ds:schemaRef ds:uri="http://www.founder.com/review"/>
  </ds:schemaRefs>
</ds:datastoreItem>
</file>

<file path=customXml/itemProps7.xml><?xml version="1.0" encoding="utf-8"?>
<ds:datastoreItem xmlns:ds="http://schemas.openxmlformats.org/officeDocument/2006/customXml" ds:itemID="{C5A3E323-B667-486C-8482-671149332C22}">
  <ds:schemaRefs>
    <ds:schemaRef ds:uri="http://www.founder.com/style"/>
  </ds:schemaRefs>
</ds:datastoreItem>
</file>

<file path=customXml/itemProps8.xml><?xml version="1.0" encoding="utf-8"?>
<ds:datastoreItem xmlns:ds="http://schemas.openxmlformats.org/officeDocument/2006/customXml" ds:itemID="{717052BC-8A44-4BBD-AF7E-CC6E899FD900}">
  <ds:schemaRefs>
    <ds:schemaRef ds:uri="http://www.founder.com/operation"/>
  </ds:schemaRefs>
</ds:datastoreItem>
</file>

<file path=customXml/itemProps9.xml><?xml version="1.0" encoding="utf-8"?>
<ds:datastoreItem xmlns:ds="http://schemas.openxmlformats.org/officeDocument/2006/customXml" ds:itemID="{82CEA4E7-92C0-45B6-94BB-2F18EDAD2844}">
  <ds:schemaRefs>
    <ds:schemaRef ds:uri="http://www.founder.com/politic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1649</Words>
  <Characters>9400</Characters>
  <Application>Microsoft Office Word</Application>
  <DocSecurity>0</DocSecurity>
  <Lines>78</Lines>
  <Paragraphs>22</Paragraphs>
  <ScaleCrop>false</ScaleCrop>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963354092@qq.com</dc:creator>
  <cp:lastModifiedBy>Microsoft</cp:lastModifiedBy>
  <cp:revision>3</cp:revision>
  <cp:lastPrinted>2021-12-01T06:54:00Z</cp:lastPrinted>
  <dcterms:created xsi:type="dcterms:W3CDTF">2022-04-21T09:48:00Z</dcterms:created>
  <dcterms:modified xsi:type="dcterms:W3CDTF">2022-04-21T09:49:00Z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6C3B0EE0744949EC978C415F288FC7AE</vt:lpwstr>
  </property>
</Properties>
</file>