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0BEA" w14:textId="50C122F3" w:rsidR="00E633E2" w:rsidRPr="001A4398" w:rsidRDefault="001A4398" w:rsidP="001A4398">
      <w:pPr>
        <w:jc w:val="center"/>
        <w:rPr>
          <w:b/>
          <w:bCs/>
          <w:sz w:val="32"/>
          <w:szCs w:val="36"/>
        </w:rPr>
      </w:pPr>
      <w:r w:rsidRPr="001A4398">
        <w:rPr>
          <w:rFonts w:hint="eastAsia"/>
          <w:b/>
          <w:bCs/>
          <w:sz w:val="32"/>
          <w:szCs w:val="36"/>
        </w:rPr>
        <w:t>《高速铁路新材料》投稿须知</w:t>
      </w:r>
    </w:p>
    <w:p w14:paraId="5C25A588" w14:textId="0E19FC76" w:rsidR="001A4398" w:rsidRDefault="00481EC4" w:rsidP="00481EC4">
      <w:r w:rsidRPr="00B5747B">
        <w:rPr>
          <w:b/>
          <w:bCs/>
        </w:rPr>
        <w:t>1</w:t>
      </w:r>
      <w:r w:rsidR="001A4398" w:rsidRPr="00B5747B">
        <w:rPr>
          <w:rFonts w:hint="eastAsia"/>
          <w:b/>
          <w:bCs/>
        </w:rPr>
        <w:t>.来稿要求及注意事项</w:t>
      </w:r>
      <w:r w:rsidR="001A4398">
        <w:rPr>
          <w:rFonts w:ascii="宋体" w:hAnsi="宋体" w:cs="宋体" w:hint="eastAsia"/>
        </w:rPr>
        <w:t></w:t>
      </w:r>
    </w:p>
    <w:p w14:paraId="7B0F308A" w14:textId="3B3F8B97" w:rsidR="00B67FA5" w:rsidRDefault="00481EC4" w:rsidP="00B67FA5">
      <w:pPr>
        <w:snapToGrid w:val="0"/>
        <w:spacing w:beforeLines="50" w:before="156" w:afterLines="50" w:after="156"/>
        <w:ind w:firstLineChars="200" w:firstLine="420"/>
        <w:rPr>
          <w:rFonts w:ascii="楷体" w:eastAsia="楷体" w:hAnsi="楷体" w:cs="楷体"/>
          <w:sz w:val="28"/>
          <w:szCs w:val="28"/>
        </w:rPr>
      </w:pPr>
      <w:r>
        <w:rPr>
          <w:rFonts w:hint="eastAsia"/>
        </w:rPr>
        <w:t>（1）</w:t>
      </w:r>
      <w:r w:rsidR="00B67FA5">
        <w:rPr>
          <w:rFonts w:hint="eastAsia"/>
        </w:rPr>
        <w:t>内容要有独创性，</w:t>
      </w:r>
      <w:r w:rsidRPr="00481EC4">
        <w:rPr>
          <w:rFonts w:hint="eastAsia"/>
        </w:rPr>
        <w:t>在理论研究和技术开发与应用上具有创新性和学术性，主要阐述研究及试验的目的、过程和方法、</w:t>
      </w:r>
      <w:r w:rsidR="00B67FA5">
        <w:rPr>
          <w:rFonts w:hint="eastAsia"/>
        </w:rPr>
        <w:t>研究</w:t>
      </w:r>
      <w:r w:rsidRPr="00481EC4">
        <w:rPr>
          <w:rFonts w:hint="eastAsia"/>
        </w:rPr>
        <w:t>结果及结论。</w:t>
      </w:r>
      <w:r w:rsidR="00B67FA5" w:rsidRPr="00B67FA5">
        <w:rPr>
          <w:rFonts w:hint="eastAsia"/>
        </w:rPr>
        <w:t>主题突出，概念明确，数据真实和准确，论证充分，过程清楚，结论明确。</w:t>
      </w:r>
    </w:p>
    <w:p w14:paraId="7D01681F" w14:textId="572B2A6D" w:rsidR="00B90A5A" w:rsidRPr="00B90A5A" w:rsidRDefault="00B67FA5" w:rsidP="00B90A5A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（2）</w:t>
      </w:r>
      <w:r w:rsidR="001A4398">
        <w:rPr>
          <w:rFonts w:hint="eastAsia"/>
        </w:rPr>
        <w:t>文稿格式依次为：文章题目，作者姓名，工作单位全称及所在省市，邮政编码，中文摘要及关键词</w:t>
      </w:r>
      <w:r w:rsidRPr="00B67FA5">
        <w:rPr>
          <w:rFonts w:hint="eastAsia"/>
        </w:rPr>
        <w:t>（以上内容必须中、英文一一对应）</w:t>
      </w:r>
      <w:r w:rsidR="001A4398">
        <w:rPr>
          <w:rFonts w:hint="eastAsia"/>
        </w:rPr>
        <w:t>，中图分类号，文献标识码，论文内容，参考文献。</w:t>
      </w:r>
      <w:r w:rsidR="00B90A5A" w:rsidRPr="00B90A5A">
        <w:rPr>
          <w:rFonts w:hint="eastAsia"/>
        </w:rPr>
        <w:t>对有科研项目支持的论文，在</w:t>
      </w:r>
      <w:r w:rsidR="00B90A5A">
        <w:rPr>
          <w:rFonts w:hint="eastAsia"/>
        </w:rPr>
        <w:t>文末</w:t>
      </w:r>
      <w:r w:rsidR="00B90A5A" w:rsidRPr="00B90A5A">
        <w:rPr>
          <w:rFonts w:hint="eastAsia"/>
        </w:rPr>
        <w:t>应写明：该科研项目的</w:t>
      </w:r>
      <w:r w:rsidR="00B90A5A">
        <w:rPr>
          <w:rFonts w:hint="eastAsia"/>
        </w:rPr>
        <w:t>名称</w:t>
      </w:r>
      <w:r w:rsidR="00B90A5A" w:rsidRPr="00B90A5A">
        <w:rPr>
          <w:rFonts w:hint="eastAsia"/>
        </w:rPr>
        <w:t>（如“国家‘八六三’计划项目”</w:t>
      </w:r>
      <w:r w:rsidR="00B90A5A">
        <w:rPr>
          <w:rFonts w:hint="eastAsia"/>
        </w:rPr>
        <w:t>，写科研项目来源名称，而非具体的课题名</w:t>
      </w:r>
      <w:r w:rsidR="00B90A5A" w:rsidRPr="00B90A5A">
        <w:rPr>
          <w:rFonts w:hint="eastAsia"/>
        </w:rPr>
        <w:t>）及该科研项目编号。</w:t>
      </w:r>
    </w:p>
    <w:p w14:paraId="19EE1DC5" w14:textId="2AA9A327" w:rsidR="00B90A5A" w:rsidRDefault="00B90A5A" w:rsidP="001A4398">
      <w:pPr>
        <w:ind w:firstLine="420"/>
      </w:pPr>
      <w:r>
        <w:rPr>
          <w:rFonts w:hint="eastAsia"/>
        </w:rPr>
        <w:t>（3）</w:t>
      </w:r>
      <w:r w:rsidRPr="00B90A5A">
        <w:rPr>
          <w:rFonts w:hint="eastAsia"/>
        </w:rPr>
        <w:t>文稿章节编号采用三级标题顶格排序。一级标题按1，2，3，…排序；二级标题按1.1，l.2，…排序，三级标题按1.1.1，1.1.2…排序，引言不排序。</w:t>
      </w:r>
    </w:p>
    <w:p w14:paraId="48E4DFCA" w14:textId="333AC870" w:rsidR="00885729" w:rsidRDefault="00885729" w:rsidP="00885729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（4）</w:t>
      </w:r>
      <w:r w:rsidRPr="00885729">
        <w:rPr>
          <w:rFonts w:hint="eastAsia"/>
        </w:rPr>
        <w:t>文稿包括图、表和参考文献在内,一般不超过10 000字，而且语言通顺，文字精炼、字迹及图表清楚，</w:t>
      </w:r>
      <w:r>
        <w:rPr>
          <w:rFonts w:hint="eastAsia"/>
        </w:rPr>
        <w:t>图、表、公式中出现的字母、符号须予以说明，全文统一，</w:t>
      </w:r>
      <w:r w:rsidR="008D7951">
        <w:rPr>
          <w:rFonts w:hint="eastAsia"/>
        </w:rPr>
        <w:t>同一个字母、符号不能表示两个以上不同的概念。</w:t>
      </w:r>
      <w:r w:rsidRPr="00885729">
        <w:rPr>
          <w:rFonts w:hint="eastAsia"/>
        </w:rPr>
        <w:t>正文（含公式、图表）中的物理量和计量单位必须符合国家标准。</w:t>
      </w:r>
    </w:p>
    <w:p w14:paraId="712835C5" w14:textId="25D25CFE" w:rsidR="008D7951" w:rsidRDefault="008D7951" w:rsidP="00885729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（5）摘要</w:t>
      </w:r>
      <w:r w:rsidRPr="008D7951">
        <w:rPr>
          <w:rFonts w:hint="eastAsia"/>
        </w:rPr>
        <w:t>应写成报道性文摘，且具有自明性；必须包括所研究的问题、过程和方法、结果3部分（字数控制在</w:t>
      </w:r>
      <w:r>
        <w:t>25</w:t>
      </w:r>
      <w:r w:rsidRPr="008D7951">
        <w:rPr>
          <w:rFonts w:hint="eastAsia"/>
        </w:rPr>
        <w:t>0～400字）,能具体而准确地概括出正文的关键内容和创新点；</w:t>
      </w:r>
      <w:r>
        <w:rPr>
          <w:rFonts w:hint="eastAsia"/>
        </w:rPr>
        <w:t>不做主观性评论</w:t>
      </w:r>
      <w:r w:rsidRPr="008D7951">
        <w:rPr>
          <w:rFonts w:hint="eastAsia"/>
        </w:rPr>
        <w:t>，不写过去的研究细节和未来计划，尽量少写或不写研究背景。</w:t>
      </w:r>
    </w:p>
    <w:p w14:paraId="5825B48C" w14:textId="0508A190" w:rsidR="00885729" w:rsidRPr="00885729" w:rsidRDefault="00885729" w:rsidP="009B260D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</w:t>
      </w:r>
      <w:r w:rsidR="00A35C59">
        <w:t>6</w:t>
      </w:r>
      <w:r>
        <w:rPr>
          <w:rFonts w:hint="eastAsia"/>
        </w:rPr>
        <w:t>）</w:t>
      </w:r>
      <w:r w:rsidR="00A35C59" w:rsidRPr="009B260D">
        <w:rPr>
          <w:rFonts w:hint="eastAsia"/>
        </w:rPr>
        <w:t>关</w:t>
      </w:r>
      <w:r w:rsidR="00A35C59" w:rsidRPr="00A35C59">
        <w:rPr>
          <w:rFonts w:hint="eastAsia"/>
        </w:rPr>
        <w:t>键词应准确并充分揭示论文主题内容，重要的可检索内容不应遗漏。</w:t>
      </w:r>
      <w:r w:rsidR="008D7951" w:rsidRPr="008D7951">
        <w:rPr>
          <w:rFonts w:hint="eastAsia"/>
        </w:rPr>
        <w:t>以3～</w:t>
      </w:r>
      <w:r w:rsidR="00A35C59">
        <w:t>8</w:t>
      </w:r>
      <w:r w:rsidR="008D7951" w:rsidRPr="008D7951">
        <w:rPr>
          <w:rFonts w:hint="eastAsia"/>
        </w:rPr>
        <w:t>个为宜，</w:t>
      </w:r>
      <w:r w:rsidR="009B260D" w:rsidRPr="009B260D">
        <w:rPr>
          <w:rFonts w:hint="eastAsia"/>
        </w:rPr>
        <w:t>关键词应按照反映主题的重要性排序。表达核心主题因素的关键词排在前面，表达非核心主题因素的关键词排在后面。</w:t>
      </w:r>
    </w:p>
    <w:p w14:paraId="558D5906" w14:textId="527A3E01" w:rsidR="00FD477C" w:rsidRPr="00FD477C" w:rsidRDefault="00FD477C" w:rsidP="00FD477C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）</w:t>
      </w:r>
      <w:r w:rsidRPr="00FD477C">
        <w:rPr>
          <w:rFonts w:hint="eastAsia"/>
        </w:rPr>
        <w:t>正文后必须列出主要参考文献，并按正文引用的先后顺序编排序号；正文内用右上角标标注参考文献序号。各类参考文献著录格式如下：</w:t>
      </w:r>
    </w:p>
    <w:p w14:paraId="2A9D30E5" w14:textId="2BCA2C50" w:rsidR="00FD477C" w:rsidRPr="004D33A7" w:rsidRDefault="00B80546" w:rsidP="00FD477C">
      <w:pPr>
        <w:snapToGrid w:val="0"/>
        <w:spacing w:beforeLines="50" w:before="156" w:afterLines="50" w:after="156"/>
        <w:ind w:firstLineChars="200" w:firstLine="400"/>
        <w:jc w:val="left"/>
        <w:rPr>
          <w:sz w:val="20"/>
          <w:szCs w:val="21"/>
        </w:rPr>
      </w:pPr>
      <w:r w:rsidRPr="004D33A7">
        <w:rPr>
          <w:rFonts w:hint="eastAsia"/>
          <w:sz w:val="20"/>
          <w:szCs w:val="21"/>
        </w:rPr>
        <w:t>1</w:t>
      </w:r>
      <w:r w:rsidRPr="004D33A7">
        <w:rPr>
          <w:sz w:val="20"/>
          <w:szCs w:val="21"/>
        </w:rPr>
        <w:t>.</w:t>
      </w:r>
      <w:r w:rsidR="00FD477C" w:rsidRPr="004D33A7">
        <w:rPr>
          <w:rFonts w:hint="eastAsia"/>
          <w:sz w:val="20"/>
          <w:szCs w:val="21"/>
        </w:rPr>
        <w:t>图书类：[序号]  作者.书名［Ｍ］.版本项.出版地：出版者，出版年：引文首页码-止页码.</w:t>
      </w:r>
    </w:p>
    <w:p w14:paraId="6B699961" w14:textId="1A62BFD6" w:rsidR="00FD477C" w:rsidRPr="004D33A7" w:rsidRDefault="00B80546" w:rsidP="00FD477C">
      <w:pPr>
        <w:snapToGrid w:val="0"/>
        <w:spacing w:beforeLines="50" w:before="156" w:afterLines="50" w:after="156"/>
        <w:ind w:firstLineChars="200" w:firstLine="400"/>
        <w:jc w:val="left"/>
        <w:rPr>
          <w:sz w:val="20"/>
          <w:szCs w:val="21"/>
        </w:rPr>
      </w:pPr>
      <w:r w:rsidRPr="004D33A7">
        <w:rPr>
          <w:rFonts w:hint="eastAsia"/>
          <w:sz w:val="20"/>
          <w:szCs w:val="21"/>
        </w:rPr>
        <w:t>2</w:t>
      </w:r>
      <w:r w:rsidRPr="004D33A7">
        <w:rPr>
          <w:sz w:val="20"/>
          <w:szCs w:val="21"/>
        </w:rPr>
        <w:t>.</w:t>
      </w:r>
      <w:r w:rsidR="00FD477C" w:rsidRPr="004D33A7">
        <w:rPr>
          <w:rFonts w:hint="eastAsia"/>
          <w:sz w:val="20"/>
          <w:szCs w:val="21"/>
        </w:rPr>
        <w:t>期刊类：[序号]  作者.题名［Ｊ］.刊名，出版年，卷（期）：引文首页码-止页码.</w:t>
      </w:r>
    </w:p>
    <w:p w14:paraId="4D2E166C" w14:textId="07FB0214" w:rsidR="00FD477C" w:rsidRPr="004D33A7" w:rsidRDefault="00B80546" w:rsidP="00FD477C">
      <w:pPr>
        <w:snapToGrid w:val="0"/>
        <w:spacing w:beforeLines="50" w:before="156" w:afterLines="50" w:after="156"/>
        <w:ind w:firstLineChars="200" w:firstLine="400"/>
        <w:jc w:val="left"/>
        <w:rPr>
          <w:sz w:val="20"/>
          <w:szCs w:val="21"/>
        </w:rPr>
      </w:pPr>
      <w:r w:rsidRPr="004D33A7">
        <w:rPr>
          <w:rFonts w:hint="eastAsia"/>
          <w:sz w:val="20"/>
          <w:szCs w:val="21"/>
        </w:rPr>
        <w:t>3</w:t>
      </w:r>
      <w:r w:rsidRPr="004D33A7">
        <w:rPr>
          <w:sz w:val="20"/>
          <w:szCs w:val="21"/>
        </w:rPr>
        <w:t>.</w:t>
      </w:r>
      <w:r w:rsidR="00FD477C" w:rsidRPr="004D33A7">
        <w:rPr>
          <w:rFonts w:hint="eastAsia"/>
          <w:sz w:val="20"/>
          <w:szCs w:val="21"/>
        </w:rPr>
        <w:t>论文集、会议录类：[序号]  作者.析出论文题名［C］//论文集名.出版地：出版者，出版年：引文首页码-止页码.</w:t>
      </w:r>
    </w:p>
    <w:p w14:paraId="7C1F148F" w14:textId="238F6D19" w:rsidR="00FD477C" w:rsidRPr="004D33A7" w:rsidRDefault="00B80546" w:rsidP="00FD477C">
      <w:pPr>
        <w:snapToGrid w:val="0"/>
        <w:spacing w:beforeLines="50" w:before="156" w:afterLines="50" w:after="156"/>
        <w:ind w:firstLineChars="200" w:firstLine="400"/>
        <w:jc w:val="left"/>
        <w:rPr>
          <w:sz w:val="20"/>
          <w:szCs w:val="21"/>
        </w:rPr>
      </w:pPr>
      <w:r w:rsidRPr="004D33A7">
        <w:rPr>
          <w:rFonts w:hint="eastAsia"/>
          <w:sz w:val="20"/>
          <w:szCs w:val="21"/>
        </w:rPr>
        <w:t>4</w:t>
      </w:r>
      <w:r w:rsidRPr="004D33A7">
        <w:rPr>
          <w:sz w:val="20"/>
          <w:szCs w:val="21"/>
        </w:rPr>
        <w:t>.</w:t>
      </w:r>
      <w:r w:rsidR="00FD477C" w:rsidRPr="004D33A7">
        <w:rPr>
          <w:rFonts w:hint="eastAsia"/>
          <w:sz w:val="20"/>
          <w:szCs w:val="21"/>
        </w:rPr>
        <w:t>学位论文类：[序号]  作者.题名［D］.学位授予地点：学位授予单位，发表年：引文首页码-止页码.</w:t>
      </w:r>
    </w:p>
    <w:p w14:paraId="4F649E4C" w14:textId="6016C35A" w:rsidR="00FD477C" w:rsidRPr="004D33A7" w:rsidRDefault="00B80546" w:rsidP="00FD477C">
      <w:pPr>
        <w:snapToGrid w:val="0"/>
        <w:spacing w:beforeLines="50" w:before="156" w:afterLines="50" w:after="156"/>
        <w:ind w:firstLineChars="200" w:firstLine="400"/>
        <w:jc w:val="left"/>
        <w:rPr>
          <w:sz w:val="20"/>
          <w:szCs w:val="21"/>
        </w:rPr>
      </w:pPr>
      <w:r w:rsidRPr="004D33A7">
        <w:rPr>
          <w:rFonts w:hint="eastAsia"/>
          <w:sz w:val="20"/>
          <w:szCs w:val="21"/>
        </w:rPr>
        <w:t>5</w:t>
      </w:r>
      <w:r w:rsidRPr="004D33A7">
        <w:rPr>
          <w:sz w:val="20"/>
          <w:szCs w:val="21"/>
        </w:rPr>
        <w:t>.</w:t>
      </w:r>
      <w:r w:rsidR="00FD477C" w:rsidRPr="004D33A7">
        <w:rPr>
          <w:rFonts w:hint="eastAsia"/>
          <w:sz w:val="20"/>
          <w:szCs w:val="21"/>
        </w:rPr>
        <w:t>科技报告类：[序号]  作者.题名［R］.出版地：出版者，出版年：引文首页码-止页码.</w:t>
      </w:r>
    </w:p>
    <w:p w14:paraId="62199642" w14:textId="3FE1CE56" w:rsidR="00FD477C" w:rsidRPr="004D33A7" w:rsidRDefault="00B80546" w:rsidP="00FD477C">
      <w:pPr>
        <w:snapToGrid w:val="0"/>
        <w:spacing w:beforeLines="50" w:before="156" w:afterLines="50" w:after="156"/>
        <w:ind w:firstLineChars="200" w:firstLine="400"/>
        <w:jc w:val="left"/>
        <w:rPr>
          <w:sz w:val="20"/>
          <w:szCs w:val="21"/>
        </w:rPr>
      </w:pPr>
      <w:r w:rsidRPr="004D33A7">
        <w:rPr>
          <w:rFonts w:hint="eastAsia"/>
          <w:sz w:val="20"/>
          <w:szCs w:val="21"/>
        </w:rPr>
        <w:t>6</w:t>
      </w:r>
      <w:r w:rsidRPr="004D33A7">
        <w:rPr>
          <w:sz w:val="20"/>
          <w:szCs w:val="21"/>
        </w:rPr>
        <w:t>.</w:t>
      </w:r>
      <w:r w:rsidR="00FD477C" w:rsidRPr="004D33A7">
        <w:rPr>
          <w:rFonts w:hint="eastAsia"/>
          <w:sz w:val="20"/>
          <w:szCs w:val="21"/>
        </w:rPr>
        <w:t>专利文献类：[序号]  专利申请者.题名：专利国别，专利号［Ｐ］.公告日期.</w:t>
      </w:r>
    </w:p>
    <w:p w14:paraId="0AA65B37" w14:textId="11996FC5" w:rsidR="00FD477C" w:rsidRPr="004D33A7" w:rsidRDefault="00B80546" w:rsidP="00FD477C">
      <w:pPr>
        <w:snapToGrid w:val="0"/>
        <w:spacing w:beforeLines="50" w:before="156" w:afterLines="50" w:after="156"/>
        <w:ind w:firstLineChars="200" w:firstLine="400"/>
        <w:jc w:val="left"/>
        <w:rPr>
          <w:sz w:val="20"/>
          <w:szCs w:val="21"/>
        </w:rPr>
      </w:pPr>
      <w:r w:rsidRPr="004D33A7">
        <w:rPr>
          <w:rFonts w:hint="eastAsia"/>
          <w:sz w:val="20"/>
          <w:szCs w:val="21"/>
        </w:rPr>
        <w:t>7</w:t>
      </w:r>
      <w:r w:rsidRPr="004D33A7">
        <w:rPr>
          <w:sz w:val="20"/>
          <w:szCs w:val="21"/>
        </w:rPr>
        <w:t>.</w:t>
      </w:r>
      <w:r w:rsidR="00FD477C" w:rsidRPr="004D33A7">
        <w:rPr>
          <w:rFonts w:hint="eastAsia"/>
          <w:sz w:val="20"/>
          <w:szCs w:val="21"/>
        </w:rPr>
        <w:t>标准文献类：[序号]  责任者.标准编号 标准名称［S］. 出版地：出版者，出版年.</w:t>
      </w:r>
    </w:p>
    <w:p w14:paraId="2B05FC69" w14:textId="35F4CB81" w:rsidR="00FD477C" w:rsidRPr="004D33A7" w:rsidRDefault="00B80546" w:rsidP="00FD477C">
      <w:pPr>
        <w:snapToGrid w:val="0"/>
        <w:spacing w:beforeLines="50" w:before="156" w:afterLines="50" w:after="156"/>
        <w:ind w:firstLineChars="200" w:firstLine="400"/>
        <w:jc w:val="left"/>
        <w:rPr>
          <w:sz w:val="20"/>
          <w:szCs w:val="21"/>
        </w:rPr>
      </w:pPr>
      <w:r w:rsidRPr="004D33A7">
        <w:rPr>
          <w:rFonts w:hint="eastAsia"/>
          <w:sz w:val="20"/>
          <w:szCs w:val="21"/>
        </w:rPr>
        <w:t>8</w:t>
      </w:r>
      <w:r w:rsidRPr="004D33A7">
        <w:rPr>
          <w:sz w:val="20"/>
          <w:szCs w:val="21"/>
        </w:rPr>
        <w:t>.</w:t>
      </w:r>
      <w:r w:rsidR="00FD477C" w:rsidRPr="004D33A7">
        <w:rPr>
          <w:rFonts w:hint="eastAsia"/>
          <w:sz w:val="20"/>
          <w:szCs w:val="21"/>
        </w:rPr>
        <w:t>电子文献类：[序号]  作者.题名［数据库DB、程序CP、电子公告EB、联机网络OL、光盘CD］．出版地:出版者，出版年（更新日期）[引用日期].获取和访问路径.</w:t>
      </w:r>
    </w:p>
    <w:p w14:paraId="1FB12129" w14:textId="5DCD052C" w:rsidR="00FD477C" w:rsidRDefault="00FD477C" w:rsidP="00FD477C">
      <w:pPr>
        <w:snapToGrid w:val="0"/>
        <w:spacing w:beforeLines="50" w:before="156" w:afterLines="50" w:after="156"/>
        <w:ind w:firstLineChars="200" w:firstLine="420"/>
        <w:jc w:val="left"/>
      </w:pPr>
      <w:r w:rsidRPr="00FD477C">
        <w:rPr>
          <w:rFonts w:hint="eastAsia"/>
        </w:rPr>
        <w:t>参考文献作者3人及以下时全部</w:t>
      </w:r>
      <w:r w:rsidR="002F4B7E">
        <w:rPr>
          <w:rFonts w:hint="eastAsia"/>
        </w:rPr>
        <w:t>列出</w:t>
      </w:r>
      <w:r w:rsidRPr="00FD477C">
        <w:rPr>
          <w:rFonts w:hint="eastAsia"/>
        </w:rPr>
        <w:t>, 3人以上时只</w:t>
      </w:r>
      <w:r w:rsidR="002F4B7E">
        <w:rPr>
          <w:rFonts w:hint="eastAsia"/>
        </w:rPr>
        <w:t>列出</w:t>
      </w:r>
      <w:r w:rsidRPr="00FD477C">
        <w:rPr>
          <w:rFonts w:hint="eastAsia"/>
        </w:rPr>
        <w:t>前3人，后加“ ,等 ”，外文用“，</w:t>
      </w:r>
      <w:r w:rsidRPr="00FD477C">
        <w:t>et al</w:t>
      </w:r>
      <w:r w:rsidRPr="00FD477C">
        <w:rPr>
          <w:rFonts w:hint="eastAsia"/>
        </w:rPr>
        <w:t xml:space="preserve"> ”。 作者之间用“，”分隔。</w:t>
      </w:r>
    </w:p>
    <w:p w14:paraId="1D4C63A5" w14:textId="2286C53A" w:rsidR="00B80546" w:rsidRPr="00FD477C" w:rsidRDefault="00B80546" w:rsidP="00FD477C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（8）</w:t>
      </w:r>
      <w:r w:rsidR="006A3B01">
        <w:rPr>
          <w:rFonts w:hint="eastAsia"/>
        </w:rPr>
        <w:t>投稿时请注明</w:t>
      </w:r>
      <w:r w:rsidRPr="00B80546">
        <w:rPr>
          <w:rFonts w:hint="eastAsia"/>
        </w:rPr>
        <w:t>第一作者及通信作者的简介</w:t>
      </w:r>
      <w:r w:rsidR="007772A7">
        <w:rPr>
          <w:rFonts w:hint="eastAsia"/>
        </w:rPr>
        <w:t>，</w:t>
      </w:r>
      <w:r w:rsidRPr="00B80546">
        <w:rPr>
          <w:rFonts w:hint="eastAsia"/>
        </w:rPr>
        <w:t>须写明：作者的出生年、性别、技术</w:t>
      </w:r>
      <w:r w:rsidRPr="00B80546">
        <w:rPr>
          <w:rFonts w:hint="eastAsia"/>
        </w:rPr>
        <w:lastRenderedPageBreak/>
        <w:t>职称和最高学位以及电子信箱地址</w:t>
      </w:r>
      <w:r w:rsidR="007772A7">
        <w:rPr>
          <w:rFonts w:hint="eastAsia"/>
        </w:rPr>
        <w:t>、联系电话</w:t>
      </w:r>
      <w:r w:rsidRPr="00B80546">
        <w:rPr>
          <w:rFonts w:hint="eastAsia"/>
        </w:rPr>
        <w:t>等信息。通讯作者必须是第一作者的指导老师或基金项目负责人，且技术职称应不低于第一作者。</w:t>
      </w:r>
    </w:p>
    <w:p w14:paraId="67E9A31C" w14:textId="29AD5A35" w:rsidR="001A4398" w:rsidRDefault="007772A7" w:rsidP="00EB74AA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（9</w:t>
      </w:r>
      <w:r w:rsidR="001A4398">
        <w:rPr>
          <w:rFonts w:hint="eastAsia"/>
        </w:rPr>
        <w:t>）作者投稿请使用本刊在线投稿系统，网址</w:t>
      </w:r>
      <w:hyperlink r:id="rId6" w:history="1">
        <w:r w:rsidR="00EB74AA" w:rsidRPr="00EB74AA">
          <w:rPr>
            <w:rFonts w:hint="eastAsia"/>
          </w:rPr>
          <w:t>http://gstlxcl.cbpt.cnki.</w:t>
        </w:r>
      </w:hyperlink>
      <w:r w:rsidR="001A4398">
        <w:rPr>
          <w:rFonts w:hint="eastAsia"/>
        </w:rPr>
        <w:t>net。作者成功上传稿件后会收到稿件编号，查询稿件状态须提供稿件编号。有基金项目的请上传基金合同书或相关证明文档。如遇长时间网络或系统故障，可通过电子信箱</w:t>
      </w:r>
      <w:r w:rsidR="00EB74AA">
        <w:rPr>
          <w:rFonts w:hint="eastAsia"/>
        </w:rPr>
        <w:t>gstlxcl</w:t>
      </w:r>
      <w:r w:rsidR="001A4398">
        <w:rPr>
          <w:rFonts w:hint="eastAsia"/>
        </w:rPr>
        <w:t>@126.com或</w:t>
      </w:r>
      <w:r w:rsidR="00EB74AA">
        <w:rPr>
          <w:rFonts w:hint="eastAsia"/>
        </w:rPr>
        <w:t>gstlxcl</w:t>
      </w:r>
      <w:r w:rsidR="001A4398">
        <w:rPr>
          <w:rFonts w:hint="eastAsia"/>
        </w:rPr>
        <w:t xml:space="preserve">@rails.cn投稿。投稿时不收审稿费。请勿一稿两投或多投。已被其他公开发行的出版物录用的稿件，本刊不再受理。 </w:t>
      </w:r>
      <w:r w:rsidR="001A4398" w:rsidRPr="00EB74AA">
        <w:rPr>
          <w:rFonts w:hint="eastAsia"/>
        </w:rPr>
        <w:t></w:t>
      </w:r>
    </w:p>
    <w:p w14:paraId="09235346" w14:textId="7C17EF43" w:rsidR="001A4398" w:rsidRPr="009C0D24" w:rsidRDefault="00D92A6E" w:rsidP="00E44FE7">
      <w:pPr>
        <w:snapToGrid w:val="0"/>
        <w:spacing w:beforeLines="50" w:before="156" w:afterLines="50" w:after="156"/>
        <w:jc w:val="left"/>
        <w:rPr>
          <w:b/>
          <w:bCs/>
        </w:rPr>
      </w:pPr>
      <w:r w:rsidRPr="009C0D24">
        <w:rPr>
          <w:b/>
          <w:bCs/>
        </w:rPr>
        <w:t>2</w:t>
      </w:r>
      <w:r w:rsidR="001A4398" w:rsidRPr="009C0D24">
        <w:rPr>
          <w:rFonts w:hint="eastAsia"/>
          <w:b/>
          <w:bCs/>
        </w:rPr>
        <w:t>.稿件的处理规则</w:t>
      </w:r>
    </w:p>
    <w:p w14:paraId="2BDF4797" w14:textId="77777777" w:rsidR="00D92A6E" w:rsidRDefault="00D92A6E" w:rsidP="001A4398">
      <w:pPr>
        <w:ind w:firstLine="420"/>
      </w:pPr>
      <w:r>
        <w:rPr>
          <w:rFonts w:hint="eastAsia"/>
        </w:rPr>
        <w:t>（</w:t>
      </w:r>
      <w:r w:rsidR="001A4398">
        <w:rPr>
          <w:rFonts w:hint="eastAsia"/>
        </w:rPr>
        <w:t>1）一般在收到稿件的2个月内能确定是否发表。希望逾期而未接到任何通知的作者，向本刊询问稿件处理情况。</w:t>
      </w:r>
    </w:p>
    <w:p w14:paraId="2B3E5FB3" w14:textId="0F4E4DE3" w:rsidR="001A4398" w:rsidRDefault="00D92A6E" w:rsidP="009C0D24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（2）</w:t>
      </w:r>
      <w:r w:rsidRPr="009C0D24">
        <w:rPr>
          <w:rFonts w:hint="eastAsia"/>
        </w:rPr>
        <w:t>作者对文稿内容的真实性负责，并严格遵守国家和单位的保密规定，不抄袭或剽窃他人成果。文稿刊登后文责作者自负。</w:t>
      </w:r>
      <w:r w:rsidR="001A4398" w:rsidRPr="009C0D24">
        <w:rPr>
          <w:rFonts w:hint="eastAsia"/>
        </w:rPr>
        <w:t></w:t>
      </w:r>
    </w:p>
    <w:p w14:paraId="6E27C4D8" w14:textId="3A0F1381" w:rsidR="006A3B01" w:rsidRPr="009C0D24" w:rsidRDefault="00D92A6E" w:rsidP="009C0D24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</w:t>
      </w:r>
      <w:r w:rsidR="004D33A7">
        <w:t>3</w:t>
      </w:r>
      <w:r w:rsidR="001A4398">
        <w:rPr>
          <w:rFonts w:hint="eastAsia"/>
        </w:rPr>
        <w:t>）</w:t>
      </w:r>
      <w:r w:rsidR="006A3B01" w:rsidRPr="009C0D24">
        <w:rPr>
          <w:rFonts w:hint="eastAsia"/>
        </w:rPr>
        <w:t>作者投稿至本刊前须认真阅读本刊编辑部的征稿启事，并且全体作者一致同意将文稿在全球范围内的汇编权、发行权、复制权、信息网络传播权、数字化复制权、数字化汇编权转让给《</w:t>
      </w:r>
      <w:r w:rsidR="004D33A7">
        <w:rPr>
          <w:rFonts w:hint="eastAsia"/>
        </w:rPr>
        <w:t>高速铁路新材料</w:t>
      </w:r>
      <w:r w:rsidR="006A3B01" w:rsidRPr="009C0D24">
        <w:rPr>
          <w:rFonts w:hint="eastAsia"/>
        </w:rPr>
        <w:t>》编辑部，以及入编国内外各文献检索系统，从而扩大文稿的学术影响和学术交流范围，相关的著作权使用费与本刊稿酬一并一次性支付。作者如有异议，请投稿时说明，本刊将另作处理。</w:t>
      </w:r>
    </w:p>
    <w:p w14:paraId="12EA2382" w14:textId="045C9AAE" w:rsidR="001A4398" w:rsidRDefault="004D33A7" w:rsidP="009C0D24">
      <w:pPr>
        <w:snapToGrid w:val="0"/>
        <w:spacing w:beforeLines="50" w:before="156" w:afterLines="50" w:after="156"/>
        <w:ind w:firstLineChars="200" w:firstLine="420"/>
        <w:jc w:val="left"/>
      </w:pPr>
      <w:r>
        <w:rPr>
          <w:rFonts w:hint="eastAsia"/>
        </w:rPr>
        <w:t>（4）</w:t>
      </w:r>
      <w:r w:rsidR="006A3B01" w:rsidRPr="009C0D24">
        <w:rPr>
          <w:rFonts w:hint="eastAsia"/>
        </w:rPr>
        <w:t>文稿一经刊登，赠送当期《</w:t>
      </w:r>
      <w:r>
        <w:rPr>
          <w:rFonts w:hint="eastAsia"/>
        </w:rPr>
        <w:t>高速铁路新材料</w:t>
      </w:r>
      <w:r w:rsidR="006A3B01" w:rsidRPr="009C0D24">
        <w:rPr>
          <w:rFonts w:hint="eastAsia"/>
        </w:rPr>
        <w:t>》2册。</w:t>
      </w:r>
    </w:p>
    <w:p w14:paraId="3B60DEA9" w14:textId="77777777" w:rsidR="001A4398" w:rsidRDefault="001A4398" w:rsidP="001A4398"/>
    <w:p w14:paraId="1C66B57F" w14:textId="1C6412FF" w:rsidR="001A4398" w:rsidRDefault="001A4398" w:rsidP="004D33A7">
      <w:pPr>
        <w:jc w:val="right"/>
      </w:pPr>
      <w:r>
        <w:rPr>
          <w:rFonts w:hint="eastAsia"/>
        </w:rPr>
        <w:t>《</w:t>
      </w:r>
      <w:r w:rsidR="004D33A7">
        <w:rPr>
          <w:rFonts w:hint="eastAsia"/>
        </w:rPr>
        <w:t>高速铁路新材料》编辑部</w:t>
      </w:r>
    </w:p>
    <w:sectPr w:rsidR="001A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7BEA" w14:textId="77777777" w:rsidR="00927953" w:rsidRDefault="00927953" w:rsidP="001A4398">
      <w:r>
        <w:separator/>
      </w:r>
    </w:p>
  </w:endnote>
  <w:endnote w:type="continuationSeparator" w:id="0">
    <w:p w14:paraId="03C0B6A1" w14:textId="77777777" w:rsidR="00927953" w:rsidRDefault="00927953" w:rsidP="001A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32BA" w14:textId="77777777" w:rsidR="00927953" w:rsidRDefault="00927953" w:rsidP="001A4398">
      <w:r>
        <w:separator/>
      </w:r>
    </w:p>
  </w:footnote>
  <w:footnote w:type="continuationSeparator" w:id="0">
    <w:p w14:paraId="0C815499" w14:textId="77777777" w:rsidR="00927953" w:rsidRDefault="00927953" w:rsidP="001A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2"/>
    <w:rsid w:val="00117D78"/>
    <w:rsid w:val="001A4398"/>
    <w:rsid w:val="0021040D"/>
    <w:rsid w:val="002F4B7E"/>
    <w:rsid w:val="00481EC4"/>
    <w:rsid w:val="004D33A7"/>
    <w:rsid w:val="00533D6B"/>
    <w:rsid w:val="006A3B01"/>
    <w:rsid w:val="007772A7"/>
    <w:rsid w:val="00885729"/>
    <w:rsid w:val="008D7951"/>
    <w:rsid w:val="00927953"/>
    <w:rsid w:val="009B260D"/>
    <w:rsid w:val="009C0D24"/>
    <w:rsid w:val="00A35C59"/>
    <w:rsid w:val="00B5747B"/>
    <w:rsid w:val="00B67FA5"/>
    <w:rsid w:val="00B80546"/>
    <w:rsid w:val="00B90A5A"/>
    <w:rsid w:val="00D92A6E"/>
    <w:rsid w:val="00E44FE7"/>
    <w:rsid w:val="00E633E2"/>
    <w:rsid w:val="00EB74AA"/>
    <w:rsid w:val="00FA0D82"/>
    <w:rsid w:val="00F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AF4BD"/>
  <w15:chartTrackingRefBased/>
  <w15:docId w15:val="{CF6B6F26-4AE9-4228-B8F0-470F769F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3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398"/>
    <w:rPr>
      <w:sz w:val="18"/>
      <w:szCs w:val="18"/>
    </w:rPr>
  </w:style>
  <w:style w:type="character" w:styleId="a7">
    <w:name w:val="Hyperlink"/>
    <w:basedOn w:val="a0"/>
    <w:rsid w:val="001A4398"/>
    <w:rPr>
      <w:color w:val="0000FF"/>
      <w:u w:val="single"/>
    </w:rPr>
  </w:style>
  <w:style w:type="character" w:customStyle="1" w:styleId="style411">
    <w:name w:val="style411"/>
    <w:rsid w:val="00885729"/>
    <w:rPr>
      <w:color w:val="0000FF"/>
      <w:sz w:val="24"/>
      <w:szCs w:val="24"/>
    </w:rPr>
  </w:style>
  <w:style w:type="paragraph" w:styleId="a8">
    <w:name w:val="Body Text Indent"/>
    <w:link w:val="a9"/>
    <w:qFormat/>
    <w:rsid w:val="00FD477C"/>
    <w:pPr>
      <w:widowControl w:val="0"/>
      <w:spacing w:line="360" w:lineRule="auto"/>
      <w:ind w:firstLineChars="20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缩进 字符"/>
    <w:basedOn w:val="a0"/>
    <w:link w:val="a8"/>
    <w:rsid w:val="00FD477C"/>
    <w:rPr>
      <w:rFonts w:ascii="Times New Roman" w:eastAsia="宋体" w:hAnsi="Times New Roman" w:cs="Times New Roman"/>
      <w:szCs w:val="24"/>
    </w:rPr>
  </w:style>
  <w:style w:type="character" w:styleId="aa">
    <w:name w:val="Unresolved Mention"/>
    <w:basedOn w:val="a0"/>
    <w:uiPriority w:val="99"/>
    <w:semiHidden/>
    <w:unhideWhenUsed/>
    <w:rsid w:val="0077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tlxcl.cbpt.cnki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wang'ying'ying</dc:creator>
  <cp:keywords/>
  <dc:description/>
  <cp:lastModifiedBy>wang'ying'ying</cp:lastModifiedBy>
  <cp:revision>14</cp:revision>
  <dcterms:created xsi:type="dcterms:W3CDTF">2022-06-01T08:27:00Z</dcterms:created>
  <dcterms:modified xsi:type="dcterms:W3CDTF">2022-06-02T01:30:00Z</dcterms:modified>
</cp:coreProperties>
</file>