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E83BC" w14:textId="77777777" w:rsidR="00F32FAF" w:rsidRPr="00F32FAF" w:rsidRDefault="00F32FAF" w:rsidP="00F32FAF">
      <w:pPr>
        <w:spacing w:beforeLines="25" w:before="78" w:afterLines="25" w:after="78" w:line="360" w:lineRule="exact"/>
        <w:jc w:val="center"/>
        <w:rPr>
          <w:rFonts w:ascii="Times New Roman" w:eastAsia="宋体" w:hAnsi="Times New Roman" w:cs="Times New Roman"/>
          <w:b/>
          <w:sz w:val="24"/>
          <w:szCs w:val="24"/>
        </w:rPr>
      </w:pPr>
      <w:r w:rsidRPr="00F32FAF">
        <w:rPr>
          <w:rFonts w:ascii="Times New Roman" w:eastAsia="宋体" w:hAnsi="Times New Roman" w:cs="Times New Roman" w:hint="eastAsia"/>
          <w:b/>
          <w:sz w:val="24"/>
          <w:szCs w:val="24"/>
        </w:rPr>
        <w:t>伟大建党精神的马克思主义哲学意蕴</w:t>
      </w:r>
      <w:r w:rsidRPr="00F32FAF">
        <w:rPr>
          <w:rFonts w:ascii="Times New Roman" w:eastAsia="宋体" w:hAnsi="Times New Roman" w:cs="Times New Roman"/>
          <w:b/>
          <w:szCs w:val="24"/>
          <w:vertAlign w:val="superscript"/>
        </w:rPr>
        <w:footnoteReference w:customMarkFollows="1" w:id="1"/>
        <w:sym w:font="Symbol" w:char="F020"/>
      </w:r>
    </w:p>
    <w:p w14:paraId="1110CD05" w14:textId="77777777" w:rsidR="00F32FAF" w:rsidRDefault="00F32FAF" w:rsidP="00F32FAF">
      <w:pPr>
        <w:spacing w:line="300" w:lineRule="exact"/>
        <w:jc w:val="center"/>
        <w:rPr>
          <w:rFonts w:ascii="Times New Roman" w:eastAsia="宋体" w:hAnsi="Times New Roman" w:cs="Times New Roman"/>
          <w:sz w:val="18"/>
          <w:szCs w:val="18"/>
          <w:vertAlign w:val="superscript"/>
        </w:rPr>
      </w:pPr>
      <w:r>
        <w:rPr>
          <w:rFonts w:ascii="Times New Roman" w:eastAsia="宋体" w:hAnsi="Times New Roman" w:cs="Times New Roman" w:hint="eastAsia"/>
          <w:sz w:val="18"/>
          <w:szCs w:val="18"/>
        </w:rPr>
        <w:t>作者名</w:t>
      </w:r>
      <w:r w:rsidRPr="00F32FAF">
        <w:rPr>
          <w:rFonts w:ascii="Times New Roman" w:eastAsia="宋体" w:hAnsi="Times New Roman" w:cs="Times New Roman"/>
          <w:sz w:val="18"/>
          <w:szCs w:val="18"/>
          <w:vertAlign w:val="superscript"/>
        </w:rPr>
        <w:t>1</w:t>
      </w:r>
      <w:r w:rsidRPr="00F32FAF">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作者名</w:t>
      </w:r>
      <w:r w:rsidRPr="00F32FAF">
        <w:rPr>
          <w:rFonts w:ascii="Times New Roman" w:eastAsia="宋体" w:hAnsi="Times New Roman" w:cs="Times New Roman"/>
          <w:sz w:val="18"/>
          <w:szCs w:val="18"/>
          <w:vertAlign w:val="superscript"/>
        </w:rPr>
        <w:t>2</w:t>
      </w:r>
    </w:p>
    <w:p w14:paraId="0C578B20" w14:textId="1ABC921D" w:rsidR="00C329B9" w:rsidRPr="00F32FAF" w:rsidRDefault="00C329B9" w:rsidP="00F32FAF">
      <w:pPr>
        <w:spacing w:line="300" w:lineRule="exact"/>
        <w:jc w:val="center"/>
        <w:rPr>
          <w:rFonts w:ascii="Times New Roman" w:eastAsia="宋体" w:hAnsi="Times New Roman" w:cs="Times New Roman"/>
          <w:b/>
          <w:color w:val="FF0000"/>
          <w:sz w:val="18"/>
          <w:szCs w:val="18"/>
        </w:rPr>
      </w:pPr>
      <w:r w:rsidRPr="00C329B9">
        <w:rPr>
          <w:rFonts w:ascii="Times New Roman" w:eastAsia="宋体" w:hAnsi="Times New Roman" w:cs="Times New Roman" w:hint="eastAsia"/>
          <w:b/>
          <w:color w:val="FF0000"/>
          <w:sz w:val="18"/>
          <w:szCs w:val="18"/>
        </w:rPr>
        <w:t>多位作者隶属于不同单位的，用</w:t>
      </w:r>
      <w:r w:rsidRPr="00C329B9">
        <w:rPr>
          <w:rFonts w:ascii="Times New Roman" w:eastAsia="宋体" w:hAnsi="Times New Roman" w:cs="Times New Roman" w:hint="eastAsia"/>
          <w:b/>
          <w:color w:val="FF0000"/>
          <w:sz w:val="18"/>
          <w:szCs w:val="18"/>
        </w:rPr>
        <w:t>1</w:t>
      </w:r>
      <w:r w:rsidRPr="00C329B9">
        <w:rPr>
          <w:rFonts w:ascii="Times New Roman" w:eastAsia="宋体" w:hAnsi="Times New Roman" w:cs="Times New Roman" w:hint="eastAsia"/>
          <w:b/>
          <w:color w:val="FF0000"/>
          <w:sz w:val="18"/>
          <w:szCs w:val="18"/>
        </w:rPr>
        <w:t>、</w:t>
      </w:r>
      <w:r w:rsidRPr="00C329B9">
        <w:rPr>
          <w:rFonts w:ascii="Times New Roman" w:eastAsia="宋体" w:hAnsi="Times New Roman" w:cs="Times New Roman" w:hint="eastAsia"/>
          <w:b/>
          <w:color w:val="FF0000"/>
          <w:sz w:val="18"/>
          <w:szCs w:val="18"/>
        </w:rPr>
        <w:t>2</w:t>
      </w:r>
      <w:r w:rsidRPr="00C329B9">
        <w:rPr>
          <w:rFonts w:ascii="Times New Roman" w:eastAsia="宋体" w:hAnsi="Times New Roman" w:cs="Times New Roman" w:hint="eastAsia"/>
          <w:b/>
          <w:color w:val="FF0000"/>
          <w:sz w:val="18"/>
          <w:szCs w:val="18"/>
        </w:rPr>
        <w:t>、</w:t>
      </w:r>
      <w:r w:rsidRPr="00C329B9">
        <w:rPr>
          <w:rFonts w:ascii="Times New Roman" w:eastAsia="宋体" w:hAnsi="Times New Roman" w:cs="Times New Roman" w:hint="eastAsia"/>
          <w:b/>
          <w:color w:val="FF0000"/>
          <w:sz w:val="18"/>
          <w:szCs w:val="18"/>
        </w:rPr>
        <w:t>3</w:t>
      </w:r>
      <w:r w:rsidRPr="00C329B9">
        <w:rPr>
          <w:rFonts w:ascii="Times New Roman" w:eastAsia="宋体" w:hAnsi="Times New Roman" w:cs="Times New Roman" w:hint="eastAsia"/>
          <w:b/>
          <w:color w:val="FF0000"/>
          <w:sz w:val="18"/>
          <w:szCs w:val="18"/>
        </w:rPr>
        <w:t>上标标注</w:t>
      </w:r>
    </w:p>
    <w:p w14:paraId="4D44C706" w14:textId="77777777" w:rsidR="004D2092" w:rsidRDefault="00F32FAF" w:rsidP="00F32FAF">
      <w:pPr>
        <w:spacing w:afterLines="30" w:after="93" w:line="300" w:lineRule="exact"/>
        <w:jc w:val="center"/>
        <w:rPr>
          <w:rFonts w:ascii="Times New Roman" w:eastAsia="宋体" w:hAnsi="Times New Roman" w:cs="Times New Roman"/>
          <w:sz w:val="18"/>
          <w:szCs w:val="18"/>
        </w:rPr>
      </w:pPr>
      <w:r w:rsidRPr="00F32FAF">
        <w:rPr>
          <w:rFonts w:ascii="Times New Roman" w:eastAsia="宋体" w:hAnsi="Times New Roman" w:cs="Times New Roman" w:hint="eastAsia"/>
          <w:sz w:val="18"/>
          <w:szCs w:val="18"/>
        </w:rPr>
        <w:t>（</w:t>
      </w:r>
      <w:r w:rsidRPr="00F32FAF">
        <w:rPr>
          <w:rFonts w:ascii="Times New Roman" w:eastAsia="宋体" w:hAnsi="Times New Roman" w:cs="Times New Roman" w:hint="eastAsia"/>
          <w:sz w:val="18"/>
          <w:szCs w:val="18"/>
        </w:rPr>
        <w:t>1</w:t>
      </w:r>
      <w:r w:rsidRPr="00F32FAF">
        <w:rPr>
          <w:rFonts w:ascii="Times New Roman" w:eastAsia="宋体" w:hAnsi="Times New Roman" w:cs="Times New Roman" w:hint="eastAsia"/>
          <w:sz w:val="18"/>
          <w:szCs w:val="18"/>
        </w:rPr>
        <w:t>．</w:t>
      </w:r>
      <w:proofErr w:type="spellStart"/>
      <w:r w:rsidR="002F5CAF">
        <w:rPr>
          <w:rFonts w:ascii="Times New Roman" w:eastAsia="宋体" w:hAnsi="Times New Roman" w:cs="Times New Roman"/>
          <w:sz w:val="18"/>
          <w:szCs w:val="18"/>
        </w:rPr>
        <w:t>xxxx</w:t>
      </w:r>
      <w:proofErr w:type="spellEnd"/>
      <w:r w:rsidRPr="00F32FAF">
        <w:rPr>
          <w:rFonts w:ascii="Times New Roman" w:eastAsia="宋体" w:hAnsi="Times New Roman" w:cs="Times New Roman" w:hint="eastAsia"/>
          <w:sz w:val="18"/>
          <w:szCs w:val="18"/>
        </w:rPr>
        <w:t>大学</w:t>
      </w:r>
      <w:r w:rsidRPr="00F32FAF">
        <w:rPr>
          <w:rFonts w:ascii="Times New Roman" w:eastAsia="宋体" w:hAnsi="Times New Roman" w:cs="Times New Roman" w:hint="eastAsia"/>
          <w:sz w:val="18"/>
          <w:szCs w:val="18"/>
        </w:rPr>
        <w:t xml:space="preserve"> </w:t>
      </w:r>
      <w:r w:rsidRPr="00F32FAF">
        <w:rPr>
          <w:rFonts w:ascii="Times New Roman" w:eastAsia="宋体" w:hAnsi="Times New Roman" w:cs="Times New Roman" w:hint="eastAsia"/>
          <w:sz w:val="18"/>
          <w:szCs w:val="18"/>
        </w:rPr>
        <w:t>马克思主义学院，</w:t>
      </w:r>
      <w:r w:rsidR="008441C2">
        <w:rPr>
          <w:rFonts w:ascii="Times New Roman" w:eastAsia="宋体" w:hAnsi="Times New Roman" w:cs="Times New Roman" w:hint="eastAsia"/>
          <w:sz w:val="18"/>
          <w:szCs w:val="18"/>
        </w:rPr>
        <w:t>安徽</w:t>
      </w:r>
      <w:r w:rsidRPr="00F32FAF">
        <w:rPr>
          <w:rFonts w:ascii="Times New Roman" w:eastAsia="宋体" w:hAnsi="Times New Roman" w:cs="Times New Roman" w:hint="eastAsia"/>
          <w:sz w:val="18"/>
          <w:szCs w:val="18"/>
        </w:rPr>
        <w:t xml:space="preserve"> </w:t>
      </w:r>
      <w:r w:rsidR="008441C2">
        <w:rPr>
          <w:rFonts w:ascii="Times New Roman" w:eastAsia="宋体" w:hAnsi="Times New Roman" w:cs="Times New Roman" w:hint="eastAsia"/>
          <w:sz w:val="18"/>
          <w:szCs w:val="18"/>
        </w:rPr>
        <w:t>合肥</w:t>
      </w:r>
      <w:r w:rsidRPr="00F32FAF">
        <w:rPr>
          <w:rFonts w:ascii="Times New Roman" w:eastAsia="宋体" w:hAnsi="Times New Roman" w:cs="Times New Roman" w:hint="eastAsia"/>
          <w:sz w:val="18"/>
          <w:szCs w:val="18"/>
        </w:rPr>
        <w:t xml:space="preserve"> </w:t>
      </w:r>
      <w:r w:rsidR="008441C2">
        <w:rPr>
          <w:rFonts w:ascii="Times New Roman" w:eastAsia="宋体" w:hAnsi="Times New Roman" w:cs="Times New Roman"/>
          <w:sz w:val="18"/>
          <w:szCs w:val="18"/>
        </w:rPr>
        <w:t>23</w:t>
      </w:r>
      <w:r w:rsidR="00A7465D">
        <w:rPr>
          <w:rFonts w:ascii="Times New Roman" w:eastAsia="宋体" w:hAnsi="Times New Roman" w:cs="Times New Roman"/>
          <w:sz w:val="18"/>
          <w:szCs w:val="18"/>
        </w:rPr>
        <w:t>0000</w:t>
      </w:r>
      <w:r w:rsidRPr="00F32FAF">
        <w:rPr>
          <w:rFonts w:ascii="Times New Roman" w:eastAsia="宋体" w:hAnsi="Times New Roman" w:cs="Times New Roman" w:hint="eastAsia"/>
          <w:sz w:val="18"/>
          <w:szCs w:val="18"/>
        </w:rPr>
        <w:t>；</w:t>
      </w:r>
    </w:p>
    <w:p w14:paraId="4F3E18A2" w14:textId="629405FF" w:rsidR="00C329B9" w:rsidRDefault="00F32FAF" w:rsidP="00F32FAF">
      <w:pPr>
        <w:spacing w:afterLines="30" w:after="93" w:line="300" w:lineRule="exact"/>
        <w:jc w:val="center"/>
        <w:rPr>
          <w:rFonts w:ascii="Times New Roman" w:eastAsia="宋体" w:hAnsi="Times New Roman" w:cs="Times New Roman"/>
          <w:sz w:val="18"/>
          <w:szCs w:val="18"/>
        </w:rPr>
      </w:pPr>
      <w:r w:rsidRPr="00F32FAF">
        <w:rPr>
          <w:rFonts w:ascii="Times New Roman" w:eastAsia="宋体" w:hAnsi="Times New Roman" w:cs="Times New Roman" w:hint="eastAsia"/>
          <w:sz w:val="18"/>
          <w:szCs w:val="18"/>
        </w:rPr>
        <w:t>2</w:t>
      </w:r>
      <w:r w:rsidRPr="00F32FAF">
        <w:rPr>
          <w:rFonts w:ascii="Times New Roman" w:eastAsia="宋体" w:hAnsi="Times New Roman" w:cs="Times New Roman" w:hint="eastAsia"/>
          <w:sz w:val="18"/>
          <w:szCs w:val="18"/>
        </w:rPr>
        <w:t>．</w:t>
      </w:r>
      <w:proofErr w:type="spellStart"/>
      <w:r w:rsidR="002F5CAF">
        <w:rPr>
          <w:rFonts w:ascii="Times New Roman" w:eastAsia="宋体" w:hAnsi="Times New Roman" w:cs="Times New Roman"/>
          <w:sz w:val="18"/>
          <w:szCs w:val="18"/>
        </w:rPr>
        <w:t>xxxx</w:t>
      </w:r>
      <w:proofErr w:type="spellEnd"/>
      <w:r w:rsidRPr="00F32FAF">
        <w:rPr>
          <w:rFonts w:ascii="Times New Roman" w:eastAsia="宋体" w:hAnsi="Times New Roman" w:cs="Times New Roman" w:hint="eastAsia"/>
          <w:sz w:val="18"/>
          <w:szCs w:val="18"/>
        </w:rPr>
        <w:t>大学</w:t>
      </w:r>
      <w:r w:rsidRPr="00F32FAF">
        <w:rPr>
          <w:rFonts w:ascii="Times New Roman" w:eastAsia="宋体" w:hAnsi="Times New Roman" w:cs="Times New Roman" w:hint="eastAsia"/>
          <w:sz w:val="18"/>
          <w:szCs w:val="18"/>
        </w:rPr>
        <w:t xml:space="preserve"> </w:t>
      </w:r>
      <w:r w:rsidRPr="00F32FAF">
        <w:rPr>
          <w:rFonts w:ascii="Times New Roman" w:eastAsia="宋体" w:hAnsi="Times New Roman" w:cs="Times New Roman" w:hint="eastAsia"/>
          <w:sz w:val="18"/>
          <w:szCs w:val="18"/>
        </w:rPr>
        <w:t>马克思主义学院，山东</w:t>
      </w:r>
      <w:r w:rsidRPr="00F32FAF">
        <w:rPr>
          <w:rFonts w:ascii="Times New Roman" w:eastAsia="宋体" w:hAnsi="Times New Roman" w:cs="Times New Roman" w:hint="eastAsia"/>
          <w:sz w:val="18"/>
          <w:szCs w:val="18"/>
        </w:rPr>
        <w:t xml:space="preserve"> </w:t>
      </w:r>
      <w:r w:rsidRPr="00F32FAF">
        <w:rPr>
          <w:rFonts w:ascii="Times New Roman" w:eastAsia="宋体" w:hAnsi="Times New Roman" w:cs="Times New Roman" w:hint="eastAsia"/>
          <w:sz w:val="18"/>
          <w:szCs w:val="18"/>
        </w:rPr>
        <w:t>济南</w:t>
      </w:r>
      <w:r w:rsidRPr="00F32FAF">
        <w:rPr>
          <w:rFonts w:ascii="Times New Roman" w:eastAsia="宋体" w:hAnsi="Times New Roman" w:cs="Times New Roman" w:hint="eastAsia"/>
          <w:sz w:val="18"/>
          <w:szCs w:val="18"/>
        </w:rPr>
        <w:t xml:space="preserve"> 25</w:t>
      </w:r>
      <w:r w:rsidR="00A7465D">
        <w:rPr>
          <w:rFonts w:ascii="Times New Roman" w:eastAsia="宋体" w:hAnsi="Times New Roman" w:cs="Times New Roman"/>
          <w:sz w:val="18"/>
          <w:szCs w:val="18"/>
        </w:rPr>
        <w:t>000</w:t>
      </w:r>
      <w:r w:rsidRPr="00F32FAF">
        <w:rPr>
          <w:rFonts w:ascii="Times New Roman" w:eastAsia="宋体" w:hAnsi="Times New Roman" w:cs="Times New Roman" w:hint="eastAsia"/>
          <w:sz w:val="18"/>
          <w:szCs w:val="18"/>
        </w:rPr>
        <w:t>0</w:t>
      </w:r>
      <w:r w:rsidRPr="00F32FAF">
        <w:rPr>
          <w:rFonts w:ascii="Times New Roman" w:eastAsia="宋体" w:hAnsi="Times New Roman" w:cs="Times New Roman" w:hint="eastAsia"/>
          <w:sz w:val="18"/>
          <w:szCs w:val="18"/>
        </w:rPr>
        <w:t>）</w:t>
      </w:r>
    </w:p>
    <w:p w14:paraId="4C95E6E6" w14:textId="1C43E9BD" w:rsidR="00F32FAF" w:rsidRPr="00F32FAF" w:rsidRDefault="00C329B9" w:rsidP="00F32FAF">
      <w:pPr>
        <w:spacing w:afterLines="30" w:after="93" w:line="300" w:lineRule="exact"/>
        <w:jc w:val="center"/>
        <w:rPr>
          <w:rFonts w:ascii="Times New Roman" w:eastAsia="宋体" w:hAnsi="Times New Roman" w:cs="Times New Roman"/>
          <w:sz w:val="18"/>
          <w:szCs w:val="18"/>
        </w:rPr>
      </w:pPr>
      <w:r w:rsidRPr="00C329B9">
        <w:rPr>
          <w:rFonts w:ascii="Times New Roman" w:eastAsia="宋体" w:hAnsi="Times New Roman" w:cs="Times New Roman" w:hint="eastAsia"/>
          <w:b/>
          <w:color w:val="FF0000"/>
          <w:sz w:val="18"/>
          <w:szCs w:val="18"/>
        </w:rPr>
        <w:t>标注单位全称，所在地的省、市（直辖市），邮政编码</w:t>
      </w:r>
    </w:p>
    <w:p w14:paraId="2DC7D43B" w14:textId="143AC305" w:rsidR="00F32FAF" w:rsidRPr="00F32FAF" w:rsidRDefault="00F32FAF" w:rsidP="00F32FAF">
      <w:pPr>
        <w:spacing w:line="300" w:lineRule="exact"/>
        <w:rPr>
          <w:rFonts w:ascii="Times New Roman" w:eastAsia="宋体" w:hAnsi="Times New Roman" w:cs="Times New Roman"/>
          <w:b/>
          <w:color w:val="FF0000"/>
          <w:szCs w:val="24"/>
        </w:rPr>
      </w:pPr>
      <w:r w:rsidRPr="00F32FAF">
        <w:rPr>
          <w:rFonts w:ascii="Times New Roman" w:eastAsia="宋体" w:hAnsi="Times New Roman" w:cs="Times New Roman" w:hint="eastAsia"/>
          <w:b/>
          <w:szCs w:val="24"/>
        </w:rPr>
        <w:t>摘要：</w:t>
      </w:r>
      <w:r w:rsidRPr="00F32FAF">
        <w:rPr>
          <w:rFonts w:ascii="Times New Roman" w:eastAsia="宋体" w:hAnsi="Times New Roman" w:cs="Times New Roman" w:hint="eastAsia"/>
          <w:szCs w:val="24"/>
        </w:rPr>
        <w:t>伟大建党精神中体现着深刻的马克思主义哲学意蕴：“坚持真理、坚守理想”的伟大建党精神体现着马克思主义真理观；“</w:t>
      </w:r>
      <w:proofErr w:type="gramStart"/>
      <w:r w:rsidRPr="00F32FAF">
        <w:rPr>
          <w:rFonts w:ascii="Times New Roman" w:eastAsia="宋体" w:hAnsi="Times New Roman" w:cs="Times New Roman" w:hint="eastAsia"/>
          <w:szCs w:val="24"/>
        </w:rPr>
        <w:t>践行</w:t>
      </w:r>
      <w:proofErr w:type="gramEnd"/>
      <w:r w:rsidRPr="00F32FAF">
        <w:rPr>
          <w:rFonts w:ascii="Times New Roman" w:eastAsia="宋体" w:hAnsi="Times New Roman" w:cs="Times New Roman" w:hint="eastAsia"/>
          <w:szCs w:val="24"/>
        </w:rPr>
        <w:t>初心、担当使命”的伟大建党精神</w:t>
      </w:r>
      <w:proofErr w:type="gramStart"/>
      <w:r w:rsidRPr="00F32FAF">
        <w:rPr>
          <w:rFonts w:ascii="Times New Roman" w:eastAsia="宋体" w:hAnsi="Times New Roman" w:cs="Times New Roman" w:hint="eastAsia"/>
          <w:szCs w:val="24"/>
        </w:rPr>
        <w:t>彰</w:t>
      </w:r>
      <w:proofErr w:type="gramEnd"/>
      <w:r w:rsidRPr="00F32FAF">
        <w:rPr>
          <w:rFonts w:ascii="Times New Roman" w:eastAsia="宋体" w:hAnsi="Times New Roman" w:cs="Times New Roman" w:hint="eastAsia"/>
          <w:szCs w:val="24"/>
        </w:rPr>
        <w:t>显着马克思主义实践观；“不怕牺牲、英勇斗争”的伟大建党精神蕴含着马克思主义矛盾观；“对党忠诚、不负人民”的伟大建党精神凸显着马克思主义人民观。伟大建党精神，作为中国共产党精神谱系的精神之源和干事创业的力量之基，</w:t>
      </w:r>
      <w:proofErr w:type="gramStart"/>
      <w:r w:rsidRPr="00F32FAF">
        <w:rPr>
          <w:rFonts w:ascii="Times New Roman" w:eastAsia="宋体" w:hAnsi="Times New Roman" w:cs="Times New Roman" w:hint="eastAsia"/>
          <w:szCs w:val="24"/>
        </w:rPr>
        <w:t>凝练着</w:t>
      </w:r>
      <w:proofErr w:type="gramEnd"/>
      <w:r w:rsidRPr="00F32FAF">
        <w:rPr>
          <w:rFonts w:ascii="Times New Roman" w:eastAsia="宋体" w:hAnsi="Times New Roman" w:cs="Times New Roman" w:hint="eastAsia"/>
          <w:szCs w:val="24"/>
        </w:rPr>
        <w:t>中国共产党百年来推动中国社会发展进步历史性变革的精神力量，昭示着马克思主义哲学在中国社会主义革命、建设与改革过程中的现实彰显与时代表达。</w:t>
      </w:r>
      <w:r w:rsidR="00C329B9" w:rsidRPr="00C329B9">
        <w:rPr>
          <w:rFonts w:ascii="Times New Roman" w:eastAsia="宋体" w:hAnsi="Times New Roman" w:cs="Times New Roman" w:hint="eastAsia"/>
          <w:b/>
          <w:color w:val="FF0000"/>
          <w:szCs w:val="24"/>
        </w:rPr>
        <w:t>稿件须有中英文摘要。摘要以</w:t>
      </w:r>
      <w:r w:rsidR="00C329B9" w:rsidRPr="00C329B9">
        <w:rPr>
          <w:rFonts w:ascii="Times New Roman" w:eastAsia="宋体" w:hAnsi="Times New Roman" w:cs="Times New Roman" w:hint="eastAsia"/>
          <w:b/>
          <w:color w:val="FF0000"/>
          <w:szCs w:val="24"/>
        </w:rPr>
        <w:t>200-300</w:t>
      </w:r>
      <w:r w:rsidR="00C329B9" w:rsidRPr="00C329B9">
        <w:rPr>
          <w:rFonts w:ascii="Times New Roman" w:eastAsia="宋体" w:hAnsi="Times New Roman" w:cs="Times New Roman" w:hint="eastAsia"/>
          <w:b/>
          <w:color w:val="FF0000"/>
          <w:szCs w:val="24"/>
        </w:rPr>
        <w:t>字为宜，</w:t>
      </w:r>
      <w:r w:rsidR="00B0290E">
        <w:rPr>
          <w:rFonts w:ascii="Times New Roman" w:eastAsia="宋体" w:hAnsi="Times New Roman" w:cs="Times New Roman" w:hint="eastAsia"/>
          <w:b/>
          <w:color w:val="FF0000"/>
          <w:szCs w:val="24"/>
        </w:rPr>
        <w:t>介绍目的</w:t>
      </w:r>
      <w:r w:rsidR="00C329B9" w:rsidRPr="00C329B9">
        <w:rPr>
          <w:rFonts w:ascii="Times New Roman" w:eastAsia="宋体" w:hAnsi="Times New Roman" w:cs="Times New Roman" w:hint="eastAsia"/>
          <w:b/>
          <w:color w:val="FF0000"/>
          <w:szCs w:val="24"/>
        </w:rPr>
        <w:t>、</w:t>
      </w:r>
      <w:r w:rsidR="00B0290E">
        <w:rPr>
          <w:rFonts w:ascii="Times New Roman" w:eastAsia="宋体" w:hAnsi="Times New Roman" w:cs="Times New Roman" w:hint="eastAsia"/>
          <w:b/>
          <w:color w:val="FF0000"/>
          <w:szCs w:val="24"/>
        </w:rPr>
        <w:t>方法</w:t>
      </w:r>
      <w:r w:rsidR="00C329B9" w:rsidRPr="00C329B9">
        <w:rPr>
          <w:rFonts w:ascii="Times New Roman" w:eastAsia="宋体" w:hAnsi="Times New Roman" w:cs="Times New Roman" w:hint="eastAsia"/>
          <w:b/>
          <w:color w:val="FF0000"/>
          <w:szCs w:val="24"/>
        </w:rPr>
        <w:t>、</w:t>
      </w:r>
      <w:r w:rsidR="00B0290E">
        <w:rPr>
          <w:rFonts w:ascii="Times New Roman" w:eastAsia="宋体" w:hAnsi="Times New Roman" w:cs="Times New Roman" w:hint="eastAsia"/>
          <w:b/>
          <w:color w:val="FF0000"/>
          <w:szCs w:val="24"/>
        </w:rPr>
        <w:t>结论、</w:t>
      </w:r>
      <w:r w:rsidR="00B0290E">
        <w:rPr>
          <w:rFonts w:ascii="Times New Roman" w:eastAsia="宋体" w:hAnsi="Times New Roman" w:cs="Times New Roman"/>
          <w:b/>
          <w:color w:val="FF0000"/>
          <w:szCs w:val="24"/>
        </w:rPr>
        <w:t>结果。</w:t>
      </w:r>
    </w:p>
    <w:p w14:paraId="6625AAA1" w14:textId="77777777" w:rsidR="00F32FAF" w:rsidRDefault="00F32FAF" w:rsidP="00F32FAF">
      <w:pPr>
        <w:spacing w:line="300" w:lineRule="exact"/>
        <w:rPr>
          <w:rFonts w:ascii="Times New Roman" w:eastAsia="宋体" w:hAnsi="Times New Roman" w:cs="Times New Roman"/>
          <w:szCs w:val="24"/>
        </w:rPr>
      </w:pPr>
      <w:r w:rsidRPr="00F32FAF">
        <w:rPr>
          <w:rFonts w:ascii="Times New Roman" w:eastAsia="宋体" w:hAnsi="Times New Roman" w:cs="Times New Roman" w:hint="eastAsia"/>
          <w:b/>
          <w:szCs w:val="24"/>
        </w:rPr>
        <w:t>关键词：</w:t>
      </w:r>
      <w:r w:rsidRPr="00F32FAF">
        <w:rPr>
          <w:rFonts w:ascii="Times New Roman" w:eastAsia="宋体" w:hAnsi="Times New Roman" w:cs="Times New Roman" w:hint="eastAsia"/>
          <w:szCs w:val="24"/>
        </w:rPr>
        <w:t>中国共产党；伟大建党精神；马克思主义哲学；马克思主义中国化；建党百年</w:t>
      </w:r>
    </w:p>
    <w:p w14:paraId="588A1221" w14:textId="383BAD6A" w:rsidR="00C329B9" w:rsidRPr="00F32FAF" w:rsidRDefault="00C329B9" w:rsidP="00F32FAF">
      <w:pPr>
        <w:spacing w:line="300" w:lineRule="exact"/>
        <w:rPr>
          <w:rFonts w:asciiTheme="minorEastAsia" w:hAnsiTheme="minorEastAsia" w:cs="Times New Roman"/>
          <w:b/>
          <w:color w:val="FF0000"/>
          <w:szCs w:val="24"/>
        </w:rPr>
      </w:pPr>
      <w:r w:rsidRPr="00C329B9">
        <w:rPr>
          <w:rFonts w:asciiTheme="minorEastAsia" w:hAnsiTheme="minorEastAsia" w:cs="Times New Roman" w:hint="eastAsia"/>
          <w:b/>
          <w:color w:val="FF0000"/>
          <w:szCs w:val="24"/>
        </w:rPr>
        <w:t>关键词3～5个。选择能反映</w:t>
      </w:r>
      <w:r w:rsidR="00D53801">
        <w:rPr>
          <w:rFonts w:asciiTheme="minorEastAsia" w:hAnsiTheme="minorEastAsia" w:cs="Times New Roman" w:hint="eastAsia"/>
          <w:b/>
          <w:color w:val="FF0000"/>
          <w:szCs w:val="24"/>
        </w:rPr>
        <w:t>文章</w:t>
      </w:r>
      <w:r w:rsidRPr="00C329B9">
        <w:rPr>
          <w:rFonts w:asciiTheme="minorEastAsia" w:hAnsiTheme="minorEastAsia" w:cs="Times New Roman" w:hint="eastAsia"/>
          <w:b/>
          <w:color w:val="FF0000"/>
          <w:szCs w:val="24"/>
        </w:rPr>
        <w:t>主题思想</w:t>
      </w:r>
      <w:r w:rsidR="009E61DE">
        <w:rPr>
          <w:rFonts w:asciiTheme="minorEastAsia" w:hAnsiTheme="minorEastAsia" w:cs="Times New Roman" w:hint="eastAsia"/>
          <w:b/>
          <w:color w:val="FF0000"/>
          <w:szCs w:val="24"/>
        </w:rPr>
        <w:t>，</w:t>
      </w:r>
      <w:r w:rsidRPr="00C329B9">
        <w:rPr>
          <w:rFonts w:asciiTheme="minorEastAsia" w:hAnsiTheme="minorEastAsia" w:cs="Times New Roman" w:hint="eastAsia"/>
          <w:b/>
          <w:color w:val="FF0000"/>
          <w:szCs w:val="24"/>
        </w:rPr>
        <w:t>有益于传播</w:t>
      </w:r>
      <w:r w:rsidR="00D53801">
        <w:rPr>
          <w:rFonts w:asciiTheme="minorEastAsia" w:hAnsiTheme="minorEastAsia" w:cs="Times New Roman" w:hint="eastAsia"/>
          <w:b/>
          <w:color w:val="FF0000"/>
          <w:szCs w:val="24"/>
        </w:rPr>
        <w:t>、</w:t>
      </w:r>
      <w:r w:rsidRPr="00C329B9">
        <w:rPr>
          <w:rFonts w:asciiTheme="minorEastAsia" w:hAnsiTheme="minorEastAsia" w:cs="Times New Roman" w:hint="eastAsia"/>
          <w:b/>
          <w:color w:val="FF0000"/>
          <w:szCs w:val="24"/>
        </w:rPr>
        <w:t>检索的</w:t>
      </w:r>
      <w:r w:rsidR="00501C98">
        <w:rPr>
          <w:rFonts w:asciiTheme="minorEastAsia" w:hAnsiTheme="minorEastAsia" w:cs="Times New Roman" w:hint="eastAsia"/>
          <w:b/>
          <w:color w:val="FF0000"/>
          <w:szCs w:val="24"/>
        </w:rPr>
        <w:t>词语</w:t>
      </w:r>
      <w:r w:rsidRPr="00C329B9">
        <w:rPr>
          <w:rFonts w:asciiTheme="minorEastAsia" w:hAnsiTheme="minorEastAsia" w:cs="Times New Roman" w:hint="eastAsia"/>
          <w:b/>
          <w:color w:val="FF0000"/>
          <w:szCs w:val="24"/>
        </w:rPr>
        <w:t>作为关键词。</w:t>
      </w:r>
    </w:p>
    <w:p w14:paraId="4E0FE277" w14:textId="77777777" w:rsidR="00F32FAF" w:rsidRPr="00F32FAF" w:rsidRDefault="00F32FAF" w:rsidP="00F32FAF">
      <w:pPr>
        <w:spacing w:line="300" w:lineRule="exact"/>
        <w:rPr>
          <w:rFonts w:ascii="Times New Roman" w:eastAsia="宋体" w:hAnsi="Times New Roman" w:cs="Times New Roman"/>
          <w:szCs w:val="24"/>
        </w:rPr>
      </w:pPr>
      <w:r w:rsidRPr="00F32FAF">
        <w:rPr>
          <w:rFonts w:ascii="Times New Roman" w:eastAsia="宋体" w:hAnsi="Times New Roman" w:cs="Times New Roman" w:hint="eastAsia"/>
          <w:b/>
          <w:szCs w:val="24"/>
        </w:rPr>
        <w:t>中图分类号：</w:t>
      </w:r>
      <w:r>
        <w:rPr>
          <w:rFonts w:ascii="Times New Roman" w:eastAsia="宋体" w:hAnsi="Times New Roman" w:cs="Times New Roman"/>
          <w:szCs w:val="24"/>
        </w:rPr>
        <w:t>D261</w:t>
      </w:r>
      <w:r w:rsidRPr="00F32FAF">
        <w:rPr>
          <w:rFonts w:ascii="Times New Roman" w:eastAsia="宋体" w:hAnsi="Times New Roman" w:cs="Times New Roman" w:hint="eastAsia"/>
          <w:szCs w:val="24"/>
        </w:rPr>
        <w:t xml:space="preserve">       </w:t>
      </w:r>
      <w:r w:rsidRPr="00F32FAF">
        <w:rPr>
          <w:rFonts w:ascii="Times New Roman" w:eastAsia="宋体" w:hAnsi="Times New Roman" w:cs="Times New Roman" w:hint="eastAsia"/>
          <w:b/>
          <w:szCs w:val="24"/>
        </w:rPr>
        <w:t xml:space="preserve"> </w:t>
      </w:r>
      <w:r w:rsidRPr="00F32FAF">
        <w:rPr>
          <w:rFonts w:ascii="Times New Roman" w:eastAsia="宋体" w:hAnsi="Times New Roman" w:cs="Times New Roman" w:hint="eastAsia"/>
          <w:b/>
          <w:szCs w:val="24"/>
        </w:rPr>
        <w:t>文献标识码：</w:t>
      </w:r>
      <w:r w:rsidRPr="00F32FAF">
        <w:rPr>
          <w:rFonts w:ascii="Times New Roman" w:eastAsia="宋体" w:hAnsi="Times New Roman" w:cs="Times New Roman" w:hint="eastAsia"/>
          <w:szCs w:val="24"/>
        </w:rPr>
        <w:t>A</w:t>
      </w:r>
    </w:p>
    <w:p w14:paraId="526FD25C" w14:textId="77777777" w:rsidR="00F32FAF" w:rsidRPr="00F32FAF" w:rsidRDefault="00F32FAF" w:rsidP="00F32FAF">
      <w:pPr>
        <w:rPr>
          <w:rFonts w:ascii="Times New Roman" w:eastAsia="宋体" w:hAnsi="Times New Roman" w:cs="Times New Roman"/>
          <w:szCs w:val="24"/>
        </w:rPr>
      </w:pPr>
    </w:p>
    <w:p w14:paraId="26E5F92D" w14:textId="77777777" w:rsidR="00F32FAF" w:rsidRPr="00F32FAF" w:rsidRDefault="00F32FAF" w:rsidP="00F32FAF">
      <w:pPr>
        <w:spacing w:line="260" w:lineRule="exact"/>
        <w:jc w:val="center"/>
        <w:rPr>
          <w:rFonts w:ascii="Times New Roman" w:eastAsia="宋体" w:hAnsi="Times New Roman" w:cs="Times New Roman"/>
          <w:b/>
          <w:sz w:val="24"/>
          <w:szCs w:val="24"/>
        </w:rPr>
      </w:pPr>
      <w:r w:rsidRPr="00F32FAF">
        <w:rPr>
          <w:rFonts w:ascii="Times New Roman" w:eastAsia="宋体" w:hAnsi="Times New Roman" w:cs="Times New Roman"/>
          <w:b/>
          <w:sz w:val="24"/>
          <w:szCs w:val="24"/>
        </w:rPr>
        <w:t xml:space="preserve">The Marxist Philosophical Implications </w:t>
      </w:r>
      <w:r w:rsidRPr="00F32FAF">
        <w:rPr>
          <w:rFonts w:ascii="Times New Roman" w:eastAsia="宋体" w:hAnsi="Times New Roman" w:cs="Times New Roman" w:hint="eastAsia"/>
          <w:b/>
          <w:sz w:val="24"/>
          <w:szCs w:val="24"/>
        </w:rPr>
        <w:t>of</w:t>
      </w:r>
      <w:r w:rsidRPr="00F32FAF">
        <w:rPr>
          <w:rFonts w:ascii="Times New Roman" w:eastAsia="宋体" w:hAnsi="Times New Roman" w:cs="Times New Roman"/>
          <w:b/>
          <w:sz w:val="24"/>
          <w:szCs w:val="24"/>
        </w:rPr>
        <w:t xml:space="preserve"> </w:t>
      </w:r>
    </w:p>
    <w:p w14:paraId="5F950073" w14:textId="77777777" w:rsidR="00F32FAF" w:rsidRPr="00F32FAF" w:rsidRDefault="00F32FAF" w:rsidP="00F32FAF">
      <w:pPr>
        <w:spacing w:line="260" w:lineRule="exact"/>
        <w:jc w:val="center"/>
        <w:rPr>
          <w:rFonts w:ascii="Times New Roman" w:eastAsia="宋体" w:hAnsi="Times New Roman" w:cs="Times New Roman"/>
          <w:b/>
          <w:sz w:val="24"/>
          <w:szCs w:val="24"/>
        </w:rPr>
      </w:pPr>
      <w:r w:rsidRPr="00F32FAF">
        <w:rPr>
          <w:rFonts w:ascii="Times New Roman" w:eastAsia="宋体" w:hAnsi="Times New Roman" w:cs="Times New Roman" w:hint="eastAsia"/>
          <w:b/>
          <w:sz w:val="24"/>
          <w:szCs w:val="24"/>
        </w:rPr>
        <w:t>G</w:t>
      </w:r>
      <w:r w:rsidRPr="00F32FAF">
        <w:rPr>
          <w:rFonts w:ascii="Times New Roman" w:eastAsia="宋体" w:hAnsi="Times New Roman" w:cs="Times New Roman"/>
          <w:b/>
          <w:sz w:val="24"/>
          <w:szCs w:val="24"/>
        </w:rPr>
        <w:t xml:space="preserve">reat </w:t>
      </w:r>
      <w:r w:rsidRPr="00F32FAF">
        <w:rPr>
          <w:rFonts w:ascii="Times New Roman" w:eastAsia="宋体" w:hAnsi="Times New Roman" w:cs="Times New Roman" w:hint="eastAsia"/>
          <w:b/>
          <w:sz w:val="24"/>
          <w:szCs w:val="24"/>
        </w:rPr>
        <w:t>S</w:t>
      </w:r>
      <w:r w:rsidRPr="00F32FAF">
        <w:rPr>
          <w:rFonts w:ascii="Times New Roman" w:eastAsia="宋体" w:hAnsi="Times New Roman" w:cs="Times New Roman"/>
          <w:b/>
          <w:sz w:val="24"/>
          <w:szCs w:val="24"/>
        </w:rPr>
        <w:t xml:space="preserve">pirit of </w:t>
      </w:r>
      <w:r w:rsidRPr="00F32FAF">
        <w:rPr>
          <w:rFonts w:ascii="Times New Roman" w:eastAsia="宋体" w:hAnsi="Times New Roman" w:cs="Times New Roman" w:hint="eastAsia"/>
          <w:b/>
          <w:sz w:val="24"/>
          <w:szCs w:val="24"/>
        </w:rPr>
        <w:t>Founding</w:t>
      </w:r>
      <w:r w:rsidRPr="00F32FAF">
        <w:rPr>
          <w:rFonts w:ascii="Times New Roman" w:eastAsia="宋体" w:hAnsi="Times New Roman" w:cs="Times New Roman"/>
          <w:b/>
          <w:sz w:val="24"/>
          <w:szCs w:val="24"/>
        </w:rPr>
        <w:t xml:space="preserve"> </w:t>
      </w:r>
      <w:r w:rsidRPr="00F32FAF">
        <w:rPr>
          <w:rFonts w:ascii="Times New Roman" w:eastAsia="宋体" w:hAnsi="Times New Roman" w:cs="Times New Roman" w:hint="eastAsia"/>
          <w:b/>
          <w:sz w:val="24"/>
          <w:szCs w:val="24"/>
        </w:rPr>
        <w:t>of</w:t>
      </w:r>
      <w:r w:rsidRPr="00F32FAF">
        <w:rPr>
          <w:rFonts w:ascii="Times New Roman" w:eastAsia="宋体" w:hAnsi="Times New Roman" w:cs="Times New Roman"/>
          <w:b/>
          <w:sz w:val="24"/>
          <w:szCs w:val="24"/>
        </w:rPr>
        <w:t xml:space="preserve"> </w:t>
      </w:r>
      <w:r w:rsidRPr="00F32FAF">
        <w:rPr>
          <w:rFonts w:ascii="Times New Roman" w:eastAsia="宋体" w:hAnsi="Times New Roman" w:cs="Times New Roman" w:hint="eastAsia"/>
          <w:b/>
          <w:sz w:val="24"/>
          <w:szCs w:val="24"/>
        </w:rPr>
        <w:t>the</w:t>
      </w:r>
      <w:r w:rsidRPr="00F32FAF">
        <w:rPr>
          <w:rFonts w:ascii="Times New Roman" w:eastAsia="宋体" w:hAnsi="Times New Roman" w:cs="Times New Roman"/>
          <w:b/>
          <w:sz w:val="24"/>
          <w:szCs w:val="24"/>
        </w:rPr>
        <w:t xml:space="preserve"> Communist Party of China</w:t>
      </w:r>
    </w:p>
    <w:p w14:paraId="723F1218" w14:textId="1C1421A0" w:rsidR="00F32FAF" w:rsidRPr="00F32FAF" w:rsidRDefault="0080784D" w:rsidP="00F32FAF">
      <w:pPr>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Xing</w:t>
      </w:r>
      <w:r w:rsidR="00F32FAF" w:rsidRPr="00F32FAF">
        <w:rPr>
          <w:rFonts w:ascii="Times New Roman" w:eastAsia="宋体" w:hAnsi="Times New Roman" w:cs="Times New Roman"/>
          <w:sz w:val="18"/>
          <w:szCs w:val="18"/>
        </w:rPr>
        <w:t xml:space="preserve"> </w:t>
      </w:r>
      <w:r>
        <w:rPr>
          <w:rFonts w:ascii="Times New Roman" w:eastAsia="宋体" w:hAnsi="Times New Roman" w:cs="Times New Roman"/>
          <w:sz w:val="18"/>
          <w:szCs w:val="18"/>
        </w:rPr>
        <w:t>Ming</w:t>
      </w:r>
      <w:r w:rsidR="00F32FAF" w:rsidRPr="00F32FAF">
        <w:rPr>
          <w:rFonts w:ascii="Times New Roman" w:eastAsia="宋体" w:hAnsi="Times New Roman" w:cs="Times New Roman"/>
          <w:sz w:val="18"/>
          <w:szCs w:val="18"/>
          <w:vertAlign w:val="superscript"/>
        </w:rPr>
        <w:t>1</w:t>
      </w:r>
      <w:r w:rsidR="00F32FAF" w:rsidRPr="00F32FAF">
        <w:rPr>
          <w:rFonts w:ascii="Times New Roman" w:eastAsia="宋体" w:hAnsi="Times New Roman" w:cs="Times New Roman" w:hint="eastAsia"/>
          <w:sz w:val="18"/>
          <w:szCs w:val="18"/>
        </w:rPr>
        <w:t>，</w:t>
      </w:r>
      <w:r w:rsidRPr="0080784D">
        <w:rPr>
          <w:rFonts w:ascii="Times New Roman" w:eastAsia="宋体" w:hAnsi="Times New Roman" w:cs="Times New Roman"/>
          <w:sz w:val="18"/>
          <w:szCs w:val="18"/>
        </w:rPr>
        <w:t>Xing Ming</w:t>
      </w:r>
      <w:r w:rsidR="00F32FAF" w:rsidRPr="00F32FAF">
        <w:rPr>
          <w:rFonts w:ascii="Times New Roman" w:eastAsia="宋体" w:hAnsi="Times New Roman" w:cs="Times New Roman" w:hint="eastAsia"/>
          <w:sz w:val="18"/>
          <w:szCs w:val="18"/>
          <w:vertAlign w:val="superscript"/>
        </w:rPr>
        <w:t xml:space="preserve"> </w:t>
      </w:r>
      <w:r w:rsidR="00F32FAF" w:rsidRPr="00F32FAF">
        <w:rPr>
          <w:rFonts w:ascii="Times New Roman" w:eastAsia="宋体" w:hAnsi="Times New Roman" w:cs="Times New Roman"/>
          <w:sz w:val="18"/>
          <w:szCs w:val="18"/>
          <w:vertAlign w:val="superscript"/>
        </w:rPr>
        <w:t>2</w:t>
      </w:r>
    </w:p>
    <w:p w14:paraId="63B6F927" w14:textId="77777777" w:rsidR="004D2092" w:rsidRDefault="00F32FAF" w:rsidP="00EA7A5B">
      <w:pPr>
        <w:autoSpaceDE w:val="0"/>
        <w:autoSpaceDN w:val="0"/>
        <w:adjustRightInd w:val="0"/>
        <w:spacing w:line="260" w:lineRule="exact"/>
        <w:jc w:val="center"/>
        <w:rPr>
          <w:rFonts w:ascii="Times New Roman" w:eastAsia="宋体" w:hAnsi="Times New Roman" w:cs="Times New Roman"/>
          <w:sz w:val="18"/>
          <w:szCs w:val="18"/>
        </w:rPr>
      </w:pPr>
      <w:r w:rsidRPr="00F32FAF">
        <w:rPr>
          <w:rFonts w:ascii="Times New Roman" w:eastAsia="宋体" w:hAnsi="Times New Roman" w:cs="Times New Roman" w:hint="eastAsia"/>
          <w:sz w:val="18"/>
          <w:szCs w:val="18"/>
        </w:rPr>
        <w:t>（</w:t>
      </w:r>
      <w:r w:rsidRPr="00F32FAF">
        <w:rPr>
          <w:rFonts w:ascii="Times New Roman" w:eastAsia="宋体" w:hAnsi="Times New Roman" w:cs="Times New Roman"/>
          <w:sz w:val="18"/>
          <w:szCs w:val="18"/>
        </w:rPr>
        <w:t xml:space="preserve">1. School of </w:t>
      </w:r>
      <w:r w:rsidRPr="00F32FAF">
        <w:rPr>
          <w:rFonts w:ascii="Times New Roman" w:eastAsia="宋体" w:hAnsi="Times New Roman" w:cs="Times New Roman" w:hint="eastAsia"/>
          <w:sz w:val="18"/>
          <w:szCs w:val="18"/>
        </w:rPr>
        <w:t>Marxism</w:t>
      </w:r>
      <w:r w:rsidRPr="00F32FAF">
        <w:rPr>
          <w:rFonts w:ascii="Times New Roman" w:eastAsia="宋体" w:hAnsi="Times New Roman" w:cs="Times New Roman" w:hint="eastAsia"/>
          <w:sz w:val="18"/>
          <w:szCs w:val="18"/>
        </w:rPr>
        <w:t>，</w:t>
      </w:r>
      <w:r w:rsidR="006A2C8A">
        <w:rPr>
          <w:rFonts w:ascii="Times New Roman" w:eastAsia="宋体" w:hAnsi="Times New Roman" w:cs="Times New Roman"/>
          <w:sz w:val="18"/>
          <w:szCs w:val="18"/>
        </w:rPr>
        <w:t>XXX</w:t>
      </w:r>
      <w:r w:rsidRPr="00F32FAF">
        <w:rPr>
          <w:rFonts w:ascii="Times New Roman" w:eastAsia="宋体" w:hAnsi="Times New Roman" w:cs="Times New Roman"/>
          <w:sz w:val="18"/>
          <w:szCs w:val="18"/>
        </w:rPr>
        <w:t xml:space="preserve"> University</w:t>
      </w:r>
      <w:r w:rsidRPr="00F32FAF">
        <w:rPr>
          <w:rFonts w:ascii="Times New Roman" w:eastAsia="宋体" w:hAnsi="Times New Roman" w:cs="Times New Roman" w:hint="eastAsia"/>
          <w:sz w:val="18"/>
          <w:szCs w:val="18"/>
        </w:rPr>
        <w:t>，</w:t>
      </w:r>
      <w:r w:rsidR="00EA7A5B">
        <w:rPr>
          <w:rFonts w:ascii="Times New Roman" w:eastAsia="宋体" w:hAnsi="Times New Roman" w:cs="Times New Roman"/>
          <w:sz w:val="18"/>
          <w:szCs w:val="18"/>
        </w:rPr>
        <w:t>Hefei</w:t>
      </w:r>
      <w:r w:rsidRPr="00F32FAF">
        <w:rPr>
          <w:rFonts w:ascii="Times New Roman" w:eastAsia="宋体" w:hAnsi="Times New Roman" w:cs="Times New Roman"/>
          <w:sz w:val="18"/>
          <w:szCs w:val="18"/>
        </w:rPr>
        <w:t xml:space="preserve"> </w:t>
      </w:r>
      <w:r w:rsidR="00EA7A5B">
        <w:rPr>
          <w:rFonts w:ascii="Times New Roman" w:eastAsia="宋体" w:hAnsi="Times New Roman" w:cs="Times New Roman"/>
          <w:sz w:val="18"/>
          <w:szCs w:val="18"/>
        </w:rPr>
        <w:t>230000</w:t>
      </w:r>
      <w:r w:rsidRPr="00F32FAF">
        <w:rPr>
          <w:rFonts w:ascii="Times New Roman" w:eastAsia="宋体" w:hAnsi="Times New Roman" w:cs="Times New Roman" w:hint="eastAsia"/>
          <w:sz w:val="18"/>
          <w:szCs w:val="18"/>
        </w:rPr>
        <w:t>，</w:t>
      </w:r>
      <w:r w:rsidRPr="00F32FAF">
        <w:rPr>
          <w:rFonts w:ascii="Times New Roman" w:eastAsia="宋体" w:hAnsi="Times New Roman" w:cs="Times New Roman"/>
          <w:sz w:val="18"/>
          <w:szCs w:val="18"/>
        </w:rPr>
        <w:t>China</w:t>
      </w:r>
      <w:r w:rsidRPr="00F32FAF">
        <w:rPr>
          <w:rFonts w:ascii="Times New Roman" w:eastAsia="宋体" w:hAnsi="Times New Roman" w:cs="Times New Roman" w:hint="eastAsia"/>
          <w:sz w:val="18"/>
          <w:szCs w:val="18"/>
        </w:rPr>
        <w:t>；</w:t>
      </w:r>
    </w:p>
    <w:p w14:paraId="1446BB25" w14:textId="7D812E1F" w:rsidR="00F32FAF" w:rsidRPr="00F32FAF" w:rsidRDefault="00F32FAF" w:rsidP="00EA7A5B">
      <w:pPr>
        <w:autoSpaceDE w:val="0"/>
        <w:autoSpaceDN w:val="0"/>
        <w:adjustRightInd w:val="0"/>
        <w:spacing w:line="260" w:lineRule="exact"/>
        <w:jc w:val="center"/>
        <w:rPr>
          <w:rFonts w:ascii="Times New Roman" w:eastAsia="宋体" w:hAnsi="Times New Roman" w:cs="Times New Roman"/>
          <w:sz w:val="18"/>
          <w:szCs w:val="18"/>
        </w:rPr>
      </w:pPr>
      <w:bookmarkStart w:id="0" w:name="_GoBack"/>
      <w:bookmarkEnd w:id="0"/>
      <w:r w:rsidRPr="00F32FAF">
        <w:rPr>
          <w:rFonts w:ascii="Times New Roman" w:eastAsia="宋体" w:hAnsi="Times New Roman" w:cs="Times New Roman"/>
          <w:color w:val="000000"/>
          <w:kern w:val="0"/>
          <w:sz w:val="18"/>
          <w:szCs w:val="18"/>
        </w:rPr>
        <w:t>2.</w:t>
      </w:r>
      <w:r w:rsidRPr="00F32FAF">
        <w:rPr>
          <w:rFonts w:ascii="Times New Roman" w:eastAsia="宋体" w:hAnsi="Times New Roman" w:cs="Times New Roman"/>
          <w:szCs w:val="24"/>
        </w:rPr>
        <w:t xml:space="preserve"> </w:t>
      </w:r>
      <w:r w:rsidRPr="00F32FAF">
        <w:rPr>
          <w:rFonts w:ascii="Times New Roman" w:eastAsia="宋体" w:hAnsi="Times New Roman" w:cs="Times New Roman" w:hint="eastAsia"/>
          <w:sz w:val="18"/>
          <w:szCs w:val="18"/>
        </w:rPr>
        <w:t>School of Marxism</w:t>
      </w:r>
      <w:r w:rsidRPr="00F32FAF">
        <w:rPr>
          <w:rFonts w:ascii="Times New Roman" w:eastAsia="宋体" w:hAnsi="Times New Roman" w:cs="Times New Roman" w:hint="eastAsia"/>
          <w:sz w:val="18"/>
          <w:szCs w:val="18"/>
        </w:rPr>
        <w:t>，</w:t>
      </w:r>
      <w:r w:rsidR="006F286D">
        <w:rPr>
          <w:rFonts w:ascii="Times New Roman" w:eastAsia="宋体" w:hAnsi="Times New Roman" w:cs="Times New Roman"/>
          <w:sz w:val="18"/>
          <w:szCs w:val="18"/>
        </w:rPr>
        <w:t>XXX</w:t>
      </w:r>
      <w:r w:rsidRPr="00F32FAF">
        <w:rPr>
          <w:rFonts w:ascii="Times New Roman" w:eastAsia="宋体" w:hAnsi="Times New Roman" w:cs="Times New Roman" w:hint="eastAsia"/>
          <w:sz w:val="18"/>
          <w:szCs w:val="18"/>
        </w:rPr>
        <w:t xml:space="preserve"> University</w:t>
      </w:r>
      <w:r w:rsidRPr="00F32FAF">
        <w:rPr>
          <w:rFonts w:ascii="Times New Roman" w:eastAsia="宋体" w:hAnsi="Times New Roman" w:cs="Times New Roman" w:hint="eastAsia"/>
          <w:color w:val="000000"/>
          <w:kern w:val="0"/>
          <w:sz w:val="18"/>
          <w:szCs w:val="18"/>
        </w:rPr>
        <w:t>，</w:t>
      </w:r>
      <w:r w:rsidRPr="00F32FAF">
        <w:rPr>
          <w:rFonts w:ascii="Times New Roman" w:eastAsia="宋体" w:hAnsi="Times New Roman" w:cs="Times New Roman" w:hint="eastAsia"/>
          <w:color w:val="000000"/>
          <w:kern w:val="0"/>
          <w:sz w:val="18"/>
          <w:szCs w:val="18"/>
        </w:rPr>
        <w:t>Jinan</w:t>
      </w:r>
      <w:r w:rsidRPr="00F32FAF">
        <w:rPr>
          <w:rFonts w:ascii="Times New Roman" w:eastAsia="宋体" w:hAnsi="Times New Roman" w:cs="Times New Roman"/>
          <w:sz w:val="18"/>
          <w:szCs w:val="18"/>
        </w:rPr>
        <w:t xml:space="preserve"> </w:t>
      </w:r>
      <w:r w:rsidRPr="00F32FAF">
        <w:rPr>
          <w:rFonts w:ascii="Times New Roman" w:eastAsia="宋体" w:hAnsi="Times New Roman" w:cs="Times New Roman"/>
          <w:sz w:val="18"/>
          <w:szCs w:val="21"/>
        </w:rPr>
        <w:t>250</w:t>
      </w:r>
      <w:r w:rsidR="00EA7A5B">
        <w:rPr>
          <w:rFonts w:ascii="Times New Roman" w:eastAsia="宋体" w:hAnsi="Times New Roman" w:cs="Times New Roman"/>
          <w:sz w:val="18"/>
          <w:szCs w:val="21"/>
        </w:rPr>
        <w:t>000</w:t>
      </w:r>
      <w:r w:rsidRPr="00F32FAF">
        <w:rPr>
          <w:rFonts w:ascii="Times New Roman" w:eastAsia="宋体" w:hAnsi="Times New Roman" w:cs="Times New Roman" w:hint="eastAsia"/>
          <w:sz w:val="18"/>
          <w:szCs w:val="18"/>
        </w:rPr>
        <w:t>，</w:t>
      </w:r>
      <w:r w:rsidRPr="00F32FAF">
        <w:rPr>
          <w:rFonts w:ascii="Times New Roman" w:eastAsia="宋体" w:hAnsi="Times New Roman" w:cs="Times New Roman"/>
          <w:sz w:val="18"/>
          <w:szCs w:val="18"/>
        </w:rPr>
        <w:t>China</w:t>
      </w:r>
      <w:r w:rsidRPr="00F32FAF">
        <w:rPr>
          <w:rFonts w:ascii="Times New Roman" w:eastAsia="宋体" w:hAnsi="Times New Roman" w:cs="Times New Roman" w:hint="eastAsia"/>
          <w:sz w:val="18"/>
          <w:szCs w:val="18"/>
        </w:rPr>
        <w:t>）</w:t>
      </w:r>
    </w:p>
    <w:p w14:paraId="78863E19" w14:textId="77777777" w:rsidR="00F32FAF" w:rsidRPr="00F32FAF" w:rsidRDefault="00F32FAF" w:rsidP="00F32FAF">
      <w:pPr>
        <w:rPr>
          <w:rFonts w:ascii="Times New Roman" w:eastAsia="宋体" w:hAnsi="Times New Roman" w:cs="Times New Roman"/>
          <w:szCs w:val="21"/>
        </w:rPr>
      </w:pPr>
      <w:r w:rsidRPr="00F32FAF">
        <w:rPr>
          <w:rFonts w:ascii="Times New Roman" w:eastAsia="宋体" w:hAnsi="Times New Roman" w:cs="Times New Roman" w:hint="eastAsia"/>
          <w:b/>
          <w:szCs w:val="21"/>
        </w:rPr>
        <w:t>Abstract</w:t>
      </w:r>
      <w:r w:rsidRPr="00F32FAF">
        <w:rPr>
          <w:rFonts w:ascii="Times New Roman" w:eastAsia="宋体" w:hAnsi="Times New Roman" w:cs="Times New Roman" w:hint="eastAsia"/>
          <w:b/>
          <w:szCs w:val="21"/>
        </w:rPr>
        <w:t>：</w:t>
      </w:r>
      <w:r w:rsidRPr="00F32FAF">
        <w:rPr>
          <w:rFonts w:ascii="Times New Roman" w:eastAsia="宋体" w:hAnsi="Times New Roman" w:cs="Times New Roman"/>
          <w:szCs w:val="21"/>
        </w:rPr>
        <w:t>The great spirit of founding of the Communist Party of China embodies the profound Marxist philosophy meaning. "Adhere to the truth, adhere to the ideal" reflects the Marxist concept of truth. "Carrying out the original intention and undertaking the mission" highlights the Marxist concept of practice. "Fearing no sacrifice and fighting bravely" contains the Marxist concept of contradiction. "Being loyal to the party and not being negative to the people" highlights the Marxist concept of the people. The great spirit of founding of the Communist Party of China, as the spiritual source of the spiritual pedigree of the Communist Party of China and the foundation of the power to do pioneering work, condenses the spiritual power of the Communist Party of China to promote the historical change of China's social development and progress in the past century, and shows the realistic manifestation and era expression of Marxist Philosophy in the process of China's socialist revolution, construction, and reform.</w:t>
      </w:r>
    </w:p>
    <w:p w14:paraId="5109461C" w14:textId="77777777" w:rsidR="00F32FAF" w:rsidRPr="00F32FAF" w:rsidRDefault="00F32FAF" w:rsidP="00F32FAF">
      <w:pPr>
        <w:rPr>
          <w:rFonts w:ascii="Times New Roman" w:eastAsia="宋体" w:hAnsi="Times New Roman" w:cs="Times New Roman"/>
          <w:szCs w:val="21"/>
        </w:rPr>
      </w:pPr>
      <w:r w:rsidRPr="00F32FAF">
        <w:rPr>
          <w:rFonts w:ascii="Times New Roman" w:eastAsia="宋体" w:hAnsi="Times New Roman" w:cs="Times New Roman" w:hint="eastAsia"/>
          <w:b/>
          <w:szCs w:val="21"/>
        </w:rPr>
        <w:t>Key words</w:t>
      </w:r>
      <w:r w:rsidRPr="00F32FAF">
        <w:rPr>
          <w:rFonts w:ascii="Times New Roman" w:eastAsia="宋体" w:hAnsi="Times New Roman" w:cs="Times New Roman" w:hint="eastAsia"/>
          <w:b/>
          <w:szCs w:val="21"/>
        </w:rPr>
        <w:t>：</w:t>
      </w:r>
      <w:r w:rsidRPr="00F32FAF">
        <w:rPr>
          <w:rFonts w:ascii="Times New Roman" w:eastAsia="宋体" w:hAnsi="Times New Roman" w:cs="Times New Roman"/>
          <w:szCs w:val="24"/>
        </w:rPr>
        <w:t xml:space="preserve"> </w:t>
      </w:r>
      <w:r w:rsidRPr="00F32FAF">
        <w:rPr>
          <w:rFonts w:ascii="Times New Roman" w:eastAsia="宋体" w:hAnsi="Times New Roman" w:cs="Times New Roman"/>
          <w:szCs w:val="21"/>
        </w:rPr>
        <w:t>the Communist Party of China</w:t>
      </w:r>
      <w:r w:rsidRPr="00F32FAF">
        <w:rPr>
          <w:rFonts w:ascii="Times New Roman" w:eastAsia="宋体" w:hAnsi="Times New Roman" w:cs="Times New Roman" w:hint="eastAsia"/>
          <w:szCs w:val="21"/>
        </w:rPr>
        <w:t>;</w:t>
      </w:r>
      <w:r w:rsidRPr="00F32FAF">
        <w:rPr>
          <w:rFonts w:ascii="Times New Roman" w:eastAsia="宋体" w:hAnsi="Times New Roman" w:cs="Times New Roman"/>
          <w:szCs w:val="24"/>
        </w:rPr>
        <w:t xml:space="preserve"> </w:t>
      </w:r>
      <w:bookmarkStart w:id="1" w:name="_Hlk77711883"/>
      <w:r w:rsidRPr="00F32FAF">
        <w:rPr>
          <w:rFonts w:ascii="Times New Roman" w:eastAsia="宋体" w:hAnsi="Times New Roman" w:cs="Times New Roman"/>
          <w:szCs w:val="21"/>
        </w:rPr>
        <w:t>great spirit of founding of the Communist Party of China</w:t>
      </w:r>
      <w:bookmarkEnd w:id="1"/>
      <w:r w:rsidRPr="00F32FAF">
        <w:rPr>
          <w:rFonts w:ascii="Times New Roman" w:eastAsia="宋体" w:hAnsi="Times New Roman" w:cs="Times New Roman"/>
          <w:szCs w:val="21"/>
        </w:rPr>
        <w:t>;</w:t>
      </w:r>
      <w:r w:rsidRPr="00F32FAF">
        <w:rPr>
          <w:rFonts w:ascii="Times New Roman" w:eastAsia="宋体" w:hAnsi="Times New Roman" w:cs="Times New Roman" w:hint="eastAsia"/>
          <w:szCs w:val="21"/>
        </w:rPr>
        <w:t xml:space="preserve"> </w:t>
      </w:r>
      <w:r w:rsidRPr="00F32FAF">
        <w:rPr>
          <w:rFonts w:ascii="Times New Roman" w:eastAsia="宋体" w:hAnsi="Times New Roman" w:cs="Times New Roman"/>
          <w:szCs w:val="21"/>
        </w:rPr>
        <w:t>Marxist philosophy</w:t>
      </w:r>
      <w:r w:rsidRPr="00F32FAF">
        <w:rPr>
          <w:rFonts w:ascii="Times New Roman" w:eastAsia="宋体" w:hAnsi="Times New Roman" w:cs="Times New Roman" w:hint="eastAsia"/>
          <w:szCs w:val="21"/>
        </w:rPr>
        <w:t xml:space="preserve">; </w:t>
      </w:r>
      <w:r w:rsidRPr="00F32FAF">
        <w:rPr>
          <w:rFonts w:ascii="Times New Roman" w:eastAsia="宋体" w:hAnsi="Times New Roman" w:cs="Times New Roman"/>
          <w:szCs w:val="21"/>
        </w:rPr>
        <w:t xml:space="preserve">the </w:t>
      </w:r>
      <w:proofErr w:type="spellStart"/>
      <w:r w:rsidRPr="00F32FAF">
        <w:rPr>
          <w:rFonts w:ascii="Times New Roman" w:eastAsia="宋体" w:hAnsi="Times New Roman" w:cs="Times New Roman"/>
          <w:szCs w:val="21"/>
        </w:rPr>
        <w:t>Sinicization</w:t>
      </w:r>
      <w:proofErr w:type="spellEnd"/>
      <w:r w:rsidRPr="00F32FAF">
        <w:rPr>
          <w:rFonts w:ascii="Times New Roman" w:eastAsia="宋体" w:hAnsi="Times New Roman" w:cs="Times New Roman"/>
          <w:szCs w:val="21"/>
        </w:rPr>
        <w:t xml:space="preserve"> of Marxism</w:t>
      </w:r>
      <w:r w:rsidRPr="00F32FAF">
        <w:rPr>
          <w:rFonts w:ascii="Times New Roman" w:eastAsia="宋体" w:hAnsi="Times New Roman" w:cs="Times New Roman" w:hint="eastAsia"/>
          <w:szCs w:val="21"/>
        </w:rPr>
        <w:t xml:space="preserve">; </w:t>
      </w:r>
      <w:r w:rsidRPr="00F32FAF">
        <w:rPr>
          <w:rFonts w:ascii="Times New Roman" w:eastAsia="宋体" w:hAnsi="Times New Roman" w:cs="Times New Roman"/>
          <w:szCs w:val="21"/>
        </w:rPr>
        <w:t>one hundred years anniversary of the China Communist Party</w:t>
      </w:r>
    </w:p>
    <w:p w14:paraId="6BD371EB" w14:textId="77777777" w:rsidR="00F32FAF" w:rsidRPr="00F32FAF" w:rsidRDefault="00F32FAF" w:rsidP="00F32FAF">
      <w:pPr>
        <w:ind w:firstLineChars="200" w:firstLine="420"/>
        <w:rPr>
          <w:rFonts w:ascii="Times New Roman" w:eastAsia="宋体" w:hAnsi="Times New Roman" w:cs="Times New Roman"/>
          <w:szCs w:val="24"/>
        </w:rPr>
      </w:pPr>
      <w:r w:rsidRPr="00F32FAF">
        <w:rPr>
          <w:rFonts w:ascii="Times New Roman" w:eastAsia="宋体" w:hAnsi="Times New Roman" w:cs="Times New Roman" w:hint="eastAsia"/>
          <w:szCs w:val="24"/>
        </w:rPr>
        <w:lastRenderedPageBreak/>
        <w:t>胸怀千秋伟业，恰是百年风华。伟大建党精神，缘起于马克思主义在中国的传播兴起、肇端于革命先驱们对于国家前途命运的深刻思考、发展于百年来中国共产党人进行社会主义革命、建设与改革的历史阶段，凝练于新时代回望建党百年奋斗征程的检视总结。自成立以来，中国共产党团结带领人民推翻了三座大山，带领中国人民实现了从站起来、富起来到强起来的伟大转变，开启了中国历史崭新的宏伟篇章。</w:t>
      </w:r>
      <w:r w:rsidRPr="00F32FAF">
        <w:rPr>
          <w:rFonts w:ascii="Times New Roman" w:eastAsia="宋体" w:hAnsi="Times New Roman" w:cs="Times New Roman" w:hint="eastAsia"/>
          <w:szCs w:val="24"/>
        </w:rPr>
        <w:t>2021</w:t>
      </w:r>
      <w:r w:rsidRPr="00F32FAF">
        <w:rPr>
          <w:rFonts w:ascii="Times New Roman" w:eastAsia="宋体" w:hAnsi="Times New Roman" w:cs="Times New Roman" w:hint="eastAsia"/>
          <w:szCs w:val="24"/>
        </w:rPr>
        <w:t>年</w:t>
      </w:r>
      <w:r w:rsidRPr="00F32FAF">
        <w:rPr>
          <w:rFonts w:ascii="Times New Roman" w:eastAsia="宋体" w:hAnsi="Times New Roman" w:cs="Times New Roman" w:hint="eastAsia"/>
          <w:szCs w:val="24"/>
        </w:rPr>
        <w:t>7</w:t>
      </w:r>
      <w:r w:rsidRPr="00F32FAF">
        <w:rPr>
          <w:rFonts w:ascii="Times New Roman" w:eastAsia="宋体" w:hAnsi="Times New Roman" w:cs="Times New Roman" w:hint="eastAsia"/>
          <w:szCs w:val="24"/>
        </w:rPr>
        <w:t>月</w:t>
      </w:r>
      <w:r w:rsidRPr="00F32FAF">
        <w:rPr>
          <w:rFonts w:ascii="Times New Roman" w:eastAsia="宋体" w:hAnsi="Times New Roman" w:cs="Times New Roman" w:hint="eastAsia"/>
          <w:szCs w:val="24"/>
        </w:rPr>
        <w:t>1</w:t>
      </w:r>
      <w:r w:rsidRPr="00F32FAF">
        <w:rPr>
          <w:rFonts w:ascii="Times New Roman" w:eastAsia="宋体" w:hAnsi="Times New Roman" w:cs="Times New Roman" w:hint="eastAsia"/>
          <w:szCs w:val="24"/>
        </w:rPr>
        <w:t>日，习近平总书记在庆祝中国共产党成立</w:t>
      </w:r>
      <w:r w:rsidRPr="00F32FAF">
        <w:rPr>
          <w:rFonts w:ascii="Times New Roman" w:eastAsia="宋体" w:hAnsi="Times New Roman" w:cs="Times New Roman" w:hint="eastAsia"/>
          <w:szCs w:val="24"/>
        </w:rPr>
        <w:t xml:space="preserve"> 100 </w:t>
      </w:r>
      <w:r w:rsidRPr="00F32FAF">
        <w:rPr>
          <w:rFonts w:ascii="Times New Roman" w:eastAsia="宋体" w:hAnsi="Times New Roman" w:cs="Times New Roman" w:hint="eastAsia"/>
          <w:szCs w:val="24"/>
        </w:rPr>
        <w:t>周年大会上的讲话中指出：“中国共产党弘扬伟大建党精神，在长期奋斗中构建起中国共产党人的精神谱系，锤炼出鲜明的政治品格。”</w:t>
      </w:r>
      <w:r w:rsidRPr="00F32FAF">
        <w:rPr>
          <w:rFonts w:ascii="Times New Roman" w:eastAsia="宋体" w:hAnsi="Times New Roman" w:cs="Times New Roman" w:hint="eastAsia"/>
          <w:color w:val="FF0000"/>
          <w:szCs w:val="24"/>
          <w:vertAlign w:val="superscript"/>
        </w:rPr>
        <w:t>[1]</w:t>
      </w:r>
      <w:r w:rsidRPr="00F32FAF">
        <w:rPr>
          <w:rFonts w:ascii="Times New Roman" w:eastAsia="宋体" w:hAnsi="Times New Roman" w:cs="Times New Roman" w:hint="eastAsia"/>
          <w:szCs w:val="24"/>
        </w:rPr>
        <w:t>正是在伟大建党精神的引领下，中国共产党团结带领人民，浴血奋战、百折不挠，自力更生、发愤图强，解放思想、锐意进取，自信自强、守正创新，超越了不计其数的艰难险阻，垒筑起彪炳史册的人间奇迹。</w:t>
      </w:r>
      <w:r w:rsidRPr="00F32FAF">
        <w:rPr>
          <w:rFonts w:ascii="Times New Roman" w:eastAsia="宋体" w:hAnsi="Times New Roman" w:cs="Times New Roman" w:hint="eastAsia"/>
          <w:color w:val="FF0000"/>
          <w:szCs w:val="24"/>
          <w:vertAlign w:val="superscript"/>
        </w:rPr>
        <w:t>[</w:t>
      </w:r>
      <w:r w:rsidRPr="00F32FAF">
        <w:rPr>
          <w:rFonts w:ascii="Times New Roman" w:eastAsia="宋体" w:hAnsi="Times New Roman" w:cs="Times New Roman"/>
          <w:color w:val="FF0000"/>
          <w:szCs w:val="24"/>
          <w:vertAlign w:val="superscript"/>
        </w:rPr>
        <w:t>2]</w:t>
      </w:r>
      <w:r w:rsidRPr="00F32FAF">
        <w:rPr>
          <w:rFonts w:ascii="Times New Roman" w:eastAsia="宋体" w:hAnsi="Times New Roman" w:cs="Times New Roman" w:hint="eastAsia"/>
          <w:szCs w:val="24"/>
        </w:rPr>
        <w:t>有学者指出，伟大建党精神，确立了中国共产党立党、兴党、强党的精神原点和思想基点</w:t>
      </w:r>
      <w:r w:rsidRPr="00F32FAF">
        <w:rPr>
          <w:rFonts w:ascii="Times New Roman" w:eastAsia="宋体" w:hAnsi="Times New Roman" w:cs="Times New Roman" w:hint="eastAsia"/>
          <w:color w:val="FF0000"/>
          <w:szCs w:val="24"/>
          <w:vertAlign w:val="superscript"/>
        </w:rPr>
        <w:t>[</w:t>
      </w:r>
      <w:r w:rsidRPr="00F32FAF">
        <w:rPr>
          <w:rFonts w:ascii="Times New Roman" w:eastAsia="宋体" w:hAnsi="Times New Roman" w:cs="Times New Roman"/>
          <w:color w:val="FF0000"/>
          <w:szCs w:val="24"/>
          <w:vertAlign w:val="superscript"/>
        </w:rPr>
        <w:t>3]</w:t>
      </w:r>
      <w:r w:rsidRPr="00F32FAF">
        <w:rPr>
          <w:rFonts w:ascii="Times New Roman" w:eastAsia="宋体" w:hAnsi="Times New Roman" w:cs="Times New Roman" w:hint="eastAsia"/>
          <w:szCs w:val="24"/>
        </w:rPr>
        <w:t>，彰显了中国共产党不畏强敌、不惧风险、敢于斗争、勇于胜利的革命品格</w:t>
      </w:r>
      <w:r w:rsidRPr="00F32FAF">
        <w:rPr>
          <w:rFonts w:ascii="Times New Roman" w:eastAsia="宋体" w:hAnsi="Times New Roman" w:cs="Times New Roman" w:hint="eastAsia"/>
          <w:color w:val="FF0000"/>
          <w:szCs w:val="24"/>
          <w:vertAlign w:val="superscript"/>
        </w:rPr>
        <w:t>[</w:t>
      </w:r>
      <w:r w:rsidRPr="00F32FAF">
        <w:rPr>
          <w:rFonts w:ascii="Times New Roman" w:eastAsia="宋体" w:hAnsi="Times New Roman" w:cs="Times New Roman"/>
          <w:color w:val="FF0000"/>
          <w:szCs w:val="24"/>
          <w:vertAlign w:val="superscript"/>
        </w:rPr>
        <w:t>4]</w:t>
      </w:r>
      <w:r w:rsidRPr="00F32FAF">
        <w:rPr>
          <w:rFonts w:ascii="Times New Roman" w:eastAsia="宋体" w:hAnsi="Times New Roman" w:cs="Times New Roman" w:hint="eastAsia"/>
          <w:szCs w:val="24"/>
        </w:rPr>
        <w:t>，以号召全体中国共产党员在建党精神中重温初心、叩问初心、回归初心</w:t>
      </w:r>
      <w:r w:rsidRPr="00F32FAF">
        <w:rPr>
          <w:rFonts w:ascii="Times New Roman" w:eastAsia="宋体" w:hAnsi="Times New Roman" w:cs="Times New Roman" w:hint="eastAsia"/>
          <w:color w:val="FF0000"/>
          <w:szCs w:val="24"/>
          <w:vertAlign w:val="superscript"/>
        </w:rPr>
        <w:t>[</w:t>
      </w:r>
      <w:r w:rsidRPr="00F32FAF">
        <w:rPr>
          <w:rFonts w:ascii="Times New Roman" w:eastAsia="宋体" w:hAnsi="Times New Roman" w:cs="Times New Roman"/>
          <w:color w:val="FF0000"/>
          <w:szCs w:val="24"/>
          <w:vertAlign w:val="superscript"/>
        </w:rPr>
        <w:t>5]</w:t>
      </w:r>
      <w:r w:rsidRPr="00F32FAF">
        <w:rPr>
          <w:rFonts w:ascii="Times New Roman" w:eastAsia="宋体" w:hAnsi="Times New Roman" w:cs="Times New Roman" w:hint="eastAsia"/>
          <w:szCs w:val="24"/>
        </w:rPr>
        <w:t>。纷繁世事多元应，击鼓催征稳驭舟。当下，中国特色社会主义事业开局良好，风头正劲。中国共产党百年奋斗中凝练而成的伟大建党精神，深刻反映着马克思主义哲学的科学真理与重大创见，必将在中国共产党人未来的奋斗征途上继续焕发闪亮恢弘的耀眼光芒。</w:t>
      </w:r>
    </w:p>
    <w:p w14:paraId="29C624BB" w14:textId="77777777" w:rsidR="00F32FAF" w:rsidRPr="00F32FAF" w:rsidRDefault="00F32FAF" w:rsidP="00F32FAF">
      <w:pPr>
        <w:spacing w:beforeLines="25" w:before="78" w:afterLines="25" w:after="78"/>
        <w:rPr>
          <w:rFonts w:ascii="Times New Roman" w:eastAsia="宋体" w:hAnsi="Times New Roman" w:cs="Times New Roman"/>
          <w:b/>
          <w:szCs w:val="24"/>
        </w:rPr>
      </w:pPr>
      <w:r w:rsidRPr="00F32FAF">
        <w:rPr>
          <w:rFonts w:ascii="Times New Roman" w:eastAsia="宋体" w:hAnsi="Times New Roman" w:cs="Times New Roman" w:hint="eastAsia"/>
          <w:b/>
          <w:szCs w:val="24"/>
        </w:rPr>
        <w:t>一、“坚持真理、坚守理想”的伟大建党精神体现着马克思主义真理观</w:t>
      </w:r>
    </w:p>
    <w:p w14:paraId="317BE430" w14:textId="070CA248" w:rsidR="00F32FAF" w:rsidRPr="00F32FAF" w:rsidRDefault="00F32FAF" w:rsidP="00F32FAF">
      <w:pPr>
        <w:spacing w:line="320" w:lineRule="exact"/>
        <w:ind w:firstLineChars="200" w:firstLine="420"/>
        <w:rPr>
          <w:rFonts w:ascii="Times New Roman" w:eastAsia="宋体" w:hAnsi="Times New Roman" w:cs="Times New Roman"/>
          <w:szCs w:val="24"/>
        </w:rPr>
      </w:pPr>
      <w:r w:rsidRPr="00F32FAF">
        <w:rPr>
          <w:rFonts w:ascii="Times New Roman" w:eastAsia="宋体" w:hAnsi="Times New Roman" w:cs="Times New Roman" w:hint="eastAsia"/>
          <w:szCs w:val="24"/>
        </w:rPr>
        <w:t>首先，“坚持真理、坚守理想”的伟大建党精神要求中国共产党坚持以科学、正确的马克思主义为指导思想。手握真理、胸怀理想的伟大革命品格，发端于建党之时，体现于百年征程，熔铸于精神血脉</w:t>
      </w:r>
      <w:r w:rsidRPr="00F32FAF">
        <w:rPr>
          <w:rFonts w:ascii="Times New Roman" w:eastAsia="宋体" w:hAnsi="Times New Roman" w:cs="Times New Roman" w:hint="eastAsia"/>
          <w:color w:val="FF0000"/>
          <w:szCs w:val="24"/>
          <w:vertAlign w:val="superscript"/>
        </w:rPr>
        <w:t>[</w:t>
      </w:r>
      <w:r w:rsidRPr="00F32FAF">
        <w:rPr>
          <w:rFonts w:ascii="Times New Roman" w:eastAsia="宋体" w:hAnsi="Times New Roman" w:cs="Times New Roman"/>
          <w:color w:val="FF0000"/>
          <w:szCs w:val="24"/>
          <w:vertAlign w:val="superscript"/>
        </w:rPr>
        <w:t>6]</w:t>
      </w:r>
      <w:r w:rsidR="00241DD2" w:rsidRPr="00241DD2">
        <w:rPr>
          <w:rFonts w:ascii="Times New Roman" w:eastAsia="宋体" w:hAnsi="Times New Roman" w:cs="Times New Roman" w:hint="eastAsia"/>
          <w:szCs w:val="24"/>
        </w:rPr>
        <w:t>。</w:t>
      </w:r>
      <w:r w:rsidRPr="00F32FAF">
        <w:rPr>
          <w:rFonts w:ascii="Times New Roman" w:eastAsia="宋体" w:hAnsi="Times New Roman" w:cs="Times New Roman" w:hint="eastAsia"/>
          <w:szCs w:val="24"/>
        </w:rPr>
        <w:t>自党成立以来，中国共产党人始终遵循马克思主义客观真理作为引领思想、指导实践的真理性准则。马克思主义作为经过人类文明发展历史检验的科学理论，具有客观性、科学性与发展性，是有关人类社会发展总体形态相关规律的客观真理。一方面，马克思主义具有客观性与科学性。这是由马克思主义的基本属性所决定的，马克思主义不是实用主义性质的工具，而是以马克思、恩格斯为代表的科学家对于社会发展规律的科学性研究，是对人类社会发展历史的正确反映与客观总结，是不以任何个人的意志为转移的，因此，其结论具有一般性与规律性。另一方面，马克思主义具有历史性与发展性。这是由马克思主义的内</w:t>
      </w:r>
      <w:proofErr w:type="gramStart"/>
      <w:r w:rsidRPr="00F32FAF">
        <w:rPr>
          <w:rFonts w:ascii="Times New Roman" w:eastAsia="宋体" w:hAnsi="Times New Roman" w:cs="Times New Roman" w:hint="eastAsia"/>
          <w:szCs w:val="24"/>
        </w:rPr>
        <w:t>在意涵与理论</w:t>
      </w:r>
      <w:proofErr w:type="gramEnd"/>
      <w:r w:rsidRPr="00F32FAF">
        <w:rPr>
          <w:rFonts w:ascii="Times New Roman" w:eastAsia="宋体" w:hAnsi="Times New Roman" w:cs="Times New Roman" w:hint="eastAsia"/>
          <w:szCs w:val="24"/>
        </w:rPr>
        <w:t>内核所决定的，马克思主义并不“悬设”在半空中，而是建立在人能够能动的改造世界的历史唯物主义与辩证唯物论的价值向度上，标志着人类认识与历史发展规律的深度符合，昭示着其内容上的理论性与实践上的可行性的有机统一。因此，中国共产党人必须在建党百年的重大节点、在党的历史全新起点上，坚持以客观、科学、正确的马克思主义作为指导思想指导中国特色社会主义建设。</w:t>
      </w:r>
    </w:p>
    <w:p w14:paraId="78EDDF80" w14:textId="1093A134" w:rsidR="00F32FAF" w:rsidRPr="00F32FAF" w:rsidRDefault="00F32FAF" w:rsidP="00F32FAF">
      <w:pPr>
        <w:spacing w:line="320" w:lineRule="exact"/>
        <w:ind w:firstLineChars="200" w:firstLine="420"/>
        <w:rPr>
          <w:rFonts w:ascii="Times New Roman" w:eastAsia="宋体" w:hAnsi="Times New Roman" w:cs="Times New Roman"/>
          <w:szCs w:val="24"/>
        </w:rPr>
      </w:pPr>
      <w:r w:rsidRPr="00F32FAF">
        <w:rPr>
          <w:rFonts w:ascii="Times New Roman" w:eastAsia="宋体" w:hAnsi="Times New Roman" w:cs="Times New Roman" w:hint="eastAsia"/>
          <w:szCs w:val="24"/>
        </w:rPr>
        <w:t>其次，“坚持真理、坚守理想”的伟大建党精神要求中国共产党坚持结合中国特色社会主义建设与发展的具体实际，丰富发展中国化马克思主义。马克思主义作为一种客观真理具有具体性，是一系列具体而富有应用性的理论，而非抽象的、迂腐的、肤浅的单一化教条。马克思早就指出，人的思维的客观真理性问题，其实质就是实践的问题，我们应当“在实践中证明自己思维的真理性”</w:t>
      </w:r>
      <w:r w:rsidR="00D843E0" w:rsidRPr="00F32FAF">
        <w:rPr>
          <w:rFonts w:ascii="Times New Roman" w:eastAsia="宋体" w:hAnsi="Times New Roman" w:cs="Times New Roman" w:hint="eastAsia"/>
          <w:color w:val="FF0000"/>
          <w:szCs w:val="24"/>
          <w:vertAlign w:val="superscript"/>
        </w:rPr>
        <w:t>[</w:t>
      </w:r>
      <w:r w:rsidR="00D843E0" w:rsidRPr="00F32FAF">
        <w:rPr>
          <w:rFonts w:ascii="Times New Roman" w:eastAsia="宋体" w:hAnsi="Times New Roman" w:cs="Times New Roman"/>
          <w:color w:val="FF0000"/>
          <w:szCs w:val="24"/>
          <w:vertAlign w:val="superscript"/>
        </w:rPr>
        <w:t>7</w:t>
      </w:r>
      <w:r w:rsidR="00D843E0" w:rsidRPr="00F32FAF">
        <w:rPr>
          <w:rFonts w:ascii="Times New Roman" w:eastAsia="宋体" w:hAnsi="Times New Roman" w:cs="Times New Roman" w:hint="eastAsia"/>
          <w:color w:val="FF0000"/>
          <w:szCs w:val="24"/>
          <w:vertAlign w:val="superscript"/>
        </w:rPr>
        <w:t>]</w:t>
      </w:r>
      <w:r w:rsidRPr="00F32FAF">
        <w:rPr>
          <w:rFonts w:ascii="Times New Roman" w:eastAsia="宋体" w:hAnsi="Times New Roman" w:cs="Times New Roman" w:hint="eastAsia"/>
          <w:szCs w:val="24"/>
        </w:rPr>
        <w:t>，而马克思主义理论正是中国共产党人在实践中掌握中国特色社会主义的特征与发展规律的重大理论武器，指导着中国人民在中国共产党人的带领下建设社会主义中国。毛泽东同志也指出，“真理的标准只能是社会实践”</w:t>
      </w:r>
      <w:r w:rsidR="00D843E0" w:rsidRPr="00F32FAF">
        <w:rPr>
          <w:rFonts w:ascii="Times New Roman" w:eastAsia="宋体" w:hAnsi="Times New Roman" w:cs="Times New Roman" w:hint="eastAsia"/>
          <w:color w:val="FF0000"/>
          <w:szCs w:val="24"/>
          <w:vertAlign w:val="superscript"/>
        </w:rPr>
        <w:t>[</w:t>
      </w:r>
      <w:r w:rsidR="00D843E0" w:rsidRPr="00F32FAF">
        <w:rPr>
          <w:rFonts w:ascii="Times New Roman" w:eastAsia="宋体" w:hAnsi="Times New Roman" w:cs="Times New Roman"/>
          <w:color w:val="FF0000"/>
          <w:szCs w:val="24"/>
          <w:vertAlign w:val="superscript"/>
        </w:rPr>
        <w:t>8</w:t>
      </w:r>
      <w:r w:rsidR="00D843E0" w:rsidRPr="00F32FAF">
        <w:rPr>
          <w:rFonts w:ascii="Times New Roman" w:eastAsia="宋体" w:hAnsi="Times New Roman" w:cs="Times New Roman" w:hint="eastAsia"/>
          <w:color w:val="FF0000"/>
          <w:szCs w:val="24"/>
          <w:vertAlign w:val="superscript"/>
        </w:rPr>
        <w:t>]</w:t>
      </w:r>
      <w:r w:rsidRPr="00F32FAF">
        <w:rPr>
          <w:rFonts w:ascii="Times New Roman" w:eastAsia="宋体" w:hAnsi="Times New Roman" w:cs="Times New Roman" w:hint="eastAsia"/>
          <w:szCs w:val="24"/>
        </w:rPr>
        <w:t>，把握马克思主义理论，有助于中国共产党人把握社会主义建设过程中的现象、问题及其规律，认识到社会主义与共产主义的发展不是一夜之间就可以完成的，更不是一蹴而就的。理解真理是绝对与相对的统一，就要承认任何真理性认识都是历史的、具体的，要真正认识马克思主义的真理性，就要将马克思主义置于历史的、发展的、实践</w:t>
      </w:r>
      <w:proofErr w:type="gramStart"/>
      <w:r w:rsidRPr="00F32FAF">
        <w:rPr>
          <w:rFonts w:ascii="Times New Roman" w:eastAsia="宋体" w:hAnsi="Times New Roman" w:cs="Times New Roman" w:hint="eastAsia"/>
          <w:szCs w:val="24"/>
        </w:rPr>
        <w:t>的场域之中</w:t>
      </w:r>
      <w:proofErr w:type="gramEnd"/>
      <w:r w:rsidRPr="00F32FAF">
        <w:rPr>
          <w:rFonts w:ascii="Times New Roman" w:eastAsia="宋体" w:hAnsi="Times New Roman" w:cs="Times New Roman" w:hint="eastAsia"/>
          <w:szCs w:val="24"/>
        </w:rPr>
        <w:t>去，认识到马克思主义的发展也是一个过程，以此为基础的中国化马克思主义及其指导的中国特色社会主义建设也是一个过程。因此，中国共产党人必须坚持在实践中丰富发展中国化马克思主义理论，推动马克思主</w:t>
      </w:r>
      <w:r w:rsidRPr="00F32FAF">
        <w:rPr>
          <w:rFonts w:ascii="Times New Roman" w:eastAsia="宋体" w:hAnsi="Times New Roman" w:cs="Times New Roman" w:hint="eastAsia"/>
          <w:szCs w:val="24"/>
        </w:rPr>
        <w:lastRenderedPageBreak/>
        <w:t>义的本土化、时代化。</w:t>
      </w:r>
    </w:p>
    <w:p w14:paraId="58A41813" w14:textId="2A5D4C5A" w:rsidR="00F32FAF" w:rsidRPr="00F32FAF" w:rsidRDefault="00F32FAF" w:rsidP="00F32FAF">
      <w:pPr>
        <w:spacing w:line="320" w:lineRule="exact"/>
        <w:ind w:firstLineChars="200" w:firstLine="420"/>
        <w:rPr>
          <w:rFonts w:ascii="Times New Roman" w:eastAsia="宋体" w:hAnsi="Times New Roman" w:cs="Times New Roman"/>
          <w:szCs w:val="24"/>
        </w:rPr>
      </w:pPr>
      <w:r w:rsidRPr="00F32FAF">
        <w:rPr>
          <w:rFonts w:ascii="Times New Roman" w:eastAsia="宋体" w:hAnsi="Times New Roman" w:cs="Times New Roman" w:hint="eastAsia"/>
          <w:szCs w:val="24"/>
        </w:rPr>
        <w:t>最后，“坚持真理、坚守理想”的伟大建党精神要求中国共产党展望未来，深入推进中国式现代化。一方面，真理的绝对性与相对性之间的弥合关系昭示着人们对于现实的理解有其局限性，在其现实性上要受到各种主客观因素的制约。这意味着中国共产党人需要在中国特色社会主义实践中大胆试点、推进建设、深化改革，坚持以实践作为检验认识真理性的唯一标准，通过试点、试验与改革，积极探索新时代中国式现代化方案。一方面，真理的绝对性与相对性之间的弥合关系昭示着从现实通往未来的道路具有无限的可能，人的思维及其认识能力是无限的，并没有所谓不可被认识的事物。依照客观真理与科学理想的指引，将理论付与之于实践，其结果必然会推动客观现实的前进性发展。这昭示</w:t>
      </w:r>
      <w:proofErr w:type="gramStart"/>
      <w:r w:rsidRPr="00F32FAF">
        <w:rPr>
          <w:rFonts w:ascii="Times New Roman" w:eastAsia="宋体" w:hAnsi="Times New Roman" w:cs="Times New Roman" w:hint="eastAsia"/>
          <w:szCs w:val="24"/>
        </w:rPr>
        <w:t>着尽管</w:t>
      </w:r>
      <w:proofErr w:type="gramEnd"/>
      <w:r w:rsidRPr="00F32FAF">
        <w:rPr>
          <w:rFonts w:ascii="Times New Roman" w:eastAsia="宋体" w:hAnsi="Times New Roman" w:cs="Times New Roman" w:hint="eastAsia"/>
          <w:szCs w:val="24"/>
        </w:rPr>
        <w:t>当今世界正面临百年未有之大变局，中国所处的国际环境纷繁复杂，中国的发展或许会在其现实性上要受到各种主客观因素的制约，中国共产党人仍要以革命乐观主义态度充满信心地展望未来、趁势前进、敢创新路，以“坚持真理、坚守理想”的伟大建党精神驰而不息、破难而进，步履于新时代中国特色社会主义道路，坚持道路自信、制度自信、理论自信与文化自信，在其现实性上深入推进中国式现代化，并努力实现中国特色社会主义共同理想与共产主义远大理想。</w:t>
      </w:r>
    </w:p>
    <w:p w14:paraId="2A3C845E" w14:textId="77777777" w:rsidR="00F32FAF" w:rsidRPr="00F32FAF" w:rsidRDefault="00F32FAF" w:rsidP="00F32FAF">
      <w:pPr>
        <w:spacing w:beforeLines="25" w:before="78" w:afterLines="25" w:after="78"/>
        <w:rPr>
          <w:rFonts w:ascii="Times New Roman" w:eastAsia="宋体" w:hAnsi="Times New Roman" w:cs="Times New Roman"/>
          <w:b/>
          <w:szCs w:val="21"/>
        </w:rPr>
      </w:pPr>
      <w:r w:rsidRPr="00F32FAF">
        <w:rPr>
          <w:rFonts w:ascii="Times New Roman" w:eastAsia="宋体" w:hAnsi="Times New Roman" w:cs="Times New Roman" w:hint="eastAsia"/>
          <w:b/>
          <w:szCs w:val="21"/>
        </w:rPr>
        <w:t>二、“</w:t>
      </w:r>
      <w:proofErr w:type="gramStart"/>
      <w:r w:rsidRPr="00F32FAF">
        <w:rPr>
          <w:rFonts w:ascii="Times New Roman" w:eastAsia="宋体" w:hAnsi="Times New Roman" w:cs="Times New Roman" w:hint="eastAsia"/>
          <w:b/>
          <w:szCs w:val="21"/>
        </w:rPr>
        <w:t>践行</w:t>
      </w:r>
      <w:proofErr w:type="gramEnd"/>
      <w:r w:rsidRPr="00F32FAF">
        <w:rPr>
          <w:rFonts w:ascii="Times New Roman" w:eastAsia="宋体" w:hAnsi="Times New Roman" w:cs="Times New Roman" w:hint="eastAsia"/>
          <w:b/>
          <w:szCs w:val="21"/>
        </w:rPr>
        <w:t>初心、担当使命”的伟大建党精神</w:t>
      </w:r>
      <w:proofErr w:type="gramStart"/>
      <w:r w:rsidRPr="00F32FAF">
        <w:rPr>
          <w:rFonts w:ascii="Times New Roman" w:eastAsia="宋体" w:hAnsi="Times New Roman" w:cs="Times New Roman" w:hint="eastAsia"/>
          <w:b/>
          <w:szCs w:val="21"/>
        </w:rPr>
        <w:t>彰</w:t>
      </w:r>
      <w:proofErr w:type="gramEnd"/>
      <w:r w:rsidRPr="00F32FAF">
        <w:rPr>
          <w:rFonts w:ascii="Times New Roman" w:eastAsia="宋体" w:hAnsi="Times New Roman" w:cs="Times New Roman" w:hint="eastAsia"/>
          <w:b/>
          <w:szCs w:val="21"/>
        </w:rPr>
        <w:t>显着马克思主义实践观</w:t>
      </w:r>
    </w:p>
    <w:p w14:paraId="6EAEE077" w14:textId="1FA39A34" w:rsidR="00F32FAF" w:rsidRPr="00F32FAF" w:rsidRDefault="00F32FAF" w:rsidP="00F32FAF">
      <w:pPr>
        <w:spacing w:line="320" w:lineRule="exact"/>
        <w:ind w:firstLine="435"/>
        <w:rPr>
          <w:rFonts w:ascii="Times New Roman" w:eastAsia="宋体" w:hAnsi="Times New Roman" w:cs="Times New Roman"/>
          <w:szCs w:val="21"/>
        </w:rPr>
      </w:pPr>
      <w:r w:rsidRPr="00F32FAF">
        <w:rPr>
          <w:rFonts w:ascii="Times New Roman" w:eastAsia="宋体" w:hAnsi="Times New Roman" w:cs="Times New Roman" w:hint="eastAsia"/>
          <w:szCs w:val="21"/>
        </w:rPr>
        <w:t>首先，“</w:t>
      </w:r>
      <w:proofErr w:type="gramStart"/>
      <w:r w:rsidRPr="00F32FAF">
        <w:rPr>
          <w:rFonts w:ascii="Times New Roman" w:eastAsia="宋体" w:hAnsi="Times New Roman" w:cs="Times New Roman" w:hint="eastAsia"/>
          <w:szCs w:val="21"/>
        </w:rPr>
        <w:t>践行</w:t>
      </w:r>
      <w:proofErr w:type="gramEnd"/>
      <w:r w:rsidRPr="00F32FAF">
        <w:rPr>
          <w:rFonts w:ascii="Times New Roman" w:eastAsia="宋体" w:hAnsi="Times New Roman" w:cs="Times New Roman" w:hint="eastAsia"/>
          <w:szCs w:val="21"/>
        </w:rPr>
        <w:t>初心、担当使命”的伟大建党精神要求中国共产党始终秉持为人民谋幸福、为民族谋复兴的初心和使命。实践是一种主体之于客体的富有能动性的活动，这一活动也正是主观见之于客观的能动活动，是“人之所以区别于物的特点”</w:t>
      </w:r>
      <w:r w:rsidR="00387D88" w:rsidRPr="00F32FAF">
        <w:rPr>
          <w:rFonts w:ascii="Times New Roman" w:eastAsia="宋体" w:hAnsi="Times New Roman" w:cs="Times New Roman" w:hint="eastAsia"/>
          <w:color w:val="FF0000"/>
          <w:szCs w:val="21"/>
          <w:vertAlign w:val="superscript"/>
        </w:rPr>
        <w:t>[</w:t>
      </w:r>
      <w:r w:rsidR="00387D88" w:rsidRPr="00F32FAF">
        <w:rPr>
          <w:rFonts w:ascii="Times New Roman" w:eastAsia="宋体" w:hAnsi="Times New Roman" w:cs="Times New Roman"/>
          <w:color w:val="FF0000"/>
          <w:szCs w:val="21"/>
          <w:vertAlign w:val="superscript"/>
        </w:rPr>
        <w:t>9</w:t>
      </w:r>
      <w:r w:rsidR="00387D88"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。若将这一过程简要概括的话，我们可以说，思想是行动的先导。作为中国人民与中国民族的先锋队，中国共产党“</w:t>
      </w:r>
      <w:proofErr w:type="gramStart"/>
      <w:r w:rsidRPr="00F32FAF">
        <w:rPr>
          <w:rFonts w:ascii="Times New Roman" w:eastAsia="宋体" w:hAnsi="Times New Roman" w:cs="Times New Roman" w:hint="eastAsia"/>
          <w:szCs w:val="21"/>
        </w:rPr>
        <w:t>践行</w:t>
      </w:r>
      <w:proofErr w:type="gramEnd"/>
      <w:r w:rsidRPr="00F32FAF">
        <w:rPr>
          <w:rFonts w:ascii="Times New Roman" w:eastAsia="宋体" w:hAnsi="Times New Roman" w:cs="Times New Roman" w:hint="eastAsia"/>
          <w:szCs w:val="21"/>
        </w:rPr>
        <w:t>初心、担当使命”的伟大建党精神要求中国共产党人始终</w:t>
      </w:r>
      <w:proofErr w:type="gramStart"/>
      <w:r w:rsidRPr="00F32FAF">
        <w:rPr>
          <w:rFonts w:ascii="Times New Roman" w:eastAsia="宋体" w:hAnsi="Times New Roman" w:cs="Times New Roman" w:hint="eastAsia"/>
          <w:szCs w:val="21"/>
        </w:rPr>
        <w:t>秉持着</w:t>
      </w:r>
      <w:proofErr w:type="gramEnd"/>
      <w:r w:rsidRPr="00F32FAF">
        <w:rPr>
          <w:rFonts w:ascii="Times New Roman" w:eastAsia="宋体" w:hAnsi="Times New Roman" w:cs="Times New Roman" w:hint="eastAsia"/>
          <w:szCs w:val="21"/>
        </w:rPr>
        <w:t>自</w:t>
      </w:r>
      <w:r w:rsidRPr="00F32FAF">
        <w:rPr>
          <w:rFonts w:ascii="Times New Roman" w:eastAsia="宋体" w:hAnsi="Times New Roman" w:cs="Times New Roman" w:hint="eastAsia"/>
          <w:szCs w:val="21"/>
        </w:rPr>
        <w:t>1921</w:t>
      </w:r>
      <w:r w:rsidRPr="00F32FAF">
        <w:rPr>
          <w:rFonts w:ascii="Times New Roman" w:eastAsia="宋体" w:hAnsi="Times New Roman" w:cs="Times New Roman" w:hint="eastAsia"/>
          <w:szCs w:val="21"/>
        </w:rPr>
        <w:t>年建党以来就已有的初心与使命，并以此为思想指引，贯穿引领中国社会主义革命、建设与改革的全过程，更贯穿于新时代中国特色社会主义的伟大实践。换言之，中国特色社会主义的伟大实践，是中国共产党人以马克思主义为理论准则，以人类历史发展规律、社会主义社会建设规律为依托，建设富有中国特色的社会主义自觉的、具有目的性的活动。与此同时，马克思主义哲学还认为，实践具有社会历史性，主体在实践过程中会受到各种主客观因素的制约，而对于中国共产党人来说，不论国际国内环境如何变化，中国共产党人的初心使命是始终不渝、持久不变的。诚然，因为社会历史条件的变化，建设社会主义的阶段、方法、步骤或许会发生改变，但中国共产党人的历史使命与时代责任是必然的，这是中国人民将责任郑重地、历史性地交给了中国共产党人，唯有中国共产党才能带领中国人民走向更为广阔、光明的未来。</w:t>
      </w:r>
    </w:p>
    <w:p w14:paraId="45E618A9" w14:textId="77777777" w:rsidR="00F32FAF" w:rsidRPr="00F32FAF" w:rsidRDefault="00F32FAF" w:rsidP="00F32FAF">
      <w:pPr>
        <w:spacing w:line="320" w:lineRule="exact"/>
        <w:ind w:firstLine="435"/>
        <w:rPr>
          <w:rFonts w:ascii="Times New Roman" w:eastAsia="宋体" w:hAnsi="Times New Roman" w:cs="Times New Roman"/>
          <w:szCs w:val="21"/>
        </w:rPr>
      </w:pPr>
      <w:r w:rsidRPr="00F32FAF">
        <w:rPr>
          <w:rFonts w:ascii="Times New Roman" w:eastAsia="宋体" w:hAnsi="Times New Roman" w:cs="Times New Roman" w:hint="eastAsia"/>
          <w:szCs w:val="21"/>
        </w:rPr>
        <w:t>其次，“</w:t>
      </w:r>
      <w:proofErr w:type="gramStart"/>
      <w:r w:rsidRPr="00F32FAF">
        <w:rPr>
          <w:rFonts w:ascii="Times New Roman" w:eastAsia="宋体" w:hAnsi="Times New Roman" w:cs="Times New Roman" w:hint="eastAsia"/>
          <w:szCs w:val="21"/>
        </w:rPr>
        <w:t>践行</w:t>
      </w:r>
      <w:proofErr w:type="gramEnd"/>
      <w:r w:rsidRPr="00F32FAF">
        <w:rPr>
          <w:rFonts w:ascii="Times New Roman" w:eastAsia="宋体" w:hAnsi="Times New Roman" w:cs="Times New Roman" w:hint="eastAsia"/>
          <w:szCs w:val="21"/>
        </w:rPr>
        <w:t>初心、担当使命”的伟大建党精神要求中国共产党坚持全面推动我国社会发展，统筹推进五位一体总体布局。从类型划分上看，实践包括物质生产实践、社会政治实践与科学文化实践。“</w:t>
      </w:r>
      <w:proofErr w:type="gramStart"/>
      <w:r w:rsidRPr="00F32FAF">
        <w:rPr>
          <w:rFonts w:ascii="Times New Roman" w:eastAsia="宋体" w:hAnsi="Times New Roman" w:cs="Times New Roman" w:hint="eastAsia"/>
          <w:szCs w:val="21"/>
        </w:rPr>
        <w:t>践行</w:t>
      </w:r>
      <w:proofErr w:type="gramEnd"/>
      <w:r w:rsidRPr="00F32FAF">
        <w:rPr>
          <w:rFonts w:ascii="Times New Roman" w:eastAsia="宋体" w:hAnsi="Times New Roman" w:cs="Times New Roman" w:hint="eastAsia"/>
          <w:szCs w:val="21"/>
        </w:rPr>
        <w:t>初心、担当使命”的伟大建党精神要求中国共产党人站在社会历史发展的引领性、总揽性、</w:t>
      </w:r>
      <w:proofErr w:type="gramStart"/>
      <w:r w:rsidRPr="00F32FAF">
        <w:rPr>
          <w:rFonts w:ascii="Times New Roman" w:eastAsia="宋体" w:hAnsi="Times New Roman" w:cs="Times New Roman" w:hint="eastAsia"/>
          <w:szCs w:val="21"/>
        </w:rPr>
        <w:t>统握性高度</w:t>
      </w:r>
      <w:proofErr w:type="gramEnd"/>
      <w:r w:rsidRPr="00F32FAF">
        <w:rPr>
          <w:rFonts w:ascii="Times New Roman" w:eastAsia="宋体" w:hAnsi="Times New Roman" w:cs="Times New Roman" w:hint="eastAsia"/>
          <w:szCs w:val="21"/>
        </w:rPr>
        <w:t>系统而全面地把握我国经济、政治、文化、社会及生态发展的全局，从“五位一体”的战略性角度全面推动我国社会发展。第一，要紧抓物质生产实践，发展经济、发展生产力，是推动包括社会主义社会在内的各种社会形态不断发展、进步、完善的必要条件与经济基础，通过提升生产力，人与自然的矛盾获得了相对的缓和与解决，人们的基本物质生活才能得到保障。第二，要紧抓社会政治实践，通过建设社会主义政治文明、社会文明，为社会主义社会人与人之间的交往活动提供基本准则、交往平台与基本遵循，从而使得人类的社会交往关系通过地域传导、代</w:t>
      </w:r>
      <w:proofErr w:type="gramStart"/>
      <w:r w:rsidRPr="00F32FAF">
        <w:rPr>
          <w:rFonts w:ascii="Times New Roman" w:eastAsia="宋体" w:hAnsi="Times New Roman" w:cs="Times New Roman" w:hint="eastAsia"/>
          <w:szCs w:val="21"/>
        </w:rPr>
        <w:t>际传播</w:t>
      </w:r>
      <w:proofErr w:type="gramEnd"/>
      <w:r w:rsidRPr="00F32FAF">
        <w:rPr>
          <w:rFonts w:ascii="Times New Roman" w:eastAsia="宋体" w:hAnsi="Times New Roman" w:cs="Times New Roman" w:hint="eastAsia"/>
          <w:szCs w:val="21"/>
        </w:rPr>
        <w:t>得以延续与发展，实现历史性的跨越式发展。第三，要紧抓科学文化实践，人们的需求</w:t>
      </w:r>
      <w:proofErr w:type="gramStart"/>
      <w:r w:rsidRPr="00F32FAF">
        <w:rPr>
          <w:rFonts w:ascii="Times New Roman" w:eastAsia="宋体" w:hAnsi="Times New Roman" w:cs="Times New Roman" w:hint="eastAsia"/>
          <w:szCs w:val="21"/>
        </w:rPr>
        <w:t>粗略可</w:t>
      </w:r>
      <w:proofErr w:type="gramEnd"/>
      <w:r w:rsidRPr="00F32FAF">
        <w:rPr>
          <w:rFonts w:ascii="Times New Roman" w:eastAsia="宋体" w:hAnsi="Times New Roman" w:cs="Times New Roman" w:hint="eastAsia"/>
          <w:szCs w:val="21"/>
        </w:rPr>
        <w:t>被分为物质需求与精神文化需求，而精神文化并非纯粹的意识过程，在当下，人们越来越重视高质量、广范围、多种类的精神文化产品的消费，因此，建设社会主义精神文明、发展社会主义优秀文化、重视修复生态文明成为了新时代发展中国特色社会主义的题中应有之义。</w:t>
      </w:r>
    </w:p>
    <w:p w14:paraId="274CE6BC" w14:textId="75B74189" w:rsidR="00F32FAF" w:rsidRPr="00F32FAF" w:rsidRDefault="00F32FAF" w:rsidP="00F32FAF">
      <w:pPr>
        <w:spacing w:line="320" w:lineRule="exact"/>
        <w:ind w:firstLine="435"/>
        <w:rPr>
          <w:rFonts w:ascii="Times New Roman" w:eastAsia="宋体" w:hAnsi="Times New Roman" w:cs="Times New Roman"/>
          <w:szCs w:val="21"/>
        </w:rPr>
      </w:pPr>
      <w:r w:rsidRPr="00F32FAF">
        <w:rPr>
          <w:rFonts w:ascii="Times New Roman" w:eastAsia="宋体" w:hAnsi="Times New Roman" w:cs="Times New Roman" w:hint="eastAsia"/>
          <w:szCs w:val="21"/>
        </w:rPr>
        <w:lastRenderedPageBreak/>
        <w:t>最后，“</w:t>
      </w:r>
      <w:proofErr w:type="gramStart"/>
      <w:r w:rsidRPr="00F32FAF">
        <w:rPr>
          <w:rFonts w:ascii="Times New Roman" w:eastAsia="宋体" w:hAnsi="Times New Roman" w:cs="Times New Roman" w:hint="eastAsia"/>
          <w:szCs w:val="21"/>
        </w:rPr>
        <w:t>践行</w:t>
      </w:r>
      <w:proofErr w:type="gramEnd"/>
      <w:r w:rsidRPr="00F32FAF">
        <w:rPr>
          <w:rFonts w:ascii="Times New Roman" w:eastAsia="宋体" w:hAnsi="Times New Roman" w:cs="Times New Roman" w:hint="eastAsia"/>
          <w:szCs w:val="21"/>
        </w:rPr>
        <w:t>初心、担当使命”的伟大建党精神要求中国共产党坚持实事求是的思想路线，在实践中把握中国特色社会主义建设的规律性与发展性。有学者指出，中国共产党对于马克思主义物质观的统握，集中体现在实事求是的观点中</w:t>
      </w:r>
      <w:r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color w:val="FF0000"/>
          <w:szCs w:val="21"/>
          <w:vertAlign w:val="superscript"/>
        </w:rPr>
        <w:t>10</w:t>
      </w:r>
      <w:r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，而笔者认为，中国共产党对于实事求是思想路线的始终持守，亦体现出中国共产党人对实践的唯物主义在</w:t>
      </w:r>
      <w:proofErr w:type="gramStart"/>
      <w:r w:rsidRPr="00F32FAF">
        <w:rPr>
          <w:rFonts w:ascii="Times New Roman" w:eastAsia="宋体" w:hAnsi="Times New Roman" w:cs="Times New Roman" w:hint="eastAsia"/>
          <w:szCs w:val="21"/>
        </w:rPr>
        <w:t>历史场域</w:t>
      </w:r>
      <w:proofErr w:type="gramEnd"/>
      <w:r w:rsidRPr="00F32FAF">
        <w:rPr>
          <w:rFonts w:ascii="Times New Roman" w:eastAsia="宋体" w:hAnsi="Times New Roman" w:cs="Times New Roman" w:hint="eastAsia"/>
          <w:szCs w:val="21"/>
        </w:rPr>
        <w:t>、实践向度和</w:t>
      </w:r>
      <w:proofErr w:type="gramStart"/>
      <w:r w:rsidRPr="00F32FAF">
        <w:rPr>
          <w:rFonts w:ascii="Times New Roman" w:eastAsia="宋体" w:hAnsi="Times New Roman" w:cs="Times New Roman" w:hint="eastAsia"/>
          <w:szCs w:val="21"/>
        </w:rPr>
        <w:t>科学维</w:t>
      </w:r>
      <w:proofErr w:type="gramEnd"/>
      <w:r w:rsidRPr="00F32FAF">
        <w:rPr>
          <w:rFonts w:ascii="Times New Roman" w:eastAsia="宋体" w:hAnsi="Times New Roman" w:cs="Times New Roman" w:hint="eastAsia"/>
          <w:szCs w:val="21"/>
        </w:rPr>
        <w:t>度上的深刻理解与融通创新。马克思曾指出：“全部社会生产在本质上是实践的。”</w:t>
      </w:r>
      <w:r w:rsidR="00387D88" w:rsidRPr="00F32FAF">
        <w:rPr>
          <w:rFonts w:ascii="Times New Roman" w:eastAsia="宋体" w:hAnsi="Times New Roman" w:cs="Times New Roman" w:hint="eastAsia"/>
          <w:color w:val="FF0000"/>
          <w:szCs w:val="21"/>
          <w:vertAlign w:val="superscript"/>
        </w:rPr>
        <w:t>[</w:t>
      </w:r>
      <w:r w:rsidR="00387D88" w:rsidRPr="00F32FAF">
        <w:rPr>
          <w:rFonts w:ascii="Times New Roman" w:eastAsia="宋体" w:hAnsi="Times New Roman" w:cs="Times New Roman"/>
          <w:color w:val="FF0000"/>
          <w:szCs w:val="21"/>
          <w:vertAlign w:val="superscript"/>
        </w:rPr>
        <w:t>11</w:t>
      </w:r>
      <w:r w:rsidR="00387D88"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列宁也认为，实践“必然导致唯物主义”</w:t>
      </w:r>
      <w:r w:rsidR="00387D88" w:rsidRPr="00F32FAF">
        <w:rPr>
          <w:rFonts w:ascii="Times New Roman" w:eastAsia="宋体" w:hAnsi="Times New Roman" w:cs="Times New Roman" w:hint="eastAsia"/>
          <w:color w:val="FF0000"/>
          <w:szCs w:val="21"/>
          <w:vertAlign w:val="superscript"/>
        </w:rPr>
        <w:t>[</w:t>
      </w:r>
      <w:r w:rsidR="00387D88" w:rsidRPr="00F32FAF">
        <w:rPr>
          <w:rFonts w:ascii="Times New Roman" w:eastAsia="宋体" w:hAnsi="Times New Roman" w:cs="Times New Roman"/>
          <w:color w:val="FF0000"/>
          <w:szCs w:val="21"/>
          <w:vertAlign w:val="superscript"/>
        </w:rPr>
        <w:t>12</w:t>
      </w:r>
      <w:r w:rsidR="00387D88"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，而中国共产党人坚持实事求是，在第一层次上表现为对于调查研究的重要性的肯定，“没有调查，就没有发言权”</w:t>
      </w:r>
      <w:r w:rsidR="00387D88" w:rsidRPr="00387D88">
        <w:rPr>
          <w:rFonts w:ascii="Times New Roman" w:eastAsia="宋体" w:hAnsi="Times New Roman" w:cs="Times New Roman" w:hint="eastAsia"/>
          <w:color w:val="FF0000"/>
          <w:szCs w:val="21"/>
          <w:vertAlign w:val="superscript"/>
        </w:rPr>
        <w:t xml:space="preserve"> </w:t>
      </w:r>
      <w:r w:rsidR="00387D88" w:rsidRPr="00F32FAF">
        <w:rPr>
          <w:rFonts w:ascii="Times New Roman" w:eastAsia="宋体" w:hAnsi="Times New Roman" w:cs="Times New Roman" w:hint="eastAsia"/>
          <w:color w:val="FF0000"/>
          <w:szCs w:val="21"/>
          <w:vertAlign w:val="superscript"/>
        </w:rPr>
        <w:t>[</w:t>
      </w:r>
      <w:r w:rsidR="00387D88" w:rsidRPr="00F32FAF">
        <w:rPr>
          <w:rFonts w:ascii="Times New Roman" w:eastAsia="宋体" w:hAnsi="Times New Roman" w:cs="Times New Roman"/>
          <w:color w:val="FF0000"/>
          <w:szCs w:val="21"/>
          <w:vertAlign w:val="superscript"/>
        </w:rPr>
        <w:t>13</w:t>
      </w:r>
      <w:r w:rsidR="00387D88"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只有在科学、客观、准确的调查基础上，才能获知社会主义社会建设过程中的具体问题，并予以分析，从而加以处理。实事求是的第二层次表现为将实践作为检验认识真理性的唯一标准，这一问题是关涉到“党和国家的前途和命运的问题”</w:t>
      </w:r>
      <w:r w:rsidR="00387D88" w:rsidRPr="00F32FAF">
        <w:rPr>
          <w:rFonts w:ascii="Times New Roman" w:eastAsia="宋体" w:hAnsi="Times New Roman" w:cs="Times New Roman" w:hint="eastAsia"/>
          <w:color w:val="FF0000"/>
          <w:szCs w:val="21"/>
          <w:vertAlign w:val="superscript"/>
        </w:rPr>
        <w:t>[</w:t>
      </w:r>
      <w:r w:rsidR="00387D88" w:rsidRPr="00F32FAF">
        <w:rPr>
          <w:rFonts w:ascii="Times New Roman" w:eastAsia="宋体" w:hAnsi="Times New Roman" w:cs="Times New Roman"/>
          <w:color w:val="FF0000"/>
          <w:szCs w:val="21"/>
          <w:vertAlign w:val="superscript"/>
        </w:rPr>
        <w:t>14</w:t>
      </w:r>
      <w:r w:rsidR="00387D88"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这一指导思想的确立，使得中国共产党人坚持在其现实性上将实践创新与理论创新相结合，实现了理论与实践的融通创新与多点突破，扬鞭奋进建设中国特色社会主义。实事求是的第三层次主要表现为坚持以人民为中心、以人为本的发展导向，人不仅是感性的、自我精神世界的主体，更是此岸的、现实的物质世界的主体，具有无穷的能动性，中国共产党人团结带领中国人民为其自身利益进行中国特色社会主义的伟大实践，正是发挥了人的主体性，并在这一过程中把握着世界发展的历史性与规律性，真正实现了人的主体存在。</w:t>
      </w:r>
    </w:p>
    <w:p w14:paraId="4C3C7DE2" w14:textId="77777777" w:rsidR="00F32FAF" w:rsidRPr="00F32FAF" w:rsidRDefault="00F32FAF" w:rsidP="00F32FAF">
      <w:pPr>
        <w:spacing w:beforeLines="25" w:before="78" w:afterLines="25" w:after="78"/>
        <w:rPr>
          <w:rFonts w:ascii="Times New Roman" w:eastAsia="宋体" w:hAnsi="Times New Roman" w:cs="Times New Roman"/>
          <w:b/>
          <w:szCs w:val="21"/>
        </w:rPr>
      </w:pPr>
      <w:r w:rsidRPr="00F32FAF">
        <w:rPr>
          <w:rFonts w:ascii="Times New Roman" w:eastAsia="宋体" w:hAnsi="Times New Roman" w:cs="Times New Roman" w:hint="eastAsia"/>
          <w:b/>
          <w:szCs w:val="21"/>
        </w:rPr>
        <w:t>三、“不怕牺牲、英勇斗争”的伟大建党精神蕴含着马克思主义矛盾观</w:t>
      </w:r>
    </w:p>
    <w:p w14:paraId="47B61ACC" w14:textId="0C3B42C0"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首先，“不怕牺牲、英勇斗争”的伟大建党精神要求中国共产党人认识到在人类文明发展的历程中，政治革命从兴起、发展直至高潮最终引发变革的过程是必然存在、不可避免的。从马克思主义哲学的角度看，革命是阶级矛盾不可调和的产物，就是“用暴力打碎陈旧的上层建筑”</w:t>
      </w:r>
      <w:r w:rsidR="00387D88" w:rsidRPr="00F32FAF">
        <w:rPr>
          <w:rFonts w:ascii="Times New Roman" w:eastAsia="宋体" w:hAnsi="Times New Roman" w:cs="Times New Roman"/>
          <w:color w:val="FF0000"/>
          <w:szCs w:val="21"/>
          <w:vertAlign w:val="superscript"/>
        </w:rPr>
        <w:t>[15]</w:t>
      </w:r>
      <w:r w:rsidRPr="00F32FAF">
        <w:rPr>
          <w:rFonts w:ascii="Times New Roman" w:eastAsia="宋体" w:hAnsi="Times New Roman" w:cs="Times New Roman" w:hint="eastAsia"/>
          <w:szCs w:val="21"/>
        </w:rPr>
        <w:t>——即通过对于生产力与生产关系、经济基础与上层建筑之间已经难以调和、难以为继的矛盾以暴力革命的形式“击碎”的过程。正如毛泽东所指出的那样，“革命是暴动，是一个阶级推翻一个阶级的暴烈的行动”</w:t>
      </w:r>
      <w:r w:rsidR="00387D88" w:rsidRPr="00F32FAF">
        <w:rPr>
          <w:rFonts w:ascii="Times New Roman" w:eastAsia="宋体" w:hAnsi="Times New Roman" w:cs="Times New Roman" w:hint="eastAsia"/>
          <w:color w:val="FF0000"/>
          <w:szCs w:val="21"/>
          <w:vertAlign w:val="superscript"/>
        </w:rPr>
        <w:t>[</w:t>
      </w:r>
      <w:r w:rsidR="00387D88" w:rsidRPr="00F32FAF">
        <w:rPr>
          <w:rFonts w:ascii="Times New Roman" w:eastAsia="宋体" w:hAnsi="Times New Roman" w:cs="Times New Roman"/>
          <w:color w:val="FF0000"/>
          <w:szCs w:val="21"/>
          <w:vertAlign w:val="superscript"/>
        </w:rPr>
        <w:t>16]</w:t>
      </w:r>
      <w:r w:rsidRPr="00F32FAF">
        <w:rPr>
          <w:rFonts w:ascii="Times New Roman" w:eastAsia="宋体" w:hAnsi="Times New Roman" w:cs="Times New Roman" w:hint="eastAsia"/>
          <w:szCs w:val="21"/>
        </w:rPr>
        <w:t>，革命的实质，就是处于人类文明发展过程中处于相对先进地位的阶级动用一定的手段与处于相对落后地位的阶级进行斗争，从而使得历史的正向推动力压倒、击败反动的守旧派力量，从而达到解放生产力、并以先进进步的新制度取代落后腐朽的旧制度。革命是历史的火车头</w:t>
      </w:r>
      <w:r w:rsidR="00387D88" w:rsidRPr="00F32FAF">
        <w:rPr>
          <w:rFonts w:ascii="Times New Roman" w:eastAsia="宋体" w:hAnsi="Times New Roman" w:cs="Times New Roman"/>
          <w:color w:val="FF0000"/>
          <w:szCs w:val="21"/>
          <w:vertAlign w:val="superscript"/>
        </w:rPr>
        <w:t>[17]</w:t>
      </w:r>
      <w:r w:rsidRPr="00F32FAF">
        <w:rPr>
          <w:rFonts w:ascii="Times New Roman" w:eastAsia="宋体" w:hAnsi="Times New Roman" w:cs="Times New Roman" w:hint="eastAsia"/>
          <w:szCs w:val="21"/>
        </w:rPr>
        <w:t>。自党成立以来，历代中国共产党人正是有了伟大的革命品格、伟大的斗争勇气、伟大的英雄气概，才团结带领人民推翻了帝国主义、封建主义、官僚资本主义三座大山，最终夺取了新民主主义革命的伟大胜利。新时代，中国共产党人唯有继续秉持“不怕牺牲、英勇斗争”的伟大建党精神，秉持不怕牺牲、奋勇向前的革命勇气，进行艰苦卓绝、劈波斩浪的英勇斗争，在历史的新起点上积极开辟新的革命航道与斗争道路，才能继续夺取建设中国特色社会主义、实现中华民族伟大复兴的历史性胜利。</w:t>
      </w:r>
    </w:p>
    <w:p w14:paraId="302ED9D4" w14:textId="587C85CF"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其次，“不怕牺牲、英勇斗争”的伟大建党精神要求中国共产党人坚持同一性与斗争性相结合的观点，勇于斗争、善于斗争。从马克思主义哲学的角度看，对立统一即矛盾的规律首先揭示了事物内部各方面的相互关系，其次也反映了事物发展的实质内容，为事物未来发展提供了基本动力。列宁曾经指出：“相互排斥的对立面的斗争是绝对的。”</w:t>
      </w:r>
      <w:r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color w:val="FF0000"/>
          <w:szCs w:val="21"/>
          <w:vertAlign w:val="superscript"/>
        </w:rPr>
        <w:t>18</w:t>
      </w:r>
      <w:r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蕴含这一观点的伟大建党精神要求中国共产党人承认客观矛盾的存在，在社会主义建设过程中始终坚持同一性与斗争性相结合的基本立场，对于侵蚀、损害社会主义社会的人、事、物，要敢于斗争、勇于斗争、善于斗争，将动摇中国共产党领导核心地位、动摇社会主义基本制度、破坏社会主义社会建设、危害国家安全的行为予以坚决地、彻底地斗争。当然，坚持斗争的观点并不是将斗争等同于发展。矛盾的同一性在矛盾发展的过程中起着维系矛盾双方、使得事物总体保持一种相对稳定状态的重要作用。总的来说，矛盾双方既相互依存，又相互吸取、相互贯通，以此维持着系统整体的存在与发展，这一基本原理昭示着中国共产党积极与社会各方面民主协商、共商国是、求同存异、听取民意，在其现实性上积极推动社会矛盾的相对缓和与</w:t>
      </w:r>
      <w:r w:rsidRPr="00F32FAF">
        <w:rPr>
          <w:rFonts w:ascii="Times New Roman" w:eastAsia="宋体" w:hAnsi="Times New Roman" w:cs="Times New Roman" w:hint="eastAsia"/>
          <w:szCs w:val="21"/>
        </w:rPr>
        <w:lastRenderedPageBreak/>
        <w:t>妥善解决。中流击水，不进则退。新时代的中国共产党人必须在其现实性上坚持同一性与斗争性相结合的观点，勇于斗争、善于斗争，在客观、科学地分析、</w:t>
      </w:r>
      <w:proofErr w:type="gramStart"/>
      <w:r w:rsidRPr="00F32FAF">
        <w:rPr>
          <w:rFonts w:ascii="Times New Roman" w:eastAsia="宋体" w:hAnsi="Times New Roman" w:cs="Times New Roman" w:hint="eastAsia"/>
          <w:szCs w:val="21"/>
        </w:rPr>
        <w:t>研判并</w:t>
      </w:r>
      <w:proofErr w:type="gramEnd"/>
      <w:r w:rsidRPr="00F32FAF">
        <w:rPr>
          <w:rFonts w:ascii="Times New Roman" w:eastAsia="宋体" w:hAnsi="Times New Roman" w:cs="Times New Roman" w:hint="eastAsia"/>
          <w:szCs w:val="21"/>
        </w:rPr>
        <w:t>把握矛盾的基础上促使矛盾向着对社会发展有利的方向转化，为中国特色社会主义事业再创新的辉煌。</w:t>
      </w:r>
    </w:p>
    <w:p w14:paraId="10676C11" w14:textId="5E0BC369"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最后，“不怕牺牲、英勇斗争”的伟大建党精神要求中国共产党人善于分析与把握社会主义社会发展过程中的主要矛盾，并重点予以着力解决。社会主义社会中的社会基本矛盾也是客观存在、不可避免的，尤其是在中国特色社会主义社会发展的历史时期，生产力与生产关系、经济基础与上层建筑之间仍然存在着基本矛盾。“不怕牺牲、英勇斗争”的伟大建党精神要求中国共产党人对于当下的社会基本矛盾积极予以地分析与</w:t>
      </w:r>
      <w:proofErr w:type="gramStart"/>
      <w:r w:rsidRPr="00F32FAF">
        <w:rPr>
          <w:rFonts w:ascii="Times New Roman" w:eastAsia="宋体" w:hAnsi="Times New Roman" w:cs="Times New Roman" w:hint="eastAsia"/>
          <w:szCs w:val="21"/>
        </w:rPr>
        <w:t>研</w:t>
      </w:r>
      <w:proofErr w:type="gramEnd"/>
      <w:r w:rsidRPr="00F32FAF">
        <w:rPr>
          <w:rFonts w:ascii="Times New Roman" w:eastAsia="宋体" w:hAnsi="Times New Roman" w:cs="Times New Roman" w:hint="eastAsia"/>
          <w:szCs w:val="21"/>
        </w:rPr>
        <w:t>判，并要从战略全局的高度认识到尽管社会基本矛盾具有客观性与普遍性，且矛盾双方相互依赖、相互贯通。一方面，社会主义社会基本矛盾的对立面之间在其现实性上存在着相互依赖的关系。在社会主义社会，生产力和生产关系、经济基础和上层建筑并非孤立地存在着，而是紧密地联系在一起，一方的存在发展需以另一方的存在与发展为前提、基础，因此，社会基本矛盾是不可孤立或割裂的有机组合体，中国共产党人需要用一分为二的、联系的观点分析与</w:t>
      </w:r>
      <w:proofErr w:type="gramStart"/>
      <w:r w:rsidRPr="00F32FAF">
        <w:rPr>
          <w:rFonts w:ascii="Times New Roman" w:eastAsia="宋体" w:hAnsi="Times New Roman" w:cs="Times New Roman" w:hint="eastAsia"/>
          <w:szCs w:val="21"/>
        </w:rPr>
        <w:t>研</w:t>
      </w:r>
      <w:proofErr w:type="gramEnd"/>
      <w:r w:rsidRPr="00F32FAF">
        <w:rPr>
          <w:rFonts w:ascii="Times New Roman" w:eastAsia="宋体" w:hAnsi="Times New Roman" w:cs="Times New Roman" w:hint="eastAsia"/>
          <w:szCs w:val="21"/>
        </w:rPr>
        <w:t>判矛盾。另一方面，社会主义社会基本矛盾的对立面之间在其现实性上存在着相互贯通的趋向。社会主义基本矛盾的各个方面相互影响、相互包含，存在着由此达彼、彼此通达的融贯性。因此，虽然矛盾虽有其普遍性，但作为世界上最大的社会主义国家和最大的发展中国家，我们需要重点关注中国内部事务，把重点放在自身建设、发展上，这就要求中国共产党人具体问题具体分析，把握矛盾的特殊性。一方面，要注重分析与把握当下中国特色社会主义社会各个层面、各个领域的矛盾，并抓住各个层面的主要矛盾。党的十八大以来，以习近平同志为核心的党中央通过整体推进“五位一体”总体布局、协调推进四个全面战略布局，有效地从经济、政治、文化、社会、生态</w:t>
      </w:r>
      <w:proofErr w:type="gramStart"/>
      <w:r w:rsidRPr="00F32FAF">
        <w:rPr>
          <w:rFonts w:ascii="Times New Roman" w:eastAsia="宋体" w:hAnsi="Times New Roman" w:cs="Times New Roman" w:hint="eastAsia"/>
          <w:szCs w:val="21"/>
        </w:rPr>
        <w:t>各个子维度</w:t>
      </w:r>
      <w:proofErr w:type="gramEnd"/>
      <w:r w:rsidRPr="00F32FAF">
        <w:rPr>
          <w:rFonts w:ascii="Times New Roman" w:eastAsia="宋体" w:hAnsi="Times New Roman" w:cs="Times New Roman" w:hint="eastAsia"/>
          <w:szCs w:val="21"/>
        </w:rPr>
        <w:t>、深化改革等各个战略领域，既具有全面性，又兼具重点性地统揽全局，把握着当下社会的前进方向。另一方面，要注重社会主义社会在其各个历史发展阶段的不同矛盾。自党成立以来，中国共产党人团结带领中国人民在新民主主义革命时期、社会主义革命、建设与改革时期积极应对社会主要矛盾，取得了较好效果，习近平总书记指出，我国社会现阶段的主要矛盾已经是“人民日益增长的美好生活需要和不平衡不充分的发展之间的矛盾”</w:t>
      </w:r>
      <w:r w:rsidR="00095C4E" w:rsidRPr="00F32FAF">
        <w:rPr>
          <w:rFonts w:ascii="Times New Roman" w:eastAsia="宋体" w:hAnsi="Times New Roman" w:cs="Times New Roman" w:hint="eastAsia"/>
          <w:color w:val="FF0000"/>
          <w:szCs w:val="21"/>
          <w:vertAlign w:val="superscript"/>
        </w:rPr>
        <w:t>[</w:t>
      </w:r>
      <w:r w:rsidR="00095C4E" w:rsidRPr="00F32FAF">
        <w:rPr>
          <w:rFonts w:ascii="Times New Roman" w:eastAsia="宋体" w:hAnsi="Times New Roman" w:cs="Times New Roman"/>
          <w:color w:val="FF0000"/>
          <w:szCs w:val="21"/>
          <w:vertAlign w:val="superscript"/>
        </w:rPr>
        <w:t>19</w:t>
      </w:r>
      <w:r w:rsidR="00095C4E"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。面对新时代的新形势，把握并妥善处理当下社会的主要矛盾，有助于中国共产党始终统揽全局、协调各方，发挥好中国特色社会主义发展的主心骨和指挥棒作用。</w:t>
      </w:r>
    </w:p>
    <w:p w14:paraId="6AA977AE" w14:textId="77777777" w:rsidR="00F32FAF" w:rsidRPr="00F32FAF" w:rsidRDefault="00F32FAF" w:rsidP="00F32FAF">
      <w:pPr>
        <w:spacing w:beforeLines="25" w:before="78" w:afterLines="25" w:after="78"/>
        <w:rPr>
          <w:rFonts w:ascii="Times New Roman" w:eastAsia="宋体" w:hAnsi="Times New Roman" w:cs="Times New Roman"/>
          <w:b/>
          <w:szCs w:val="21"/>
        </w:rPr>
      </w:pPr>
      <w:r w:rsidRPr="00F32FAF">
        <w:rPr>
          <w:rFonts w:ascii="Times New Roman" w:eastAsia="宋体" w:hAnsi="Times New Roman" w:cs="Times New Roman" w:hint="eastAsia"/>
          <w:b/>
          <w:szCs w:val="21"/>
        </w:rPr>
        <w:t>四、“对党忠诚、不负人民”的伟大建党精神凸显着马克思主义人民观</w:t>
      </w:r>
    </w:p>
    <w:p w14:paraId="02612E33" w14:textId="3453CFD1"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首先，“对党忠诚、不负人民”的伟大建党精神要求中国共产党组建一支作风优良、纪律严明的党员队伍，团结带领人民建设社会主义。习近平总书记指出：“以史为鉴，开创未来，必须不断推进党的建设新的伟大工程。”</w:t>
      </w:r>
      <w:r w:rsidR="005E1F79" w:rsidRPr="00F32FAF">
        <w:rPr>
          <w:rFonts w:ascii="Times New Roman" w:eastAsia="宋体" w:hAnsi="Times New Roman" w:cs="Times New Roman" w:hint="eastAsia"/>
          <w:color w:val="FF0000"/>
          <w:szCs w:val="21"/>
          <w:vertAlign w:val="superscript"/>
        </w:rPr>
        <w:t>[1]</w:t>
      </w:r>
      <w:r w:rsidRPr="00F32FAF">
        <w:rPr>
          <w:rFonts w:ascii="Times New Roman" w:eastAsia="宋体" w:hAnsi="Times New Roman" w:cs="Times New Roman" w:hint="eastAsia"/>
          <w:szCs w:val="21"/>
        </w:rPr>
        <w:t>中国共产党之所以能在百年历史征程中始终保持其先进性，重要原因之一就在于党勇于自我革命、善于自我革命、敢于自我革命。中国共产党是以人民利益至上的无产阶级政党，要保持党对于人民群众的领引作用，关键是要建设好党。第一，建设一支对党忠诚、用于自我革命的党员队伍是新时代坚持加强党的领导的根本需要。新时代，国际国内形势错综复杂，加强与改进思想政治工作有利于从战略全局与思想站位的角度巩固治党治国的理论与思想根基，紧抓意识形态领导权建设，为中国共产党治国理政提供必要的思想政治基础。第二，建设一支对党忠诚、用于自我革命的党员队伍是新时代坚持党为人民服务的迫切需要。有一支听党话、跟党走、肯实干的高质量党员队伍是</w:t>
      </w:r>
      <w:proofErr w:type="gramStart"/>
      <w:r w:rsidRPr="00F32FAF">
        <w:rPr>
          <w:rFonts w:ascii="Times New Roman" w:eastAsia="宋体" w:hAnsi="Times New Roman" w:cs="Times New Roman" w:hint="eastAsia"/>
          <w:szCs w:val="21"/>
        </w:rPr>
        <w:t>党服务</w:t>
      </w:r>
      <w:proofErr w:type="gramEnd"/>
      <w:r w:rsidRPr="00F32FAF">
        <w:rPr>
          <w:rFonts w:ascii="Times New Roman" w:eastAsia="宋体" w:hAnsi="Times New Roman" w:cs="Times New Roman" w:hint="eastAsia"/>
          <w:szCs w:val="21"/>
        </w:rPr>
        <w:t>人民组织与人才基础，当前，党的全面领导已经深入国家制度体系与社会运行价值的方方面面，在各行业、各领域内建设党员队伍，提高党员比例，提升党员素质，成为了新时代加强与改进</w:t>
      </w:r>
      <w:proofErr w:type="gramStart"/>
      <w:r w:rsidRPr="00F32FAF">
        <w:rPr>
          <w:rFonts w:ascii="Times New Roman" w:eastAsia="宋体" w:hAnsi="Times New Roman" w:cs="Times New Roman" w:hint="eastAsia"/>
          <w:szCs w:val="21"/>
        </w:rPr>
        <w:t>党服务</w:t>
      </w:r>
      <w:proofErr w:type="gramEnd"/>
      <w:r w:rsidRPr="00F32FAF">
        <w:rPr>
          <w:rFonts w:ascii="Times New Roman" w:eastAsia="宋体" w:hAnsi="Times New Roman" w:cs="Times New Roman" w:hint="eastAsia"/>
          <w:szCs w:val="21"/>
        </w:rPr>
        <w:t>人民的质量与效率的重要保证。第三，建设一支对党忠诚、用于自我革命的党员队伍是新时代维护党的纯洁性的现实需要。习近平总书记指出，要继续贯彻从严治</w:t>
      </w:r>
      <w:r w:rsidRPr="00F32FAF">
        <w:rPr>
          <w:rFonts w:ascii="Times New Roman" w:eastAsia="宋体" w:hAnsi="Times New Roman" w:cs="Times New Roman" w:hint="eastAsia"/>
          <w:szCs w:val="21"/>
        </w:rPr>
        <w:lastRenderedPageBreak/>
        <w:t>党的方针，“清除一切侵蚀党的健康肌体的病毒</w:t>
      </w:r>
      <w:r w:rsidRPr="00F32FAF">
        <w:rPr>
          <w:rFonts w:ascii="Times New Roman" w:eastAsia="宋体" w:hAnsi="Times New Roman" w:cs="Times New Roman" w:hint="eastAsia"/>
          <w:color w:val="FF0000"/>
          <w:szCs w:val="21"/>
          <w:vertAlign w:val="superscript"/>
        </w:rPr>
        <w:t>[1]</w:t>
      </w:r>
      <w:r w:rsidRPr="00F32FAF">
        <w:rPr>
          <w:rFonts w:ascii="Times New Roman" w:eastAsia="宋体" w:hAnsi="Times New Roman" w:cs="Times New Roman" w:hint="eastAsia"/>
          <w:szCs w:val="21"/>
        </w:rPr>
        <w:t>”，广大党员需要在工作与生活中始终“自重自省自警自励，慎独慎微慎始慎终”</w:t>
      </w:r>
      <w:r w:rsidR="005E1F79" w:rsidRPr="00F32FAF">
        <w:rPr>
          <w:rFonts w:ascii="Times New Roman" w:eastAsia="宋体" w:hAnsi="Times New Roman" w:cs="Times New Roman" w:hint="eastAsia"/>
          <w:color w:val="FF0000"/>
          <w:szCs w:val="21"/>
          <w:vertAlign w:val="superscript"/>
        </w:rPr>
        <w:t>[</w:t>
      </w:r>
      <w:r w:rsidR="005E1F79" w:rsidRPr="00F32FAF">
        <w:rPr>
          <w:rFonts w:ascii="Times New Roman" w:eastAsia="宋体" w:hAnsi="Times New Roman" w:cs="Times New Roman"/>
          <w:color w:val="FF0000"/>
          <w:szCs w:val="21"/>
          <w:vertAlign w:val="superscript"/>
        </w:rPr>
        <w:t>20</w:t>
      </w:r>
      <w:r w:rsidR="005E1F79"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，在政治生活中信仰坚定，在生活中遵规守纪，发挥好中国共产党员的先锋模范作用。</w:t>
      </w:r>
    </w:p>
    <w:p w14:paraId="653601CA" w14:textId="328E1CEE"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其次，“对党忠诚、不负人民”的伟大建党精神要求中国共产党坚持走群众路线，在工作中密切联系群众。历史是</w:t>
      </w:r>
      <w:proofErr w:type="gramStart"/>
      <w:r w:rsidRPr="00F32FAF">
        <w:rPr>
          <w:rFonts w:ascii="Times New Roman" w:eastAsia="宋体" w:hAnsi="Times New Roman" w:cs="Times New Roman" w:hint="eastAsia"/>
          <w:szCs w:val="21"/>
        </w:rPr>
        <w:t>最</w:t>
      </w:r>
      <w:proofErr w:type="gramEnd"/>
      <w:r w:rsidRPr="00F32FAF">
        <w:rPr>
          <w:rFonts w:ascii="Times New Roman" w:eastAsia="宋体" w:hAnsi="Times New Roman" w:cs="Times New Roman" w:hint="eastAsia"/>
          <w:szCs w:val="21"/>
        </w:rPr>
        <w:t>广大人民的历史，人民是社会历史创造的主体，不仅是社会物质、精神财富的主要来源，更是推动社会历史变革、发展以及历史性跃升的决定性力量。从马克思主义哲学的角度看，马克思主义历史唯物主义的人民史观要求革命政党广泛发动人民群众进行革命，以与反动的、逆历史发展潮流的力量进行不懈斗争。中国共产党则创新性地将马克思主义哲学的唯物史观与中国革命、建设与改革过程中的具体相结合，提出并发展、传承了群众路线的观点。中国共产党一经成立，就从根本上逆转了以往革命活动主观上忽视群众、排斥群众，客观上脱离群众、阻碍群众的错误做法，而始终保持着与人民群众的血肉联系。与此同时，中国共产党坚持大团结大联合，坚持以群众路线作为党的工作的根本路线，善于从群众利益的角度出发制定政策、规划方案，积极通过在新时代将密切联系群众的观点拓展到党治国理政的各个层面、各个领域、各个维度，“人民，只有人民，才是创造世界历史的动力”</w:t>
      </w:r>
      <w:r w:rsidR="005E1F79" w:rsidRPr="00F32FAF">
        <w:rPr>
          <w:rFonts w:ascii="Times New Roman" w:eastAsia="宋体" w:hAnsi="Times New Roman" w:cs="Times New Roman" w:hint="eastAsia"/>
          <w:color w:val="FF0000"/>
          <w:szCs w:val="21"/>
          <w:vertAlign w:val="superscript"/>
        </w:rPr>
        <w:t>[</w:t>
      </w:r>
      <w:r w:rsidR="005E1F79" w:rsidRPr="00F32FAF">
        <w:rPr>
          <w:rFonts w:ascii="Times New Roman" w:eastAsia="宋体" w:hAnsi="Times New Roman" w:cs="Times New Roman"/>
          <w:color w:val="FF0000"/>
          <w:szCs w:val="21"/>
          <w:vertAlign w:val="superscript"/>
        </w:rPr>
        <w:t>21</w:t>
      </w:r>
      <w:r w:rsidR="005E1F79"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以“一切为了群众，一切依靠群众”为支撑，将党对于人民的深切关怀扎根到社会基层、扎根到人民群众之中，谱写一部党与人民手牵手、心连心的壮丽史诗。正是中国人民的坚定支持与踊跃参与，才使得中国革命的前途、中国社会主义事业的前景是真正光明的，也正是在这个意义上，以人民为中心成为社会主义新中国勇毅前行、一往无前的奋斗新目标</w:t>
      </w:r>
      <w:r w:rsidR="005E1F79" w:rsidRPr="00F32FAF">
        <w:rPr>
          <w:rFonts w:ascii="Times New Roman" w:eastAsia="宋体" w:hAnsi="Times New Roman" w:cs="Times New Roman" w:hint="eastAsia"/>
          <w:color w:val="FF0000"/>
          <w:szCs w:val="21"/>
          <w:vertAlign w:val="superscript"/>
        </w:rPr>
        <w:t>[</w:t>
      </w:r>
      <w:r w:rsidR="005E1F79" w:rsidRPr="00F32FAF">
        <w:rPr>
          <w:rFonts w:ascii="Times New Roman" w:eastAsia="宋体" w:hAnsi="Times New Roman" w:cs="Times New Roman"/>
          <w:color w:val="FF0000"/>
          <w:szCs w:val="21"/>
          <w:vertAlign w:val="superscript"/>
        </w:rPr>
        <w:t>22</w:t>
      </w:r>
      <w:r w:rsidR="005E1F79"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w:t>
      </w:r>
    </w:p>
    <w:p w14:paraId="63EF831E" w14:textId="746F87BD"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最后，“对党忠诚、不负人民”的伟大建党精神要求中国共产党始终为人民服务，以人民利益为原则，开展工作。“我将无我，不负人民”</w:t>
      </w:r>
      <w:r w:rsidR="005E1F79" w:rsidRPr="00F32FAF">
        <w:rPr>
          <w:rFonts w:ascii="Times New Roman" w:eastAsia="宋体" w:hAnsi="Times New Roman" w:cs="Times New Roman" w:hint="eastAsia"/>
          <w:color w:val="FF0000"/>
          <w:szCs w:val="21"/>
          <w:vertAlign w:val="superscript"/>
        </w:rPr>
        <w:t>[</w:t>
      </w:r>
      <w:r w:rsidR="005E1F79" w:rsidRPr="00F32FAF">
        <w:rPr>
          <w:rFonts w:ascii="Times New Roman" w:eastAsia="宋体" w:hAnsi="Times New Roman" w:cs="Times New Roman"/>
          <w:color w:val="FF0000"/>
          <w:szCs w:val="21"/>
          <w:vertAlign w:val="superscript"/>
        </w:rPr>
        <w:t>23</w:t>
      </w:r>
      <w:r w:rsidR="005E1F79"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是习近平总书记在与意大利众议长菲科谈话时的回答，这八个字铿锵有力、掷地有声，集中体现了中国共产党人自建党以来“对党忠诚、不负人民”的优良革命品质与忠实品格。第一，历史唯物主义要求我们从历史过程的整体性来把握“人民”的主体范畴，有鉴于此，中国共产党积极推进党性教育，积极开展各种形式、各种层次的专题教育实践活动，力图在全党范围内推动形成契合新时代所必须的“思想观念、精神面貌、文明风尚、行为规范”</w:t>
      </w:r>
      <w:r w:rsidR="005E1F79" w:rsidRPr="00F32FAF">
        <w:rPr>
          <w:rFonts w:ascii="Times New Roman" w:eastAsia="宋体" w:hAnsi="Times New Roman" w:cs="Times New Roman" w:hint="eastAsia"/>
          <w:color w:val="FF0000"/>
          <w:szCs w:val="21"/>
          <w:vertAlign w:val="superscript"/>
        </w:rPr>
        <w:t>[</w:t>
      </w:r>
      <w:r w:rsidR="005E1F79" w:rsidRPr="00F32FAF">
        <w:rPr>
          <w:rFonts w:ascii="Times New Roman" w:eastAsia="宋体" w:hAnsi="Times New Roman" w:cs="Times New Roman"/>
          <w:color w:val="FF0000"/>
          <w:szCs w:val="21"/>
          <w:vertAlign w:val="superscript"/>
        </w:rPr>
        <w:t>24</w:t>
      </w:r>
      <w:r w:rsidR="005E1F79"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；第二，马克思主义哲学认为，人民群众在历史进程中起着无可比拟的结构性作用，对于社会的发展变革具有举足轻重的决定性作用，正因于此，人民指向是中国共产党百年来始终坚守的价值旨归</w:t>
      </w:r>
      <w:r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color w:val="FF0000"/>
          <w:szCs w:val="21"/>
          <w:vertAlign w:val="superscript"/>
        </w:rPr>
        <w:t>25]</w:t>
      </w:r>
      <w:r w:rsidRPr="00F32FAF">
        <w:rPr>
          <w:rFonts w:ascii="Times New Roman" w:eastAsia="宋体" w:hAnsi="Times New Roman" w:cs="Times New Roman" w:hint="eastAsia"/>
          <w:szCs w:val="21"/>
        </w:rPr>
        <w:t>，中国共产党坚持以人民利益为最高准则，体现了人民至上的价值观，展示了中国共产党的执政品格与工作指挥；第三，马克思主义人民观指出，人民群众创造历史的活动需要一定的社会历史条件，需要“在十分确定的前提和条件下创造”</w:t>
      </w:r>
      <w:r w:rsidR="005E1F79" w:rsidRPr="00F32FAF">
        <w:rPr>
          <w:rFonts w:ascii="Times New Roman" w:eastAsia="宋体" w:hAnsi="Times New Roman" w:cs="Times New Roman" w:hint="eastAsia"/>
          <w:color w:val="FF0000"/>
          <w:szCs w:val="21"/>
          <w:vertAlign w:val="superscript"/>
        </w:rPr>
        <w:t>[</w:t>
      </w:r>
      <w:r w:rsidR="005E1F79" w:rsidRPr="00F32FAF">
        <w:rPr>
          <w:rFonts w:ascii="Times New Roman" w:eastAsia="宋体" w:hAnsi="Times New Roman" w:cs="Times New Roman"/>
          <w:color w:val="FF0000"/>
          <w:szCs w:val="21"/>
          <w:vertAlign w:val="superscript"/>
        </w:rPr>
        <w:t>26</w:t>
      </w:r>
      <w:r w:rsidR="005E1F79"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，接续实现国家、政党、人民三要素在历史唯物主义视域下的有机结合与辩证统一是中国共产党的历史责任与历史使命</w:t>
      </w:r>
      <w:r w:rsidR="005E1F79" w:rsidRPr="00F32FAF">
        <w:rPr>
          <w:rFonts w:ascii="Times New Roman" w:eastAsia="宋体" w:hAnsi="Times New Roman" w:cs="Times New Roman" w:hint="eastAsia"/>
          <w:color w:val="FF0000"/>
          <w:szCs w:val="21"/>
          <w:vertAlign w:val="superscript"/>
        </w:rPr>
        <w:t>[</w:t>
      </w:r>
      <w:r w:rsidR="005E1F79" w:rsidRPr="00F32FAF">
        <w:rPr>
          <w:rFonts w:ascii="Times New Roman" w:eastAsia="宋体" w:hAnsi="Times New Roman" w:cs="Times New Roman"/>
          <w:color w:val="FF0000"/>
          <w:szCs w:val="21"/>
          <w:vertAlign w:val="superscript"/>
        </w:rPr>
        <w:t>27]</w:t>
      </w:r>
      <w:r w:rsidRPr="00F32FAF">
        <w:rPr>
          <w:rFonts w:ascii="Times New Roman" w:eastAsia="宋体" w:hAnsi="Times New Roman" w:cs="Times New Roman" w:hint="eastAsia"/>
          <w:szCs w:val="21"/>
        </w:rPr>
        <w:t>。因此，党积极为广大人民创造相应的经济、政治、文化条件，以推动社会的发展，除此以外，中国共产党在执政过程中坚持在实地调查中倾听民声，在实际工作中了解民情，在田间地头体会民愿，使得党的各类方针政策反映民意，在政策制定过程中积极邀请广大群众村参与到决策过程之中，以广泛集中民智，无不体现了马克思主义哲学中有关人民群众创造力的相关原理。</w:t>
      </w:r>
    </w:p>
    <w:p w14:paraId="7685F37B" w14:textId="77777777" w:rsidR="00F32FAF" w:rsidRPr="00F32FAF" w:rsidRDefault="00F32FAF" w:rsidP="00F32FAF">
      <w:pPr>
        <w:spacing w:beforeLines="25" w:before="78" w:afterLines="25" w:after="78"/>
        <w:rPr>
          <w:rFonts w:ascii="Times New Roman" w:eastAsia="宋体" w:hAnsi="Times New Roman" w:cs="Times New Roman"/>
          <w:b/>
          <w:szCs w:val="21"/>
        </w:rPr>
      </w:pPr>
      <w:r w:rsidRPr="00F32FAF">
        <w:rPr>
          <w:rFonts w:ascii="Times New Roman" w:eastAsia="宋体" w:hAnsi="Times New Roman" w:cs="Times New Roman" w:hint="eastAsia"/>
          <w:b/>
          <w:szCs w:val="21"/>
        </w:rPr>
        <w:t>五、结语</w:t>
      </w:r>
    </w:p>
    <w:p w14:paraId="0BDAB0DF" w14:textId="77777777"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行程万里，初心不忘。伟大建党精神，是自党成立以来中国共产党人鲜明革命品格的高度凝练与时代表达。新时代要有新气象，新时代展现新作为。坚持传承并弘扬伟大建党精神，在中国特色社会主义社会的现实场域内推动伟大建党精神的传承与社会主义建设实践的创新，力求实现其良性互动，一方面明证了马克思主义的客观性、科学性与真理性，另一方面彰显了中国共产党在百年历练中统</w:t>
      </w:r>
      <w:proofErr w:type="gramStart"/>
      <w:r w:rsidRPr="00F32FAF">
        <w:rPr>
          <w:rFonts w:ascii="Times New Roman" w:eastAsia="宋体" w:hAnsi="Times New Roman" w:cs="Times New Roman" w:hint="eastAsia"/>
          <w:szCs w:val="21"/>
        </w:rPr>
        <w:t>握历史</w:t>
      </w:r>
      <w:proofErr w:type="gramEnd"/>
      <w:r w:rsidRPr="00F32FAF">
        <w:rPr>
          <w:rFonts w:ascii="Times New Roman" w:eastAsia="宋体" w:hAnsi="Times New Roman" w:cs="Times New Roman" w:hint="eastAsia"/>
          <w:szCs w:val="21"/>
        </w:rPr>
        <w:t>发展规律，引领国家发展的磅礴伟力与高瞻视域。</w:t>
      </w:r>
    </w:p>
    <w:p w14:paraId="5FBFFFCD" w14:textId="77777777"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心有所信，方能行远。要使中国特色社会主义的航船行稳致远，全体中国共产党人就必</w:t>
      </w:r>
      <w:r w:rsidRPr="00F32FAF">
        <w:rPr>
          <w:rFonts w:ascii="Times New Roman" w:eastAsia="宋体" w:hAnsi="Times New Roman" w:cs="Times New Roman" w:hint="eastAsia"/>
          <w:szCs w:val="21"/>
        </w:rPr>
        <w:lastRenderedPageBreak/>
        <w:t>须在马克思主义哲学的指导下坚持和发展伟大建党精神，细照笃行、常抓不懈，深入理解并贯彻以“坚持真理、坚守理想”为时代特征的马克思主义真理观、以“</w:t>
      </w:r>
      <w:proofErr w:type="gramStart"/>
      <w:r w:rsidRPr="00F32FAF">
        <w:rPr>
          <w:rFonts w:ascii="Times New Roman" w:eastAsia="宋体" w:hAnsi="Times New Roman" w:cs="Times New Roman" w:hint="eastAsia"/>
          <w:szCs w:val="21"/>
        </w:rPr>
        <w:t>践行</w:t>
      </w:r>
      <w:proofErr w:type="gramEnd"/>
      <w:r w:rsidRPr="00F32FAF">
        <w:rPr>
          <w:rFonts w:ascii="Times New Roman" w:eastAsia="宋体" w:hAnsi="Times New Roman" w:cs="Times New Roman" w:hint="eastAsia"/>
          <w:szCs w:val="21"/>
        </w:rPr>
        <w:t>初心、担当使命”为时代责任的马克思主义实践观、以“不怕牺牲、英勇斗争”为时代要求的马克思主义矛盾观；以“对党忠诚、不负人民”为时代指向的马克思主义人民观，坚持将马克思主义哲学作为思想指引与哲学依据，发挥好马克思主义哲学作为中国共产党人“看家本领”的历史必然、现实必然与理论必然</w:t>
      </w:r>
      <w:r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color w:val="FF0000"/>
          <w:szCs w:val="21"/>
          <w:vertAlign w:val="superscript"/>
        </w:rPr>
        <w:t>28]</w:t>
      </w:r>
      <w:r w:rsidRPr="00F32FAF">
        <w:rPr>
          <w:rFonts w:ascii="Times New Roman" w:eastAsia="宋体" w:hAnsi="Times New Roman" w:cs="Times New Roman" w:hint="eastAsia"/>
          <w:szCs w:val="21"/>
        </w:rPr>
        <w:t>，并坚持在中国道路上推动中国共产党引领的人类文明新形态不断发展。</w:t>
      </w:r>
    </w:p>
    <w:p w14:paraId="63C53C6E" w14:textId="77777777" w:rsidR="00F32FAF" w:rsidRPr="00F32FAF" w:rsidRDefault="00F32FAF" w:rsidP="00F32FAF">
      <w:pPr>
        <w:spacing w:line="320" w:lineRule="exact"/>
        <w:ind w:firstLineChars="200" w:firstLine="420"/>
        <w:rPr>
          <w:rFonts w:ascii="Times New Roman" w:eastAsia="宋体" w:hAnsi="Times New Roman" w:cs="Times New Roman"/>
          <w:szCs w:val="21"/>
        </w:rPr>
      </w:pPr>
      <w:r w:rsidRPr="00F32FAF">
        <w:rPr>
          <w:rFonts w:ascii="Times New Roman" w:eastAsia="宋体" w:hAnsi="Times New Roman" w:cs="Times New Roman" w:hint="eastAsia"/>
          <w:szCs w:val="21"/>
        </w:rPr>
        <w:t>以史为鉴，开创未来。百年风霜雨雪，百年沧海桑田。中国特色社会主义建设的所面临的形势逼人、挑战逼人、使命逼人，而唯有坚持中国共产党的领导，中国发展这艘航船才能继续扬帆起航，日出东方。在伟大建党精神的指引下，中国共产党必将以马克思主义中国化的理论指导与中国特色社会主义的建设实践相结合</w:t>
      </w:r>
      <w:r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color w:val="FF0000"/>
          <w:szCs w:val="21"/>
          <w:vertAlign w:val="superscript"/>
        </w:rPr>
        <w:t>29</w:t>
      </w:r>
      <w:r w:rsidRPr="00F32FAF">
        <w:rPr>
          <w:rFonts w:ascii="Times New Roman" w:eastAsia="宋体" w:hAnsi="Times New Roman" w:cs="Times New Roman" w:hint="eastAsia"/>
          <w:color w:val="FF0000"/>
          <w:szCs w:val="21"/>
          <w:vertAlign w:val="superscript"/>
        </w:rPr>
        <w:t>]</w:t>
      </w:r>
      <w:r w:rsidRPr="00F32FAF">
        <w:rPr>
          <w:rFonts w:ascii="Times New Roman" w:eastAsia="宋体" w:hAnsi="Times New Roman" w:cs="Times New Roman" w:hint="eastAsia"/>
          <w:szCs w:val="21"/>
        </w:rPr>
        <w:t>，在发展当代马克思主义、实现中华民族伟大复兴、建设社会主义现代化强国的征途上砥砺前行、阔步前进！</w:t>
      </w:r>
    </w:p>
    <w:p w14:paraId="20AC2373" w14:textId="77777777" w:rsidR="00F32FAF" w:rsidRPr="00F32FAF" w:rsidRDefault="00F32FAF" w:rsidP="00F32FAF">
      <w:pPr>
        <w:spacing w:line="280" w:lineRule="exact"/>
        <w:rPr>
          <w:rFonts w:ascii="Times New Roman" w:eastAsia="宋体" w:hAnsi="Times New Roman" w:cs="Times New Roman"/>
          <w:b/>
          <w:szCs w:val="21"/>
        </w:rPr>
      </w:pPr>
    </w:p>
    <w:p w14:paraId="650CD8C8" w14:textId="77777777" w:rsidR="002443E5" w:rsidRDefault="00F32FAF" w:rsidP="002443E5">
      <w:pPr>
        <w:spacing w:line="280" w:lineRule="exact"/>
        <w:rPr>
          <w:rFonts w:ascii="Times New Roman" w:eastAsia="宋体" w:hAnsi="Times New Roman" w:cs="Times New Roman"/>
          <w:b/>
          <w:szCs w:val="21"/>
        </w:rPr>
      </w:pPr>
      <w:r w:rsidRPr="00F32FAF">
        <w:rPr>
          <w:rFonts w:ascii="Times New Roman" w:eastAsia="宋体" w:hAnsi="Times New Roman" w:cs="Times New Roman" w:hint="eastAsia"/>
          <w:b/>
          <w:szCs w:val="21"/>
        </w:rPr>
        <w:t>参考文献</w:t>
      </w:r>
      <w:r w:rsidR="002443E5">
        <w:rPr>
          <w:rFonts w:ascii="Times New Roman" w:eastAsia="宋体" w:hAnsi="Times New Roman" w:cs="Times New Roman" w:hint="eastAsia"/>
          <w:b/>
          <w:szCs w:val="21"/>
        </w:rPr>
        <w:t>：</w:t>
      </w:r>
    </w:p>
    <w:p w14:paraId="1F641625" w14:textId="2B512388" w:rsidR="002443E5" w:rsidRPr="002443E5" w:rsidRDefault="00863D5A" w:rsidP="002443E5">
      <w:pPr>
        <w:spacing w:line="280" w:lineRule="exact"/>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w:t>
      </w:r>
      <w:r w:rsidR="002443E5" w:rsidRPr="002443E5">
        <w:rPr>
          <w:rFonts w:ascii="Times New Roman" w:eastAsia="宋体" w:hAnsi="Times New Roman" w:cs="Times New Roman" w:hint="eastAsia"/>
          <w:b/>
          <w:color w:val="FF0000"/>
          <w:szCs w:val="21"/>
        </w:rPr>
        <w:t>参考文献中</w:t>
      </w:r>
      <w:r w:rsidR="004B5FBA">
        <w:rPr>
          <w:rFonts w:ascii="Times New Roman" w:eastAsia="宋体" w:hAnsi="Times New Roman" w:cs="Times New Roman" w:hint="eastAsia"/>
          <w:b/>
          <w:color w:val="FF0000"/>
          <w:szCs w:val="21"/>
        </w:rPr>
        <w:t>只有</w:t>
      </w:r>
      <w:r w:rsidR="004B5FBA">
        <w:rPr>
          <w:rFonts w:ascii="Times New Roman" w:eastAsia="宋体" w:hAnsi="Times New Roman" w:cs="Times New Roman"/>
          <w:b/>
          <w:color w:val="FF0000"/>
          <w:szCs w:val="21"/>
        </w:rPr>
        <w:t>实心句号、中括号为半角状态，其余</w:t>
      </w:r>
      <w:r w:rsidR="002443E5" w:rsidRPr="002443E5">
        <w:rPr>
          <w:rFonts w:ascii="Times New Roman" w:eastAsia="宋体" w:hAnsi="Times New Roman" w:cs="Times New Roman" w:hint="eastAsia"/>
          <w:b/>
          <w:color w:val="FF0000"/>
          <w:szCs w:val="21"/>
        </w:rPr>
        <w:t>所有冒号</w:t>
      </w:r>
      <w:r w:rsidR="002443E5">
        <w:rPr>
          <w:rFonts w:ascii="Times New Roman" w:eastAsia="宋体" w:hAnsi="Times New Roman" w:cs="Times New Roman" w:hint="eastAsia"/>
          <w:b/>
          <w:color w:val="FF0000"/>
          <w:szCs w:val="21"/>
        </w:rPr>
        <w:t>、</w:t>
      </w:r>
      <w:r w:rsidR="002443E5" w:rsidRPr="002443E5">
        <w:rPr>
          <w:rFonts w:ascii="Times New Roman" w:eastAsia="宋体" w:hAnsi="Times New Roman" w:cs="Times New Roman" w:hint="eastAsia"/>
          <w:b/>
          <w:color w:val="FF0000"/>
          <w:szCs w:val="21"/>
        </w:rPr>
        <w:t>逗号</w:t>
      </w:r>
      <w:r w:rsidR="002443E5">
        <w:rPr>
          <w:rFonts w:ascii="Times New Roman" w:eastAsia="宋体" w:hAnsi="Times New Roman" w:cs="Times New Roman" w:hint="eastAsia"/>
          <w:b/>
          <w:color w:val="FF0000"/>
          <w:szCs w:val="21"/>
        </w:rPr>
        <w:t>、</w:t>
      </w:r>
      <w:r w:rsidR="002443E5" w:rsidRPr="002443E5">
        <w:rPr>
          <w:rFonts w:ascii="Times New Roman" w:eastAsia="宋体" w:hAnsi="Times New Roman" w:cs="Times New Roman" w:hint="eastAsia"/>
          <w:b/>
          <w:color w:val="FF0000"/>
          <w:szCs w:val="21"/>
        </w:rPr>
        <w:t>圆括号</w:t>
      </w:r>
      <w:r w:rsidR="002443E5">
        <w:rPr>
          <w:rFonts w:ascii="Times New Roman" w:eastAsia="宋体" w:hAnsi="Times New Roman" w:cs="Times New Roman" w:hint="eastAsia"/>
          <w:b/>
          <w:color w:val="FF0000"/>
          <w:szCs w:val="21"/>
        </w:rPr>
        <w:t>、</w:t>
      </w:r>
      <w:r w:rsidR="002443E5" w:rsidRPr="002443E5">
        <w:rPr>
          <w:rFonts w:ascii="Times New Roman" w:eastAsia="宋体" w:hAnsi="Times New Roman" w:cs="Times New Roman" w:hint="eastAsia"/>
          <w:b/>
          <w:color w:val="FF0000"/>
          <w:szCs w:val="21"/>
        </w:rPr>
        <w:t>单引号、双引号为</w:t>
      </w:r>
      <w:r w:rsidR="004B5FBA">
        <w:rPr>
          <w:rFonts w:ascii="Times New Roman" w:eastAsia="宋体" w:hAnsi="Times New Roman" w:cs="Times New Roman" w:hint="eastAsia"/>
          <w:b/>
          <w:color w:val="FF0000"/>
          <w:szCs w:val="21"/>
        </w:rPr>
        <w:t>全角</w:t>
      </w:r>
      <w:r w:rsidR="002443E5" w:rsidRPr="002443E5">
        <w:rPr>
          <w:rFonts w:ascii="Times New Roman" w:eastAsia="宋体" w:hAnsi="Times New Roman" w:cs="Times New Roman" w:hint="eastAsia"/>
          <w:b/>
          <w:color w:val="FF0000"/>
          <w:szCs w:val="21"/>
        </w:rPr>
        <w:t>状态</w:t>
      </w:r>
      <w:r w:rsidR="002443E5">
        <w:rPr>
          <w:rFonts w:ascii="Times New Roman" w:eastAsia="宋体" w:hAnsi="Times New Roman" w:cs="Times New Roman" w:hint="eastAsia"/>
          <w:b/>
          <w:color w:val="FF0000"/>
          <w:szCs w:val="21"/>
        </w:rPr>
        <w:t>，</w:t>
      </w:r>
      <w:r w:rsidR="004B5FBA" w:rsidRPr="000C19B9">
        <w:rPr>
          <w:rFonts w:ascii="Times New Roman" w:eastAsia="宋体" w:hAnsi="Times New Roman" w:cs="Times New Roman" w:hint="eastAsia"/>
          <w:b/>
          <w:color w:val="FF0000"/>
          <w:szCs w:val="21"/>
          <w:highlight w:val="yellow"/>
        </w:rPr>
        <w:t>注意</w:t>
      </w:r>
      <w:r w:rsidR="002443E5" w:rsidRPr="000C19B9">
        <w:rPr>
          <w:rFonts w:ascii="Times New Roman" w:eastAsia="宋体" w:hAnsi="Times New Roman" w:cs="Times New Roman"/>
          <w:b/>
          <w:color w:val="FF0000"/>
          <w:szCs w:val="21"/>
          <w:highlight w:val="yellow"/>
        </w:rPr>
        <w:t>删除多余的空格</w:t>
      </w:r>
      <w:r>
        <w:rPr>
          <w:rFonts w:ascii="Times New Roman" w:eastAsia="宋体" w:hAnsi="Times New Roman" w:cs="Times New Roman" w:hint="eastAsia"/>
          <w:b/>
          <w:color w:val="FF0000"/>
          <w:szCs w:val="21"/>
        </w:rPr>
        <w:t>）</w:t>
      </w:r>
    </w:p>
    <w:p w14:paraId="44EF896D" w14:textId="79CF91E1" w:rsidR="00F32FAF" w:rsidRDefault="002443E5" w:rsidP="00F32FAF">
      <w:pPr>
        <w:spacing w:line="340" w:lineRule="exact"/>
        <w:rPr>
          <w:rFonts w:ascii="Times New Roman" w:eastAsia="宋体" w:hAnsi="Times New Roman" w:cs="Times New Roman"/>
          <w:szCs w:val="21"/>
        </w:rPr>
      </w:pPr>
      <w:r w:rsidRPr="00F32FAF">
        <w:rPr>
          <w:rFonts w:ascii="宋体" w:eastAsia="宋体" w:hAnsi="宋体" w:cs="Times New Roman" w:hint="eastAsia"/>
          <w:szCs w:val="21"/>
        </w:rPr>
        <w:t xml:space="preserve"> </w:t>
      </w:r>
      <w:r w:rsidR="00F32FAF" w:rsidRPr="00F32FAF">
        <w:rPr>
          <w:rFonts w:ascii="宋体" w:eastAsia="宋体" w:hAnsi="宋体" w:cs="Times New Roman" w:hint="eastAsia"/>
          <w:szCs w:val="21"/>
        </w:rPr>
        <w:t>[1]习近平</w:t>
      </w:r>
      <w:r w:rsidR="00F32FAF" w:rsidRPr="00F32FAF">
        <w:rPr>
          <w:rFonts w:ascii="Times New Roman" w:eastAsia="宋体" w:hAnsi="Times New Roman" w:cs="Times New Roman" w:hint="eastAsia"/>
          <w:szCs w:val="21"/>
        </w:rPr>
        <w:t>．</w:t>
      </w:r>
      <w:r w:rsidR="00F32FAF" w:rsidRPr="00F32FAF">
        <w:rPr>
          <w:rFonts w:ascii="宋体" w:eastAsia="宋体" w:hAnsi="宋体" w:cs="Times New Roman" w:hint="eastAsia"/>
          <w:szCs w:val="21"/>
        </w:rPr>
        <w:t>在庆祝中国共产党成立100周年大会上的讲话[N]</w:t>
      </w:r>
      <w:r w:rsidR="00F32FAF" w:rsidRPr="00F32FAF">
        <w:rPr>
          <w:rFonts w:ascii="Times New Roman" w:eastAsia="宋体" w:hAnsi="Times New Roman" w:cs="Times New Roman" w:hint="eastAsia"/>
          <w:szCs w:val="21"/>
        </w:rPr>
        <w:t>．</w:t>
      </w:r>
      <w:r w:rsidR="00F32FAF" w:rsidRPr="00F32FAF">
        <w:rPr>
          <w:rFonts w:ascii="宋体" w:eastAsia="宋体" w:hAnsi="宋体" w:cs="Times New Roman" w:hint="eastAsia"/>
          <w:szCs w:val="21"/>
        </w:rPr>
        <w:t>人民日报，2021-07-02（</w:t>
      </w:r>
      <w:r w:rsidR="00F32FAF" w:rsidRPr="00F32FAF">
        <w:rPr>
          <w:rFonts w:ascii="宋体" w:eastAsia="宋体" w:hAnsi="宋体" w:cs="Times New Roman"/>
          <w:szCs w:val="21"/>
        </w:rPr>
        <w:t>02</w:t>
      </w:r>
      <w:r w:rsidR="00F32FAF" w:rsidRPr="00F32FAF">
        <w:rPr>
          <w:rFonts w:ascii="宋体" w:eastAsia="宋体" w:hAnsi="宋体" w:cs="Times New Roman" w:hint="eastAsia"/>
          <w:szCs w:val="21"/>
        </w:rPr>
        <w:t>）</w:t>
      </w:r>
      <w:r w:rsidR="00F32FAF" w:rsidRPr="00F32FAF">
        <w:rPr>
          <w:rFonts w:ascii="Times New Roman" w:eastAsia="宋体" w:hAnsi="Times New Roman" w:cs="Times New Roman" w:hint="eastAsia"/>
          <w:szCs w:val="21"/>
        </w:rPr>
        <w:t>．</w:t>
      </w:r>
    </w:p>
    <w:p w14:paraId="5DB81068" w14:textId="10537D4E" w:rsidR="00CD3281" w:rsidRPr="00F32FAF" w:rsidRDefault="00CD3281" w:rsidP="00F32FAF">
      <w:pPr>
        <w:spacing w:line="340" w:lineRule="exact"/>
        <w:rPr>
          <w:rFonts w:ascii="Times New Roman" w:eastAsia="宋体" w:hAnsi="Times New Roman" w:cs="Times New Roman"/>
          <w:b/>
          <w:color w:val="FF0000"/>
          <w:szCs w:val="21"/>
        </w:rPr>
      </w:pPr>
      <w:r w:rsidRPr="00CD3281">
        <w:rPr>
          <w:rFonts w:ascii="Times New Roman" w:eastAsia="宋体" w:hAnsi="Times New Roman" w:cs="Times New Roman" w:hint="eastAsia"/>
          <w:b/>
          <w:color w:val="FF0000"/>
          <w:szCs w:val="21"/>
        </w:rPr>
        <w:t>（报纸标注</w:t>
      </w:r>
      <w:r>
        <w:rPr>
          <w:rFonts w:ascii="Times New Roman" w:eastAsia="宋体" w:hAnsi="Times New Roman" w:cs="Times New Roman" w:hint="eastAsia"/>
          <w:b/>
          <w:color w:val="FF0000"/>
          <w:szCs w:val="21"/>
        </w:rPr>
        <w:t>，</w:t>
      </w:r>
      <w:r>
        <w:rPr>
          <w:rFonts w:ascii="Times New Roman" w:eastAsia="宋体" w:hAnsi="Times New Roman" w:cs="Times New Roman"/>
          <w:b/>
          <w:color w:val="FF0000"/>
          <w:szCs w:val="21"/>
        </w:rPr>
        <w:t>版面</w:t>
      </w:r>
      <w:r w:rsidR="00FB3384">
        <w:rPr>
          <w:rFonts w:ascii="Times New Roman" w:eastAsia="宋体" w:hAnsi="Times New Roman" w:cs="Times New Roman" w:hint="eastAsia"/>
          <w:b/>
          <w:color w:val="FF0000"/>
          <w:szCs w:val="21"/>
        </w:rPr>
        <w:t>数字</w:t>
      </w:r>
      <w:r>
        <w:rPr>
          <w:rFonts w:ascii="Times New Roman" w:eastAsia="宋体" w:hAnsi="Times New Roman" w:cs="Times New Roman"/>
          <w:b/>
          <w:color w:val="FF0000"/>
          <w:szCs w:val="21"/>
        </w:rPr>
        <w:t>前有</w:t>
      </w:r>
      <w:r>
        <w:rPr>
          <w:rFonts w:ascii="Times New Roman" w:eastAsia="宋体" w:hAnsi="Times New Roman" w:cs="Times New Roman" w:hint="eastAsia"/>
          <w:b/>
          <w:color w:val="FF0000"/>
          <w:szCs w:val="21"/>
        </w:rPr>
        <w:t>0</w:t>
      </w:r>
      <w:r w:rsidRPr="00CD3281">
        <w:rPr>
          <w:rFonts w:ascii="Times New Roman" w:eastAsia="宋体" w:hAnsi="Times New Roman" w:cs="Times New Roman" w:hint="eastAsia"/>
          <w:b/>
          <w:color w:val="FF0000"/>
          <w:szCs w:val="21"/>
        </w:rPr>
        <w:t>）</w:t>
      </w:r>
    </w:p>
    <w:p w14:paraId="3477F111" w14:textId="26A7E928"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szCs w:val="21"/>
        </w:rPr>
        <w:t>[2]</w:t>
      </w:r>
      <w:r w:rsidRPr="00F32FAF">
        <w:rPr>
          <w:rFonts w:ascii="宋体" w:eastAsia="宋体" w:hAnsi="宋体" w:cs="Times New Roman" w:hint="eastAsia"/>
          <w:szCs w:val="21"/>
        </w:rPr>
        <w:t>本报评论员</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伟大建党精神，中国共产党的精神之源[N]</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人民日报，2021-07-19（</w:t>
      </w:r>
      <w:r w:rsidRPr="00F32FAF">
        <w:rPr>
          <w:rFonts w:ascii="宋体" w:eastAsia="宋体" w:hAnsi="宋体" w:cs="Times New Roman"/>
          <w:szCs w:val="21"/>
        </w:rPr>
        <w:t>01</w:t>
      </w:r>
      <w:r w:rsidRPr="00F32FAF">
        <w:rPr>
          <w:rFonts w:ascii="宋体" w:eastAsia="宋体" w:hAnsi="宋体" w:cs="Times New Roman" w:hint="eastAsia"/>
          <w:szCs w:val="21"/>
        </w:rPr>
        <w:t>）</w:t>
      </w:r>
      <w:r w:rsidRPr="00F32FAF">
        <w:rPr>
          <w:rFonts w:ascii="Times New Roman" w:eastAsia="宋体" w:hAnsi="Times New Roman" w:cs="Times New Roman" w:hint="eastAsia"/>
          <w:szCs w:val="21"/>
        </w:rPr>
        <w:t>．</w:t>
      </w:r>
    </w:p>
    <w:p w14:paraId="7867E42D" w14:textId="77777777" w:rsidR="00F32FAF" w:rsidRDefault="00F32FAF" w:rsidP="00F32FAF">
      <w:pPr>
        <w:spacing w:line="340" w:lineRule="exact"/>
        <w:rPr>
          <w:rFonts w:ascii="Times New Roman" w:eastAsia="宋体" w:hAnsi="Times New Roman"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3]</w:t>
      </w:r>
      <w:r w:rsidRPr="00F32FAF">
        <w:rPr>
          <w:rFonts w:ascii="宋体" w:eastAsia="宋体" w:hAnsi="宋体" w:cs="Times New Roman" w:hint="eastAsia"/>
          <w:szCs w:val="21"/>
        </w:rPr>
        <w:t>蒲清平，范海群，何丽玲</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伟大建党精神的内涵特征、时代价值与弘扬路径[J/OL]</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重庆大学学报（社会科学版）</w:t>
      </w:r>
      <w:r w:rsidRPr="00F32FAF">
        <w:rPr>
          <w:rFonts w:ascii="Times New Roman" w:eastAsia="宋体" w:hAnsi="Times New Roman" w:cs="Times New Roman" w:hint="eastAsia"/>
          <w:szCs w:val="21"/>
        </w:rPr>
        <w:t xml:space="preserve"> </w:t>
      </w:r>
      <w:r w:rsidRPr="00F32FAF">
        <w:rPr>
          <w:rFonts w:ascii="Times New Roman" w:eastAsia="宋体" w:hAnsi="Times New Roman" w:cs="Times New Roman" w:hint="eastAsia"/>
          <w:szCs w:val="21"/>
        </w:rPr>
        <w:t>．</w:t>
      </w:r>
      <w:r w:rsidRPr="00F32FAF">
        <w:rPr>
          <w:rFonts w:ascii="Times New Roman" w:eastAsia="宋体" w:hAnsi="Times New Roman" w:cs="Times New Roman" w:hint="eastAsia"/>
          <w:szCs w:val="21"/>
        </w:rPr>
        <w:t>(20</w:t>
      </w:r>
      <w:r w:rsidRPr="00F32FAF">
        <w:rPr>
          <w:rFonts w:ascii="Times New Roman" w:eastAsia="宋体" w:hAnsi="Times New Roman" w:cs="Times New Roman"/>
          <w:szCs w:val="21"/>
        </w:rPr>
        <w:t>21</w:t>
      </w:r>
      <w:r w:rsidRPr="00F32FAF">
        <w:rPr>
          <w:rFonts w:ascii="Times New Roman" w:eastAsia="宋体" w:hAnsi="Times New Roman" w:cs="Times New Roman" w:hint="eastAsia"/>
          <w:szCs w:val="21"/>
        </w:rPr>
        <w:t>-0</w:t>
      </w:r>
      <w:r w:rsidRPr="00F32FAF">
        <w:rPr>
          <w:rFonts w:ascii="Times New Roman" w:eastAsia="宋体" w:hAnsi="Times New Roman" w:cs="Times New Roman"/>
          <w:szCs w:val="21"/>
        </w:rPr>
        <w:t>7</w:t>
      </w:r>
      <w:r w:rsidRPr="00F32FAF">
        <w:rPr>
          <w:rFonts w:ascii="Times New Roman" w:eastAsia="宋体" w:hAnsi="Times New Roman" w:cs="Times New Roman" w:hint="eastAsia"/>
          <w:szCs w:val="21"/>
        </w:rPr>
        <w:t>-</w:t>
      </w:r>
      <w:r w:rsidRPr="00F32FAF">
        <w:rPr>
          <w:rFonts w:ascii="Times New Roman" w:eastAsia="宋体" w:hAnsi="Times New Roman" w:cs="Times New Roman"/>
          <w:szCs w:val="21"/>
        </w:rPr>
        <w:t>20</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[2021-07-20].http://kns.cnki.net/kcms/detail/50.1023.C.20210719.1739.006.html</w:t>
      </w:r>
      <w:r w:rsidRPr="00F32FAF">
        <w:rPr>
          <w:rFonts w:ascii="Times New Roman" w:eastAsia="宋体" w:hAnsi="Times New Roman" w:cs="Times New Roman" w:hint="eastAsia"/>
          <w:szCs w:val="21"/>
        </w:rPr>
        <w:t>．</w:t>
      </w:r>
    </w:p>
    <w:p w14:paraId="63BCDCAB" w14:textId="1F2EE459" w:rsidR="00C21BB2" w:rsidRPr="00F32FAF" w:rsidRDefault="00C21BB2" w:rsidP="00F32FAF">
      <w:pPr>
        <w:spacing w:line="340" w:lineRule="exact"/>
        <w:rPr>
          <w:rFonts w:ascii="Times New Roman" w:eastAsia="宋体" w:hAnsi="Times New Roman" w:cs="Times New Roman"/>
          <w:b/>
          <w:color w:val="FF0000"/>
          <w:szCs w:val="21"/>
        </w:rPr>
      </w:pPr>
      <w:r w:rsidRPr="00C21BB2">
        <w:rPr>
          <w:rFonts w:ascii="Times New Roman" w:eastAsia="宋体" w:hAnsi="Times New Roman" w:cs="Times New Roman" w:hint="eastAsia"/>
          <w:b/>
          <w:color w:val="FF0000"/>
          <w:szCs w:val="21"/>
        </w:rPr>
        <w:t>（</w:t>
      </w:r>
      <w:r w:rsidR="006C58E4" w:rsidRPr="006C58E4">
        <w:rPr>
          <w:rFonts w:ascii="Times New Roman" w:eastAsia="宋体" w:hAnsi="Times New Roman" w:cs="Times New Roman" w:hint="eastAsia"/>
          <w:b/>
          <w:color w:val="FF0000"/>
          <w:szCs w:val="21"/>
        </w:rPr>
        <w:t>用（</w:t>
      </w:r>
      <w:r w:rsidR="006C58E4" w:rsidRPr="006C58E4">
        <w:rPr>
          <w:rFonts w:ascii="Times New Roman" w:eastAsia="宋体" w:hAnsi="Times New Roman" w:cs="Times New Roman" w:hint="eastAsia"/>
          <w:b/>
          <w:color w:val="FF0000"/>
          <w:szCs w:val="21"/>
        </w:rPr>
        <w:t xml:space="preserve"> </w:t>
      </w:r>
      <w:r w:rsidR="006C58E4" w:rsidRPr="006C58E4">
        <w:rPr>
          <w:rFonts w:ascii="Times New Roman" w:eastAsia="宋体" w:hAnsi="Times New Roman" w:cs="Times New Roman" w:hint="eastAsia"/>
          <w:b/>
          <w:color w:val="FF0000"/>
          <w:szCs w:val="21"/>
        </w:rPr>
        <w:t>）标注网页发布</w:t>
      </w:r>
      <w:r w:rsidR="006C58E4">
        <w:rPr>
          <w:rFonts w:ascii="Times New Roman" w:eastAsia="宋体" w:hAnsi="Times New Roman" w:cs="Times New Roman" w:hint="eastAsia"/>
          <w:b/>
          <w:color w:val="FF0000"/>
          <w:szCs w:val="21"/>
        </w:rPr>
        <w:t>日期</w:t>
      </w:r>
      <w:r w:rsidR="006C58E4" w:rsidRPr="006C58E4">
        <w:rPr>
          <w:rFonts w:ascii="Times New Roman" w:eastAsia="宋体" w:hAnsi="Times New Roman" w:cs="Times New Roman" w:hint="eastAsia"/>
          <w:b/>
          <w:color w:val="FF0000"/>
          <w:szCs w:val="21"/>
        </w:rPr>
        <w:t>，用</w:t>
      </w:r>
      <w:r w:rsidR="006C58E4" w:rsidRPr="006C58E4">
        <w:rPr>
          <w:rFonts w:ascii="Times New Roman" w:eastAsia="宋体" w:hAnsi="Times New Roman" w:cs="Times New Roman" w:hint="eastAsia"/>
          <w:b/>
          <w:color w:val="FF0000"/>
          <w:szCs w:val="21"/>
        </w:rPr>
        <w:t>[  ]</w:t>
      </w:r>
      <w:r w:rsidR="006C58E4" w:rsidRPr="006C58E4">
        <w:rPr>
          <w:rFonts w:ascii="Times New Roman" w:eastAsia="宋体" w:hAnsi="Times New Roman" w:cs="Times New Roman" w:hint="eastAsia"/>
          <w:b/>
          <w:color w:val="FF0000"/>
          <w:szCs w:val="21"/>
        </w:rPr>
        <w:t>标注</w:t>
      </w:r>
      <w:r w:rsidR="006C58E4">
        <w:rPr>
          <w:rFonts w:ascii="Times New Roman" w:eastAsia="宋体" w:hAnsi="Times New Roman" w:cs="Times New Roman" w:hint="eastAsia"/>
          <w:b/>
          <w:color w:val="FF0000"/>
          <w:szCs w:val="21"/>
        </w:rPr>
        <w:t>引用日期</w:t>
      </w:r>
      <w:r>
        <w:rPr>
          <w:rFonts w:ascii="Times New Roman" w:eastAsia="宋体" w:hAnsi="Times New Roman" w:cs="Times New Roman" w:hint="eastAsia"/>
          <w:b/>
          <w:color w:val="FF0000"/>
          <w:szCs w:val="21"/>
        </w:rPr>
        <w:t>，</w:t>
      </w:r>
      <w:r>
        <w:rPr>
          <w:rFonts w:ascii="Times New Roman" w:eastAsia="宋体" w:hAnsi="Times New Roman" w:cs="Times New Roman"/>
          <w:b/>
          <w:color w:val="FF0000"/>
          <w:szCs w:val="21"/>
        </w:rPr>
        <w:t>引用日期在收稿日期前</w:t>
      </w:r>
      <w:r w:rsidRPr="00C21BB2">
        <w:rPr>
          <w:rFonts w:ascii="Times New Roman" w:eastAsia="宋体" w:hAnsi="Times New Roman" w:cs="Times New Roman" w:hint="eastAsia"/>
          <w:b/>
          <w:color w:val="FF0000"/>
          <w:szCs w:val="21"/>
        </w:rPr>
        <w:t>）</w:t>
      </w:r>
    </w:p>
    <w:p w14:paraId="44A98BBB" w14:textId="77777777" w:rsidR="00F32FAF" w:rsidRDefault="00F32FAF" w:rsidP="00F32FAF">
      <w:pPr>
        <w:spacing w:line="340" w:lineRule="exact"/>
        <w:rPr>
          <w:rFonts w:ascii="Times New Roman" w:eastAsia="宋体" w:hAnsi="Times New Roman"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4]</w:t>
      </w:r>
      <w:r w:rsidRPr="00F32FAF">
        <w:rPr>
          <w:rFonts w:ascii="宋体" w:eastAsia="宋体" w:hAnsi="宋体" w:cs="Times New Roman" w:hint="eastAsia"/>
          <w:szCs w:val="21"/>
        </w:rPr>
        <w:t>辛向阳</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闪耀着马克思主义真理光辉的纲领性文献——学</w:t>
      </w:r>
      <w:proofErr w:type="gramStart"/>
      <w:r w:rsidRPr="00F32FAF">
        <w:rPr>
          <w:rFonts w:ascii="宋体" w:eastAsia="宋体" w:hAnsi="宋体" w:cs="Times New Roman" w:hint="eastAsia"/>
          <w:szCs w:val="21"/>
        </w:rPr>
        <w:t>习习近</w:t>
      </w:r>
      <w:proofErr w:type="gramEnd"/>
      <w:r w:rsidRPr="00F32FAF">
        <w:rPr>
          <w:rFonts w:ascii="宋体" w:eastAsia="宋体" w:hAnsi="宋体" w:cs="Times New Roman" w:hint="eastAsia"/>
          <w:szCs w:val="21"/>
        </w:rPr>
        <w:t>平总书记“七一”讲话精神[J]</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中共杭州市委党校学报，2021，4（4）：12-18</w:t>
      </w:r>
      <w:r w:rsidRPr="00F32FAF">
        <w:rPr>
          <w:rFonts w:ascii="Times New Roman" w:eastAsia="宋体" w:hAnsi="Times New Roman" w:cs="Times New Roman" w:hint="eastAsia"/>
          <w:szCs w:val="21"/>
        </w:rPr>
        <w:t>．</w:t>
      </w:r>
    </w:p>
    <w:p w14:paraId="0DD9A46A" w14:textId="1602C911" w:rsidR="00863D5A" w:rsidRPr="00863D5A" w:rsidRDefault="00863D5A" w:rsidP="00863D5A">
      <w:pPr>
        <w:spacing w:line="340" w:lineRule="exact"/>
        <w:rPr>
          <w:rFonts w:ascii="宋体" w:eastAsia="宋体" w:hAnsi="宋体" w:cs="Times New Roman"/>
          <w:b/>
          <w:szCs w:val="21"/>
        </w:rPr>
      </w:pPr>
      <w:r w:rsidRPr="00863D5A">
        <w:rPr>
          <w:rFonts w:ascii="宋体" w:eastAsia="宋体" w:hAnsi="宋体" w:cs="Times New Roman" w:hint="eastAsia"/>
          <w:b/>
          <w:color w:val="FF0000"/>
          <w:szCs w:val="21"/>
        </w:rPr>
        <w:t>（论文标注为</w:t>
      </w:r>
      <w:r w:rsidR="00641511">
        <w:rPr>
          <w:rFonts w:ascii="宋体" w:eastAsia="宋体" w:hAnsi="宋体" w:cs="Times New Roman" w:hint="eastAsia"/>
          <w:b/>
          <w:color w:val="FF0000"/>
          <w:szCs w:val="21"/>
        </w:rPr>
        <w:t>“</w:t>
      </w:r>
      <w:r w:rsidRPr="00863D5A">
        <w:rPr>
          <w:rFonts w:ascii="宋体" w:eastAsia="宋体" w:hAnsi="宋体" w:cs="Times New Roman" w:hint="eastAsia"/>
          <w:b/>
          <w:color w:val="FF0000"/>
          <w:szCs w:val="21"/>
        </w:rPr>
        <w:t>年，卷（期）：页码</w:t>
      </w:r>
      <w:r w:rsidR="00641511">
        <w:rPr>
          <w:rFonts w:ascii="宋体" w:eastAsia="宋体" w:hAnsi="宋体" w:cs="Times New Roman" w:hint="eastAsia"/>
          <w:b/>
          <w:color w:val="FF0000"/>
          <w:szCs w:val="21"/>
        </w:rPr>
        <w:t>”</w:t>
      </w:r>
      <w:r w:rsidR="001F06DF">
        <w:rPr>
          <w:rFonts w:ascii="宋体" w:eastAsia="宋体" w:hAnsi="宋体" w:cs="Times New Roman" w:hint="eastAsia"/>
          <w:b/>
          <w:color w:val="FF0000"/>
          <w:szCs w:val="21"/>
        </w:rPr>
        <w:t>，</w:t>
      </w:r>
      <w:r w:rsidR="001F06DF">
        <w:rPr>
          <w:rFonts w:ascii="宋体" w:eastAsia="宋体" w:hAnsi="宋体" w:cs="Times New Roman"/>
          <w:b/>
          <w:color w:val="FF0000"/>
          <w:szCs w:val="21"/>
        </w:rPr>
        <w:t>对不设</w:t>
      </w:r>
      <w:r w:rsidR="001F06DF">
        <w:rPr>
          <w:rFonts w:ascii="宋体" w:eastAsia="宋体" w:hAnsi="宋体" w:cs="Times New Roman" w:hint="eastAsia"/>
          <w:b/>
          <w:color w:val="FF0000"/>
          <w:szCs w:val="21"/>
        </w:rPr>
        <w:t>“卷”的</w:t>
      </w:r>
      <w:r w:rsidR="001F06DF">
        <w:rPr>
          <w:rFonts w:ascii="宋体" w:eastAsia="宋体" w:hAnsi="宋体" w:cs="Times New Roman"/>
          <w:b/>
          <w:color w:val="FF0000"/>
          <w:szCs w:val="21"/>
        </w:rPr>
        <w:t>期刊</w:t>
      </w:r>
      <w:r w:rsidR="00641511">
        <w:rPr>
          <w:rFonts w:ascii="宋体" w:eastAsia="宋体" w:hAnsi="宋体" w:cs="Times New Roman" w:hint="eastAsia"/>
          <w:b/>
          <w:color w:val="FF0000"/>
          <w:szCs w:val="21"/>
        </w:rPr>
        <w:t>标注</w:t>
      </w:r>
      <w:r w:rsidR="001F06DF">
        <w:rPr>
          <w:rFonts w:ascii="宋体" w:eastAsia="宋体" w:hAnsi="宋体" w:cs="Times New Roman"/>
          <w:b/>
          <w:color w:val="FF0000"/>
          <w:szCs w:val="21"/>
        </w:rPr>
        <w:t>为</w:t>
      </w:r>
      <w:r w:rsidR="00641511">
        <w:rPr>
          <w:rFonts w:ascii="宋体" w:eastAsia="宋体" w:hAnsi="宋体" w:cs="Times New Roman" w:hint="eastAsia"/>
          <w:b/>
          <w:color w:val="FF0000"/>
          <w:szCs w:val="21"/>
        </w:rPr>
        <w:t>“</w:t>
      </w:r>
      <w:r w:rsidR="001F06DF">
        <w:rPr>
          <w:rFonts w:ascii="宋体" w:eastAsia="宋体" w:hAnsi="宋体" w:cs="Times New Roman" w:hint="eastAsia"/>
          <w:b/>
          <w:color w:val="FF0000"/>
          <w:szCs w:val="21"/>
        </w:rPr>
        <w:t>年</w:t>
      </w:r>
      <w:r w:rsidR="001F06DF">
        <w:rPr>
          <w:rFonts w:ascii="宋体" w:eastAsia="宋体" w:hAnsi="宋体" w:cs="Times New Roman"/>
          <w:b/>
          <w:color w:val="FF0000"/>
          <w:szCs w:val="21"/>
        </w:rPr>
        <w:t>（</w:t>
      </w:r>
      <w:r w:rsidR="001F06DF">
        <w:rPr>
          <w:rFonts w:ascii="宋体" w:eastAsia="宋体" w:hAnsi="宋体" w:cs="Times New Roman" w:hint="eastAsia"/>
          <w:b/>
          <w:color w:val="FF0000"/>
          <w:szCs w:val="21"/>
        </w:rPr>
        <w:t>期</w:t>
      </w:r>
      <w:r w:rsidR="001F06DF">
        <w:rPr>
          <w:rFonts w:ascii="宋体" w:eastAsia="宋体" w:hAnsi="宋体" w:cs="Times New Roman"/>
          <w:b/>
          <w:color w:val="FF0000"/>
          <w:szCs w:val="21"/>
        </w:rPr>
        <w:t>）</w:t>
      </w:r>
      <w:r w:rsidR="001F06DF">
        <w:rPr>
          <w:rFonts w:ascii="宋体" w:eastAsia="宋体" w:hAnsi="宋体" w:cs="Times New Roman" w:hint="eastAsia"/>
          <w:b/>
          <w:color w:val="FF0000"/>
          <w:szCs w:val="21"/>
        </w:rPr>
        <w:t>：</w:t>
      </w:r>
      <w:r w:rsidR="001F06DF">
        <w:rPr>
          <w:rFonts w:ascii="宋体" w:eastAsia="宋体" w:hAnsi="宋体" w:cs="Times New Roman"/>
          <w:b/>
          <w:color w:val="FF0000"/>
          <w:szCs w:val="21"/>
        </w:rPr>
        <w:t>页码</w:t>
      </w:r>
      <w:r w:rsidR="00641511">
        <w:rPr>
          <w:rFonts w:ascii="宋体" w:eastAsia="宋体" w:hAnsi="宋体" w:cs="Times New Roman" w:hint="eastAsia"/>
          <w:b/>
          <w:color w:val="FF0000"/>
          <w:szCs w:val="21"/>
        </w:rPr>
        <w:t>”</w:t>
      </w:r>
      <w:r w:rsidRPr="00863D5A">
        <w:rPr>
          <w:rFonts w:ascii="宋体" w:eastAsia="宋体" w:hAnsi="宋体" w:cs="Times New Roman" w:hint="eastAsia"/>
          <w:b/>
          <w:color w:val="FF0000"/>
          <w:szCs w:val="21"/>
        </w:rPr>
        <w:t xml:space="preserve">）   </w:t>
      </w:r>
      <w:r w:rsidRPr="00863D5A">
        <w:rPr>
          <w:rFonts w:ascii="宋体" w:eastAsia="宋体" w:hAnsi="宋体" w:cs="Times New Roman" w:hint="eastAsia"/>
          <w:b/>
          <w:szCs w:val="21"/>
        </w:rPr>
        <w:t xml:space="preserve">        </w:t>
      </w:r>
    </w:p>
    <w:p w14:paraId="376268AA" w14:textId="77777777" w:rsidR="00F32FAF" w:rsidRPr="00F32FAF" w:rsidRDefault="00F32FAF" w:rsidP="00F32FAF">
      <w:pPr>
        <w:snapToGrid w:val="0"/>
        <w:spacing w:line="280" w:lineRule="exact"/>
        <w:jc w:val="lef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5]</w:t>
      </w:r>
      <w:r w:rsidRPr="00F32FAF">
        <w:rPr>
          <w:rFonts w:ascii="宋体" w:eastAsia="宋体" w:hAnsi="宋体" w:cs="Times New Roman" w:hint="eastAsia"/>
          <w:szCs w:val="21"/>
        </w:rPr>
        <w:t>马报，王建华．中国共产党伟大建党精神的生成逻辑、结构维度及实现路径[J]．新疆师范大学学报（哲学社会科学版），20</w:t>
      </w:r>
      <w:r w:rsidRPr="00F32FAF">
        <w:rPr>
          <w:rFonts w:ascii="宋体" w:eastAsia="宋体" w:hAnsi="宋体" w:cs="Times New Roman"/>
          <w:szCs w:val="21"/>
        </w:rPr>
        <w:t>22</w:t>
      </w:r>
      <w:r w:rsidRPr="00F32FAF">
        <w:rPr>
          <w:rFonts w:ascii="宋体" w:eastAsia="宋体" w:hAnsi="宋体" w:cs="Times New Roman" w:hint="eastAsia"/>
          <w:szCs w:val="21"/>
        </w:rPr>
        <w:t>，</w:t>
      </w:r>
      <w:r w:rsidRPr="00F32FAF">
        <w:rPr>
          <w:rFonts w:ascii="宋体" w:eastAsia="宋体" w:hAnsi="宋体" w:cs="Times New Roman"/>
          <w:szCs w:val="21"/>
        </w:rPr>
        <w:t>43</w:t>
      </w:r>
      <w:r w:rsidRPr="00F32FAF">
        <w:rPr>
          <w:rFonts w:ascii="宋体" w:eastAsia="宋体" w:hAnsi="宋体" w:cs="Times New Roman" w:hint="eastAsia"/>
          <w:szCs w:val="21"/>
        </w:rPr>
        <w:t>（2）：</w:t>
      </w:r>
      <w:r w:rsidRPr="00F32FAF">
        <w:rPr>
          <w:rFonts w:ascii="宋体" w:eastAsia="宋体" w:hAnsi="宋体" w:cs="Times New Roman"/>
          <w:szCs w:val="21"/>
        </w:rPr>
        <w:t>7</w:t>
      </w:r>
      <w:r w:rsidRPr="00F32FAF">
        <w:rPr>
          <w:rFonts w:ascii="宋体" w:eastAsia="宋体" w:hAnsi="宋体" w:cs="Times New Roman" w:hint="eastAsia"/>
          <w:szCs w:val="21"/>
        </w:rPr>
        <w:t>-</w:t>
      </w:r>
      <w:r w:rsidRPr="00F32FAF">
        <w:rPr>
          <w:rFonts w:ascii="宋体" w:eastAsia="宋体" w:hAnsi="宋体" w:cs="Times New Roman"/>
          <w:szCs w:val="21"/>
        </w:rPr>
        <w:t>14</w:t>
      </w:r>
      <w:r w:rsidRPr="00F32FAF">
        <w:rPr>
          <w:rFonts w:ascii="宋体" w:eastAsia="宋体" w:hAnsi="宋体" w:cs="Times New Roman" w:hint="eastAsia"/>
          <w:szCs w:val="21"/>
        </w:rPr>
        <w:t>．</w:t>
      </w:r>
    </w:p>
    <w:p w14:paraId="55561288" w14:textId="55F94791" w:rsidR="00F32FAF" w:rsidRPr="00F32FAF" w:rsidRDefault="00F32FAF" w:rsidP="00F32FAF">
      <w:pPr>
        <w:snapToGrid w:val="0"/>
        <w:spacing w:line="280" w:lineRule="exact"/>
        <w:jc w:val="lef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6]</w:t>
      </w:r>
      <w:r w:rsidRPr="00F32FAF">
        <w:rPr>
          <w:rFonts w:ascii="宋体" w:eastAsia="宋体" w:hAnsi="宋体" w:cs="Times New Roman" w:hint="eastAsia"/>
          <w:szCs w:val="21"/>
        </w:rPr>
        <w:t>本报评论部</w:t>
      </w:r>
      <w:r w:rsidRPr="00F32FAF">
        <w:rPr>
          <w:rFonts w:ascii="Times New Roman" w:eastAsia="宋体" w:hAnsi="Times New Roman" w:cs="Times New Roman" w:hint="eastAsia"/>
          <w:sz w:val="18"/>
          <w:szCs w:val="21"/>
        </w:rPr>
        <w:t>．</w:t>
      </w:r>
      <w:r w:rsidRPr="00F32FAF">
        <w:rPr>
          <w:rFonts w:ascii="宋体" w:eastAsia="宋体" w:hAnsi="宋体" w:cs="Times New Roman" w:hint="eastAsia"/>
          <w:szCs w:val="21"/>
        </w:rPr>
        <w:t>坚持真理、坚守理想[N]</w:t>
      </w:r>
      <w:r w:rsidRPr="00F32FAF">
        <w:rPr>
          <w:rFonts w:ascii="Times New Roman" w:eastAsia="宋体" w:hAnsi="Times New Roman" w:cs="Times New Roman" w:hint="eastAsia"/>
          <w:sz w:val="18"/>
          <w:szCs w:val="21"/>
        </w:rPr>
        <w:t>．</w:t>
      </w:r>
      <w:r w:rsidRPr="00F32FAF">
        <w:rPr>
          <w:rFonts w:ascii="宋体" w:eastAsia="宋体" w:hAnsi="宋体" w:cs="Times New Roman" w:hint="eastAsia"/>
          <w:szCs w:val="21"/>
        </w:rPr>
        <w:t>人民日报，2021-07-08（</w:t>
      </w:r>
      <w:r w:rsidRPr="00F32FAF">
        <w:rPr>
          <w:rFonts w:ascii="宋体" w:eastAsia="宋体" w:hAnsi="宋体" w:cs="Times New Roman"/>
          <w:szCs w:val="21"/>
        </w:rPr>
        <w:t>05</w:t>
      </w:r>
      <w:r w:rsidRPr="00F32FAF">
        <w:rPr>
          <w:rFonts w:ascii="宋体" w:eastAsia="宋体" w:hAnsi="宋体" w:cs="Times New Roman" w:hint="eastAsia"/>
          <w:szCs w:val="21"/>
        </w:rPr>
        <w:t>）</w:t>
      </w:r>
      <w:r w:rsidRPr="00F32FAF">
        <w:rPr>
          <w:rFonts w:ascii="Times New Roman" w:eastAsia="宋体" w:hAnsi="Times New Roman" w:cs="Times New Roman" w:hint="eastAsia"/>
          <w:sz w:val="18"/>
          <w:szCs w:val="21"/>
        </w:rPr>
        <w:t>．</w:t>
      </w:r>
    </w:p>
    <w:p w14:paraId="6211BDE7" w14:textId="09DF400F" w:rsidR="00F32FAF" w:rsidRDefault="00F32FAF" w:rsidP="00F32FAF">
      <w:pPr>
        <w:spacing w:line="340" w:lineRule="exact"/>
        <w:rPr>
          <w:rFonts w:ascii="Times New Roman" w:eastAsia="宋体" w:hAnsi="Times New Roman"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7]</w:t>
      </w:r>
      <w:r w:rsidRPr="00F32FAF">
        <w:rPr>
          <w:rFonts w:ascii="宋体" w:eastAsia="宋体" w:hAnsi="宋体" w:cs="Times New Roman" w:hint="eastAsia"/>
          <w:szCs w:val="21"/>
        </w:rPr>
        <w:t>马克思恩格斯选集：第</w:t>
      </w:r>
      <w:r w:rsidR="006C58E4">
        <w:rPr>
          <w:rFonts w:ascii="宋体" w:eastAsia="宋体" w:hAnsi="宋体" w:cs="Times New Roman" w:hint="eastAsia"/>
          <w:szCs w:val="21"/>
        </w:rPr>
        <w:t>一</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北京：人民出版社，1995：55</w:t>
      </w:r>
      <w:r w:rsidRPr="00F32FAF">
        <w:rPr>
          <w:rFonts w:ascii="Times New Roman" w:eastAsia="宋体" w:hAnsi="Times New Roman" w:cs="Times New Roman" w:hint="eastAsia"/>
          <w:szCs w:val="21"/>
        </w:rPr>
        <w:t>．</w:t>
      </w:r>
    </w:p>
    <w:p w14:paraId="247CFA0C" w14:textId="785C0E83" w:rsidR="00A13342" w:rsidRPr="00A13342" w:rsidRDefault="00A13342" w:rsidP="00F32FAF">
      <w:pPr>
        <w:spacing w:line="340" w:lineRule="exact"/>
        <w:rPr>
          <w:rFonts w:ascii="宋体" w:eastAsia="宋体" w:hAnsi="宋体" w:cs="Times New Roman"/>
          <w:b/>
          <w:color w:val="FF0000"/>
          <w:szCs w:val="21"/>
        </w:rPr>
      </w:pPr>
      <w:r w:rsidRPr="00A13342">
        <w:rPr>
          <w:rFonts w:ascii="Times New Roman" w:eastAsia="宋体" w:hAnsi="Times New Roman" w:cs="Times New Roman" w:hint="eastAsia"/>
          <w:b/>
          <w:color w:val="FF0000"/>
          <w:szCs w:val="21"/>
        </w:rPr>
        <w:t>（卷次</w:t>
      </w:r>
      <w:r w:rsidRPr="00A13342">
        <w:rPr>
          <w:rFonts w:ascii="Times New Roman" w:eastAsia="宋体" w:hAnsi="Times New Roman" w:cs="Times New Roman"/>
          <w:b/>
          <w:color w:val="FF0000"/>
          <w:szCs w:val="21"/>
        </w:rPr>
        <w:t>前用：</w:t>
      </w:r>
      <w:r>
        <w:rPr>
          <w:rFonts w:ascii="Times New Roman" w:eastAsia="宋体" w:hAnsi="Times New Roman" w:cs="Times New Roman" w:hint="eastAsia"/>
          <w:b/>
          <w:color w:val="FF0000"/>
          <w:szCs w:val="21"/>
        </w:rPr>
        <w:t>标识，</w:t>
      </w:r>
      <w:r w:rsidRPr="00A13342">
        <w:rPr>
          <w:rFonts w:ascii="Times New Roman" w:eastAsia="宋体" w:hAnsi="Times New Roman" w:cs="Times New Roman" w:hint="eastAsia"/>
          <w:b/>
          <w:color w:val="FF0000"/>
          <w:szCs w:val="21"/>
        </w:rPr>
        <w:t>多卷书</w:t>
      </w:r>
      <w:r w:rsidRPr="00A13342">
        <w:rPr>
          <w:rFonts w:ascii="Times New Roman" w:eastAsia="宋体" w:hAnsi="Times New Roman" w:cs="Times New Roman"/>
          <w:b/>
          <w:color w:val="FF0000"/>
          <w:szCs w:val="21"/>
        </w:rPr>
        <w:t>的卷</w:t>
      </w:r>
      <w:r w:rsidRPr="00A13342">
        <w:rPr>
          <w:rFonts w:ascii="Times New Roman" w:eastAsia="宋体" w:hAnsi="Times New Roman" w:cs="Times New Roman" w:hint="eastAsia"/>
          <w:b/>
          <w:color w:val="FF0000"/>
          <w:szCs w:val="21"/>
        </w:rPr>
        <w:t>次</w:t>
      </w:r>
      <w:r w:rsidRPr="00A13342">
        <w:rPr>
          <w:rFonts w:ascii="Times New Roman" w:eastAsia="宋体" w:hAnsi="Times New Roman" w:cs="Times New Roman"/>
          <w:b/>
          <w:color w:val="FF0000"/>
          <w:szCs w:val="21"/>
        </w:rPr>
        <w:t>用汉字表示</w:t>
      </w:r>
      <w:r w:rsidRPr="00A13342">
        <w:rPr>
          <w:rFonts w:ascii="Times New Roman" w:eastAsia="宋体" w:hAnsi="Times New Roman" w:cs="Times New Roman" w:hint="eastAsia"/>
          <w:b/>
          <w:color w:val="FF0000"/>
          <w:szCs w:val="21"/>
        </w:rPr>
        <w:t>）</w:t>
      </w:r>
    </w:p>
    <w:p w14:paraId="5DAF203B" w14:textId="7D4F5A85"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8]</w:t>
      </w:r>
      <w:r w:rsidRPr="00F32FAF">
        <w:rPr>
          <w:rFonts w:ascii="宋体" w:eastAsia="宋体" w:hAnsi="宋体" w:cs="Times New Roman" w:hint="eastAsia"/>
          <w:szCs w:val="21"/>
        </w:rPr>
        <w:t>毛泽东选集：第</w:t>
      </w:r>
      <w:r w:rsidR="006C58E4">
        <w:rPr>
          <w:rFonts w:ascii="宋体" w:eastAsia="宋体" w:hAnsi="宋体" w:cs="Times New Roman" w:hint="eastAsia"/>
          <w:szCs w:val="21"/>
        </w:rPr>
        <w:t>一</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北京：人民出版社，1991：284</w:t>
      </w:r>
      <w:r w:rsidRPr="00F32FAF">
        <w:rPr>
          <w:rFonts w:ascii="Times New Roman" w:eastAsia="宋体" w:hAnsi="Times New Roman" w:cs="Times New Roman" w:hint="eastAsia"/>
          <w:szCs w:val="21"/>
        </w:rPr>
        <w:t>．</w:t>
      </w:r>
    </w:p>
    <w:p w14:paraId="2274650E" w14:textId="78759CB3"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9]</w:t>
      </w:r>
      <w:r w:rsidRPr="00F32FAF">
        <w:rPr>
          <w:rFonts w:ascii="宋体" w:eastAsia="宋体" w:hAnsi="宋体" w:cs="Times New Roman" w:hint="eastAsia"/>
          <w:szCs w:val="21"/>
        </w:rPr>
        <w:t>毛泽东选集：第</w:t>
      </w:r>
      <w:r w:rsidR="006C58E4">
        <w:rPr>
          <w:rFonts w:ascii="宋体" w:eastAsia="宋体" w:hAnsi="宋体" w:cs="Times New Roman" w:hint="eastAsia"/>
          <w:szCs w:val="21"/>
        </w:rPr>
        <w:t>二</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北京：人民出版社，1991：</w:t>
      </w:r>
      <w:r w:rsidRPr="00F32FAF">
        <w:rPr>
          <w:rFonts w:ascii="宋体" w:eastAsia="宋体" w:hAnsi="宋体" w:cs="Times New Roman"/>
          <w:szCs w:val="21"/>
        </w:rPr>
        <w:t>477</w:t>
      </w:r>
      <w:r w:rsidRPr="00F32FAF">
        <w:rPr>
          <w:rFonts w:ascii="Times New Roman" w:eastAsia="宋体" w:hAnsi="Times New Roman" w:cs="Times New Roman" w:hint="eastAsia"/>
          <w:szCs w:val="21"/>
        </w:rPr>
        <w:t>．</w:t>
      </w:r>
    </w:p>
    <w:p w14:paraId="665599F5" w14:textId="77777777"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10]</w:t>
      </w:r>
      <w:r w:rsidRPr="00F32FAF">
        <w:rPr>
          <w:rFonts w:ascii="宋体" w:eastAsia="宋体" w:hAnsi="宋体" w:cs="Times New Roman" w:hint="eastAsia"/>
          <w:szCs w:val="21"/>
        </w:rPr>
        <w:t>刘同舫</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中国共产党百年历程中的哲学智慧[J]</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四川大学学报（哲学社会科学版），2021，（3）：5-12</w:t>
      </w:r>
      <w:r w:rsidRPr="00F32FAF">
        <w:rPr>
          <w:rFonts w:ascii="Times New Roman" w:eastAsia="宋体" w:hAnsi="Times New Roman" w:cs="Times New Roman" w:hint="eastAsia"/>
          <w:szCs w:val="21"/>
        </w:rPr>
        <w:t>．</w:t>
      </w:r>
    </w:p>
    <w:p w14:paraId="7D003DF7" w14:textId="2ACDD55D" w:rsidR="00F32FAF" w:rsidRDefault="00F32FAF" w:rsidP="00F32FAF">
      <w:pPr>
        <w:spacing w:line="340" w:lineRule="exact"/>
        <w:rPr>
          <w:rFonts w:ascii="Times New Roman" w:eastAsia="宋体" w:hAnsi="Times New Roman" w:cs="Times New Roman"/>
          <w:szCs w:val="21"/>
        </w:rPr>
      </w:pPr>
      <w:r w:rsidRPr="00F32FAF">
        <w:rPr>
          <w:rFonts w:ascii="宋体" w:eastAsia="宋体" w:hAnsi="宋体" w:cs="Times New Roman"/>
          <w:szCs w:val="21"/>
        </w:rPr>
        <w:t>[11]</w:t>
      </w:r>
      <w:r w:rsidRPr="00F32FAF">
        <w:rPr>
          <w:rFonts w:ascii="宋体" w:eastAsia="宋体" w:hAnsi="宋体" w:cs="Times New Roman" w:hint="eastAsia"/>
          <w:szCs w:val="21"/>
        </w:rPr>
        <w:t>马克思恩格斯选集：第</w:t>
      </w:r>
      <w:r w:rsidR="006C58E4">
        <w:rPr>
          <w:rFonts w:ascii="宋体" w:eastAsia="宋体" w:hAnsi="宋体" w:cs="Times New Roman" w:hint="eastAsia"/>
          <w:szCs w:val="21"/>
        </w:rPr>
        <w:t>一</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北京：人民出版社，1995：5</w:t>
      </w:r>
      <w:r w:rsidRPr="00F32FAF">
        <w:rPr>
          <w:rFonts w:ascii="宋体" w:eastAsia="宋体" w:hAnsi="宋体" w:cs="Times New Roman"/>
          <w:szCs w:val="21"/>
        </w:rPr>
        <w:t>6</w:t>
      </w:r>
      <w:r w:rsidRPr="00F32FAF">
        <w:rPr>
          <w:rFonts w:ascii="Times New Roman" w:eastAsia="宋体" w:hAnsi="Times New Roman" w:cs="Times New Roman" w:hint="eastAsia"/>
          <w:szCs w:val="21"/>
        </w:rPr>
        <w:t>．</w:t>
      </w:r>
    </w:p>
    <w:p w14:paraId="1E5AC105" w14:textId="71D1E84C" w:rsidR="00892DC5" w:rsidRPr="00892DC5" w:rsidRDefault="00892DC5" w:rsidP="00F32FAF">
      <w:pPr>
        <w:spacing w:line="340" w:lineRule="exact"/>
        <w:rPr>
          <w:rFonts w:ascii="宋体" w:eastAsia="宋体" w:hAnsi="宋体" w:cs="Times New Roman"/>
          <w:b/>
          <w:color w:val="FF0000"/>
          <w:szCs w:val="21"/>
        </w:rPr>
      </w:pPr>
      <w:r w:rsidRPr="00892DC5">
        <w:rPr>
          <w:rFonts w:ascii="Times New Roman" w:eastAsia="宋体" w:hAnsi="Times New Roman" w:cs="Times New Roman" w:hint="eastAsia"/>
          <w:b/>
          <w:color w:val="FF0000"/>
          <w:szCs w:val="21"/>
        </w:rPr>
        <w:t>（对</w:t>
      </w:r>
      <w:r w:rsidR="009F2EF7">
        <w:rPr>
          <w:rFonts w:ascii="Times New Roman" w:eastAsia="宋体" w:hAnsi="Times New Roman" w:cs="Times New Roman" w:hint="eastAsia"/>
          <w:b/>
          <w:color w:val="FF0000"/>
          <w:szCs w:val="21"/>
        </w:rPr>
        <w:t>著作</w:t>
      </w:r>
      <w:r w:rsidRPr="00892DC5">
        <w:rPr>
          <w:rFonts w:ascii="Times New Roman" w:eastAsia="宋体" w:hAnsi="Times New Roman" w:cs="Times New Roman" w:hint="eastAsia"/>
          <w:b/>
          <w:color w:val="FF0000"/>
          <w:szCs w:val="21"/>
        </w:rPr>
        <w:t>只</w:t>
      </w:r>
      <w:r w:rsidRPr="00892DC5">
        <w:rPr>
          <w:rFonts w:ascii="Times New Roman" w:eastAsia="宋体" w:hAnsi="Times New Roman" w:cs="Times New Roman"/>
          <w:b/>
          <w:color w:val="FF0000"/>
          <w:szCs w:val="21"/>
        </w:rPr>
        <w:t>引用</w:t>
      </w:r>
      <w:r w:rsidRPr="00892DC5">
        <w:rPr>
          <w:rFonts w:ascii="Times New Roman" w:eastAsia="宋体" w:hAnsi="Times New Roman" w:cs="Times New Roman" w:hint="eastAsia"/>
          <w:b/>
          <w:color w:val="FF0000"/>
          <w:szCs w:val="21"/>
        </w:rPr>
        <w:t>一次</w:t>
      </w:r>
      <w:r w:rsidRPr="00892DC5">
        <w:rPr>
          <w:rFonts w:ascii="Times New Roman" w:eastAsia="宋体" w:hAnsi="Times New Roman" w:cs="Times New Roman"/>
          <w:b/>
          <w:color w:val="FF0000"/>
          <w:szCs w:val="21"/>
        </w:rPr>
        <w:t>，在文后参考文献中标注页码</w:t>
      </w:r>
      <w:r w:rsidR="0023437D">
        <w:rPr>
          <w:rFonts w:ascii="Times New Roman" w:eastAsia="宋体" w:hAnsi="Times New Roman" w:cs="Times New Roman" w:hint="eastAsia"/>
          <w:b/>
          <w:color w:val="FF0000"/>
          <w:szCs w:val="21"/>
        </w:rPr>
        <w:t>；</w:t>
      </w:r>
      <w:r w:rsidRPr="00892DC5">
        <w:rPr>
          <w:rFonts w:ascii="Times New Roman" w:eastAsia="宋体" w:hAnsi="Times New Roman" w:cs="Times New Roman" w:hint="eastAsia"/>
          <w:b/>
          <w:color w:val="FF0000"/>
          <w:szCs w:val="21"/>
        </w:rPr>
        <w:t>对</w:t>
      </w:r>
      <w:r w:rsidR="009F2EF7">
        <w:rPr>
          <w:rFonts w:ascii="Times New Roman" w:eastAsia="宋体" w:hAnsi="Times New Roman" w:cs="Times New Roman" w:hint="eastAsia"/>
          <w:b/>
          <w:color w:val="FF0000"/>
          <w:szCs w:val="21"/>
        </w:rPr>
        <w:t>著作</w:t>
      </w:r>
      <w:r w:rsidRPr="00892DC5">
        <w:rPr>
          <w:rFonts w:ascii="Times New Roman" w:eastAsia="宋体" w:hAnsi="Times New Roman" w:cs="Times New Roman"/>
          <w:b/>
          <w:color w:val="FF0000"/>
          <w:szCs w:val="21"/>
        </w:rPr>
        <w:t>引用两次及以上</w:t>
      </w:r>
      <w:r w:rsidRPr="00892DC5">
        <w:rPr>
          <w:rFonts w:ascii="Times New Roman" w:eastAsia="宋体" w:hAnsi="Times New Roman" w:cs="Times New Roman" w:hint="eastAsia"/>
          <w:b/>
          <w:color w:val="FF0000"/>
          <w:szCs w:val="21"/>
        </w:rPr>
        <w:t>，</w:t>
      </w:r>
      <w:r w:rsidRPr="00892DC5">
        <w:rPr>
          <w:rFonts w:ascii="Times New Roman" w:eastAsia="宋体" w:hAnsi="Times New Roman" w:cs="Times New Roman"/>
          <w:b/>
          <w:color w:val="FF0000"/>
          <w:szCs w:val="21"/>
        </w:rPr>
        <w:t>在正文的上标</w:t>
      </w:r>
      <w:r w:rsidRPr="00892DC5">
        <w:rPr>
          <w:rFonts w:ascii="Times New Roman" w:eastAsia="宋体" w:hAnsi="Times New Roman" w:cs="Times New Roman" w:hint="eastAsia"/>
          <w:b/>
          <w:color w:val="FF0000"/>
          <w:szCs w:val="21"/>
        </w:rPr>
        <w:t>序号后</w:t>
      </w:r>
      <w:r w:rsidRPr="00892DC5">
        <w:rPr>
          <w:rFonts w:ascii="Times New Roman" w:eastAsia="宋体" w:hAnsi="Times New Roman" w:cs="Times New Roman"/>
          <w:b/>
          <w:color w:val="FF0000"/>
          <w:szCs w:val="21"/>
        </w:rPr>
        <w:t>标注页码，文后参考文献部分不再标注页码</w:t>
      </w:r>
      <w:r w:rsidRPr="00892DC5">
        <w:rPr>
          <w:rFonts w:ascii="Times New Roman" w:eastAsia="宋体" w:hAnsi="Times New Roman" w:cs="Times New Roman" w:hint="eastAsia"/>
          <w:b/>
          <w:color w:val="FF0000"/>
          <w:szCs w:val="21"/>
        </w:rPr>
        <w:t>）</w:t>
      </w:r>
    </w:p>
    <w:p w14:paraId="0D563780" w14:textId="664BDF11"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szCs w:val="21"/>
        </w:rPr>
        <w:t>[12]</w:t>
      </w:r>
      <w:r w:rsidRPr="00F32FAF">
        <w:rPr>
          <w:rFonts w:ascii="宋体" w:eastAsia="宋体" w:hAnsi="宋体" w:cs="Times New Roman" w:hint="eastAsia"/>
          <w:szCs w:val="21"/>
        </w:rPr>
        <w:t>列宁选集：第</w:t>
      </w:r>
      <w:r w:rsidR="006C58E4">
        <w:rPr>
          <w:rFonts w:ascii="宋体" w:eastAsia="宋体" w:hAnsi="宋体" w:cs="Times New Roman" w:hint="eastAsia"/>
          <w:szCs w:val="21"/>
        </w:rPr>
        <w:t>二</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北京：人民出版社，1995：103</w:t>
      </w:r>
      <w:r w:rsidRPr="00F32FAF">
        <w:rPr>
          <w:rFonts w:ascii="Times New Roman" w:eastAsia="宋体" w:hAnsi="Times New Roman" w:cs="Times New Roman" w:hint="eastAsia"/>
          <w:szCs w:val="21"/>
        </w:rPr>
        <w:t>．</w:t>
      </w:r>
    </w:p>
    <w:p w14:paraId="3F9BEC43" w14:textId="7442B378"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szCs w:val="21"/>
        </w:rPr>
        <w:t>[13]</w:t>
      </w:r>
      <w:r w:rsidRPr="00F32FAF">
        <w:rPr>
          <w:rFonts w:ascii="宋体" w:eastAsia="宋体" w:hAnsi="宋体" w:cs="Times New Roman" w:hint="eastAsia"/>
          <w:szCs w:val="21"/>
        </w:rPr>
        <w:t>毛泽东选集：第</w:t>
      </w:r>
      <w:r w:rsidR="006C58E4">
        <w:rPr>
          <w:rFonts w:ascii="宋体" w:eastAsia="宋体" w:hAnsi="宋体" w:cs="Times New Roman" w:hint="eastAsia"/>
          <w:szCs w:val="21"/>
        </w:rPr>
        <w:t>三</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北京：人民出版社，1991：801</w:t>
      </w:r>
      <w:r w:rsidRPr="00F32FAF">
        <w:rPr>
          <w:rFonts w:ascii="Times New Roman" w:eastAsia="宋体" w:hAnsi="Times New Roman" w:cs="Times New Roman" w:hint="eastAsia"/>
          <w:szCs w:val="21"/>
        </w:rPr>
        <w:t>．</w:t>
      </w:r>
    </w:p>
    <w:p w14:paraId="5BC39A1C" w14:textId="1FF257EE"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szCs w:val="21"/>
        </w:rPr>
        <w:t>[14]</w:t>
      </w:r>
      <w:r w:rsidRPr="00F32FAF">
        <w:rPr>
          <w:rFonts w:ascii="宋体" w:eastAsia="宋体" w:hAnsi="宋体" w:cs="Times New Roman" w:hint="eastAsia"/>
          <w:szCs w:val="21"/>
        </w:rPr>
        <w:t>邓小平文选：第</w:t>
      </w:r>
      <w:r w:rsidR="006C58E4">
        <w:rPr>
          <w:rFonts w:ascii="宋体" w:eastAsia="宋体" w:hAnsi="宋体" w:cs="Times New Roman" w:hint="eastAsia"/>
          <w:szCs w:val="21"/>
        </w:rPr>
        <w:t>二</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北京：人民出版社，1994：143</w:t>
      </w:r>
      <w:r w:rsidRPr="00F32FAF">
        <w:rPr>
          <w:rFonts w:ascii="Times New Roman" w:eastAsia="宋体" w:hAnsi="Times New Roman" w:cs="Times New Roman" w:hint="eastAsia"/>
          <w:szCs w:val="21"/>
        </w:rPr>
        <w:t>．</w:t>
      </w:r>
    </w:p>
    <w:p w14:paraId="79FC00DB" w14:textId="11BE849D"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15]</w:t>
      </w:r>
      <w:r w:rsidRPr="00F32FAF">
        <w:rPr>
          <w:rFonts w:ascii="宋体" w:eastAsia="宋体" w:hAnsi="宋体" w:cs="Times New Roman" w:hint="eastAsia"/>
          <w:szCs w:val="21"/>
        </w:rPr>
        <w:t>列宁选集：第</w:t>
      </w:r>
      <w:r w:rsidR="006C58E4">
        <w:rPr>
          <w:rFonts w:ascii="宋体" w:eastAsia="宋体" w:hAnsi="宋体" w:cs="Times New Roman" w:hint="eastAsia"/>
          <w:szCs w:val="21"/>
        </w:rPr>
        <w:t>一</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北京：人民出版社，1995：6</w:t>
      </w:r>
      <w:r w:rsidRPr="00F32FAF">
        <w:rPr>
          <w:rFonts w:ascii="宋体" w:eastAsia="宋体" w:hAnsi="宋体" w:cs="Times New Roman"/>
          <w:szCs w:val="21"/>
        </w:rPr>
        <w:t>31</w:t>
      </w:r>
      <w:r w:rsidRPr="00F32FAF">
        <w:rPr>
          <w:rFonts w:ascii="Times New Roman" w:eastAsia="宋体" w:hAnsi="Times New Roman" w:cs="Times New Roman" w:hint="eastAsia"/>
          <w:szCs w:val="21"/>
        </w:rPr>
        <w:t>．</w:t>
      </w:r>
    </w:p>
    <w:p w14:paraId="53B9C5D9" w14:textId="6A878268"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lastRenderedPageBreak/>
        <w:t>[</w:t>
      </w:r>
      <w:r w:rsidRPr="00F32FAF">
        <w:rPr>
          <w:rFonts w:ascii="宋体" w:eastAsia="宋体" w:hAnsi="宋体" w:cs="Times New Roman"/>
          <w:szCs w:val="21"/>
        </w:rPr>
        <w:t>16]</w:t>
      </w:r>
      <w:r w:rsidRPr="00F32FAF">
        <w:rPr>
          <w:rFonts w:ascii="宋体" w:eastAsia="宋体" w:hAnsi="宋体" w:cs="Times New Roman" w:hint="eastAsia"/>
          <w:szCs w:val="21"/>
        </w:rPr>
        <w:t>毛泽东选集：第</w:t>
      </w:r>
      <w:r w:rsidR="006C58E4">
        <w:rPr>
          <w:rFonts w:ascii="宋体" w:eastAsia="宋体" w:hAnsi="宋体" w:cs="Times New Roman" w:hint="eastAsia"/>
          <w:szCs w:val="21"/>
        </w:rPr>
        <w:t>一</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北京：人民出版社，1991：</w:t>
      </w:r>
      <w:r w:rsidRPr="00F32FAF">
        <w:rPr>
          <w:rFonts w:ascii="宋体" w:eastAsia="宋体" w:hAnsi="宋体" w:cs="Times New Roman"/>
          <w:szCs w:val="21"/>
        </w:rPr>
        <w:t>17</w:t>
      </w:r>
      <w:r w:rsidRPr="00F32FAF">
        <w:rPr>
          <w:rFonts w:ascii="Times New Roman" w:eastAsia="宋体" w:hAnsi="Times New Roman" w:cs="Times New Roman" w:hint="eastAsia"/>
          <w:szCs w:val="21"/>
        </w:rPr>
        <w:t>．</w:t>
      </w:r>
    </w:p>
    <w:p w14:paraId="18E7EC14" w14:textId="5C0416E7"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szCs w:val="21"/>
        </w:rPr>
        <w:t>[17]</w:t>
      </w:r>
      <w:r w:rsidRPr="00F32FAF">
        <w:rPr>
          <w:rFonts w:ascii="宋体" w:eastAsia="宋体" w:hAnsi="宋体" w:cs="Times New Roman" w:hint="eastAsia"/>
          <w:szCs w:val="21"/>
        </w:rPr>
        <w:t>马克思恩格斯选集：第</w:t>
      </w:r>
      <w:r w:rsidR="006C58E4">
        <w:rPr>
          <w:rFonts w:ascii="宋体" w:eastAsia="宋体" w:hAnsi="宋体" w:cs="Times New Roman" w:hint="eastAsia"/>
          <w:szCs w:val="21"/>
        </w:rPr>
        <w:t>一</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北京：人民出版社，1995：</w:t>
      </w:r>
      <w:r w:rsidRPr="00F32FAF">
        <w:rPr>
          <w:rFonts w:ascii="宋体" w:eastAsia="宋体" w:hAnsi="宋体" w:cs="Times New Roman"/>
          <w:szCs w:val="21"/>
        </w:rPr>
        <w:t>46</w:t>
      </w:r>
      <w:r w:rsidRPr="00F32FAF">
        <w:rPr>
          <w:rFonts w:ascii="Times New Roman" w:eastAsia="宋体" w:hAnsi="Times New Roman" w:cs="Times New Roman" w:hint="eastAsia"/>
          <w:szCs w:val="21"/>
        </w:rPr>
        <w:t>．</w:t>
      </w:r>
    </w:p>
    <w:p w14:paraId="1458715E" w14:textId="38F1F232"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18]</w:t>
      </w:r>
      <w:r w:rsidRPr="00F32FAF">
        <w:rPr>
          <w:rFonts w:ascii="宋体" w:eastAsia="宋体" w:hAnsi="宋体" w:cs="Times New Roman" w:hint="eastAsia"/>
          <w:szCs w:val="21"/>
        </w:rPr>
        <w:t>列宁选集：第</w:t>
      </w:r>
      <w:r w:rsidR="006C58E4">
        <w:rPr>
          <w:rFonts w:ascii="宋体" w:eastAsia="宋体" w:hAnsi="宋体" w:cs="Times New Roman" w:hint="eastAsia"/>
          <w:szCs w:val="21"/>
        </w:rPr>
        <w:t>二</w:t>
      </w:r>
      <w:r w:rsidRPr="00F32FAF">
        <w:rPr>
          <w:rFonts w:ascii="宋体" w:eastAsia="宋体" w:hAnsi="宋体" w:cs="Times New Roman" w:hint="eastAsia"/>
          <w:szCs w:val="21"/>
        </w:rPr>
        <w:t>卷[M]．北京：人民出版社，1995：</w:t>
      </w:r>
      <w:r w:rsidRPr="00F32FAF">
        <w:rPr>
          <w:rFonts w:ascii="宋体" w:eastAsia="宋体" w:hAnsi="宋体" w:cs="Times New Roman"/>
          <w:szCs w:val="21"/>
        </w:rPr>
        <w:t>577</w:t>
      </w:r>
      <w:r w:rsidRPr="00F32FAF">
        <w:rPr>
          <w:rFonts w:ascii="宋体" w:eastAsia="宋体" w:hAnsi="宋体" w:cs="Times New Roman" w:hint="eastAsia"/>
          <w:szCs w:val="21"/>
        </w:rPr>
        <w:t>．</w:t>
      </w:r>
    </w:p>
    <w:p w14:paraId="2001DC2C" w14:textId="573B7C70"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19]</w:t>
      </w:r>
      <w:r w:rsidRPr="00F32FAF">
        <w:rPr>
          <w:rFonts w:ascii="宋体" w:eastAsia="宋体" w:hAnsi="宋体" w:cs="Times New Roman" w:hint="eastAsia"/>
          <w:szCs w:val="21"/>
        </w:rPr>
        <w:t>习近平</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决胜全面建成小康社会  夺取新时代中国特色社会主义伟大胜利[N]</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人民日报，2017-10-28（</w:t>
      </w:r>
      <w:r w:rsidRPr="00F32FAF">
        <w:rPr>
          <w:rFonts w:ascii="宋体" w:eastAsia="宋体" w:hAnsi="宋体" w:cs="Times New Roman"/>
          <w:szCs w:val="21"/>
        </w:rPr>
        <w:t>01</w:t>
      </w:r>
      <w:r w:rsidRPr="00F32FAF">
        <w:rPr>
          <w:rFonts w:ascii="宋体" w:eastAsia="宋体" w:hAnsi="宋体" w:cs="Times New Roman" w:hint="eastAsia"/>
          <w:szCs w:val="21"/>
        </w:rPr>
        <w:t>）</w:t>
      </w:r>
      <w:r w:rsidRPr="00F32FAF">
        <w:rPr>
          <w:rFonts w:ascii="Times New Roman" w:eastAsia="宋体" w:hAnsi="Times New Roman" w:cs="Times New Roman" w:hint="eastAsia"/>
          <w:szCs w:val="21"/>
        </w:rPr>
        <w:t>．</w:t>
      </w:r>
    </w:p>
    <w:p w14:paraId="0268403B" w14:textId="77777777"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20]</w:t>
      </w:r>
      <w:r w:rsidRPr="00F32FAF">
        <w:rPr>
          <w:rFonts w:ascii="宋体" w:eastAsia="宋体" w:hAnsi="宋体" w:cs="Times New Roman" w:hint="eastAsia"/>
          <w:szCs w:val="21"/>
        </w:rPr>
        <w:t>习近平在十九届中央纪委五次全会上发表重要讲话强调  充分发挥全面从严治党</w:t>
      </w:r>
      <w:proofErr w:type="gramStart"/>
      <w:r w:rsidRPr="00F32FAF">
        <w:rPr>
          <w:rFonts w:ascii="宋体" w:eastAsia="宋体" w:hAnsi="宋体" w:cs="Times New Roman" w:hint="eastAsia"/>
          <w:szCs w:val="21"/>
        </w:rPr>
        <w:t>引领保障</w:t>
      </w:r>
      <w:proofErr w:type="gramEnd"/>
      <w:r w:rsidRPr="00F32FAF">
        <w:rPr>
          <w:rFonts w:ascii="宋体" w:eastAsia="宋体" w:hAnsi="宋体" w:cs="Times New Roman" w:hint="eastAsia"/>
          <w:szCs w:val="21"/>
        </w:rPr>
        <w:t>作用  确保“十四五”时期目标任务落到实处  李克强栗战书汪洋王沪</w:t>
      </w:r>
      <w:proofErr w:type="gramStart"/>
      <w:r w:rsidRPr="00F32FAF">
        <w:rPr>
          <w:rFonts w:ascii="宋体" w:eastAsia="宋体" w:hAnsi="宋体" w:cs="Times New Roman" w:hint="eastAsia"/>
          <w:szCs w:val="21"/>
        </w:rPr>
        <w:t>宁韩正</w:t>
      </w:r>
      <w:proofErr w:type="gramEnd"/>
      <w:r w:rsidRPr="00F32FAF">
        <w:rPr>
          <w:rFonts w:ascii="宋体" w:eastAsia="宋体" w:hAnsi="宋体" w:cs="Times New Roman" w:hint="eastAsia"/>
          <w:szCs w:val="21"/>
        </w:rPr>
        <w:t xml:space="preserve">出席会议  </w:t>
      </w:r>
      <w:proofErr w:type="gramStart"/>
      <w:r w:rsidRPr="00F32FAF">
        <w:rPr>
          <w:rFonts w:ascii="宋体" w:eastAsia="宋体" w:hAnsi="宋体" w:cs="Times New Roman" w:hint="eastAsia"/>
          <w:szCs w:val="21"/>
        </w:rPr>
        <w:t>赵乐际主持</w:t>
      </w:r>
      <w:proofErr w:type="gramEnd"/>
      <w:r w:rsidRPr="00F32FAF">
        <w:rPr>
          <w:rFonts w:ascii="宋体" w:eastAsia="宋体" w:hAnsi="宋体" w:cs="Times New Roman" w:hint="eastAsia"/>
          <w:szCs w:val="21"/>
        </w:rPr>
        <w:t>会议[J]</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党建，2021，（2）：7-9</w:t>
      </w:r>
      <w:r w:rsidRPr="00F32FAF">
        <w:rPr>
          <w:rFonts w:ascii="Times New Roman" w:eastAsia="宋体" w:hAnsi="Times New Roman" w:cs="Times New Roman" w:hint="eastAsia"/>
          <w:szCs w:val="21"/>
        </w:rPr>
        <w:t>．</w:t>
      </w:r>
    </w:p>
    <w:p w14:paraId="7474CC68" w14:textId="58338847" w:rsidR="00F32FAF" w:rsidRPr="00F32FAF" w:rsidRDefault="00F32FAF" w:rsidP="00F32FAF">
      <w:pPr>
        <w:spacing w:line="340" w:lineRule="exact"/>
        <w:rPr>
          <w:rFonts w:ascii="Times New Roman" w:eastAsia="宋体" w:hAnsi="Times New Roman" w:cs="Times New Roman"/>
          <w:szCs w:val="24"/>
        </w:rPr>
      </w:pPr>
      <w:r w:rsidRPr="00F32FAF">
        <w:rPr>
          <w:rFonts w:ascii="宋体" w:eastAsia="宋体" w:hAnsi="宋体" w:cs="Times New Roman" w:hint="eastAsia"/>
          <w:szCs w:val="21"/>
        </w:rPr>
        <w:t>[</w:t>
      </w:r>
      <w:r w:rsidRPr="00F32FAF">
        <w:rPr>
          <w:rFonts w:ascii="宋体" w:eastAsia="宋体" w:hAnsi="宋体" w:cs="Times New Roman"/>
          <w:szCs w:val="21"/>
        </w:rPr>
        <w:t>21]</w:t>
      </w:r>
      <w:r w:rsidRPr="00F32FAF">
        <w:rPr>
          <w:rFonts w:ascii="宋体" w:eastAsia="宋体" w:hAnsi="宋体" w:cs="Times New Roman" w:hint="eastAsia"/>
          <w:szCs w:val="21"/>
        </w:rPr>
        <w:t>毛泽东选集：第</w:t>
      </w:r>
      <w:r w:rsidR="006C58E4">
        <w:rPr>
          <w:rFonts w:ascii="宋体" w:eastAsia="宋体" w:hAnsi="宋体" w:cs="Times New Roman" w:hint="eastAsia"/>
          <w:szCs w:val="21"/>
        </w:rPr>
        <w:t>三</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北京：人民出版社，1991：1</w:t>
      </w:r>
      <w:r w:rsidRPr="00F32FAF">
        <w:rPr>
          <w:rFonts w:ascii="宋体" w:eastAsia="宋体" w:hAnsi="宋体" w:cs="Times New Roman"/>
          <w:szCs w:val="21"/>
        </w:rPr>
        <w:t>031</w:t>
      </w:r>
      <w:r w:rsidRPr="00F32FAF">
        <w:rPr>
          <w:rFonts w:ascii="Times New Roman" w:eastAsia="宋体" w:hAnsi="Times New Roman" w:cs="Times New Roman" w:hint="eastAsia"/>
          <w:szCs w:val="21"/>
        </w:rPr>
        <w:t>．</w:t>
      </w:r>
    </w:p>
    <w:p w14:paraId="3FD29BBC" w14:textId="77777777"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22]</w:t>
      </w:r>
      <w:proofErr w:type="gramStart"/>
      <w:r w:rsidRPr="00F32FAF">
        <w:rPr>
          <w:rFonts w:ascii="宋体" w:eastAsia="宋体" w:hAnsi="宋体" w:cs="Times New Roman" w:hint="eastAsia"/>
          <w:szCs w:val="21"/>
        </w:rPr>
        <w:t>岑</w:t>
      </w:r>
      <w:proofErr w:type="gramEnd"/>
      <w:r w:rsidRPr="00F32FAF">
        <w:rPr>
          <w:rFonts w:ascii="宋体" w:eastAsia="宋体" w:hAnsi="宋体" w:cs="Times New Roman" w:hint="eastAsia"/>
          <w:szCs w:val="21"/>
        </w:rPr>
        <w:t>朝阳</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中国共产党人民中心论的历史沿革、实践进路与时代意涵[J]</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学术探索，2021，（4）：19-26</w:t>
      </w:r>
      <w:r w:rsidRPr="00F32FAF">
        <w:rPr>
          <w:rFonts w:ascii="Times New Roman" w:eastAsia="宋体" w:hAnsi="Times New Roman" w:cs="Times New Roman" w:hint="eastAsia"/>
          <w:szCs w:val="21"/>
        </w:rPr>
        <w:t>．</w:t>
      </w:r>
    </w:p>
    <w:p w14:paraId="0DAD3FB6" w14:textId="35C56ABF"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23]</w:t>
      </w:r>
      <w:r w:rsidRPr="00F32FAF">
        <w:rPr>
          <w:rFonts w:ascii="宋体" w:eastAsia="宋体" w:hAnsi="宋体" w:cs="Times New Roman" w:hint="eastAsia"/>
          <w:szCs w:val="21"/>
        </w:rPr>
        <w:t>习近平谈治国理政：第</w:t>
      </w:r>
      <w:r w:rsidR="006C58E4">
        <w:rPr>
          <w:rFonts w:ascii="宋体" w:eastAsia="宋体" w:hAnsi="宋体" w:cs="Times New Roman" w:hint="eastAsia"/>
          <w:szCs w:val="21"/>
        </w:rPr>
        <w:t>三</w:t>
      </w:r>
      <w:r w:rsidRPr="00F32FAF">
        <w:rPr>
          <w:rFonts w:ascii="宋体" w:eastAsia="宋体" w:hAnsi="宋体" w:cs="Times New Roman" w:hint="eastAsia"/>
          <w:szCs w:val="21"/>
        </w:rPr>
        <w:t>卷[M]</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北京：外文出版社，2020：144</w:t>
      </w:r>
      <w:r w:rsidRPr="00F32FAF">
        <w:rPr>
          <w:rFonts w:ascii="Times New Roman" w:eastAsia="宋体" w:hAnsi="Times New Roman" w:cs="Times New Roman" w:hint="eastAsia"/>
          <w:szCs w:val="21"/>
        </w:rPr>
        <w:t>．</w:t>
      </w:r>
    </w:p>
    <w:p w14:paraId="4A71D660" w14:textId="2021AAB5"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24]</w:t>
      </w:r>
      <w:r w:rsidRPr="00F32FAF">
        <w:rPr>
          <w:rFonts w:ascii="宋体" w:eastAsia="宋体" w:hAnsi="宋体" w:cs="Times New Roman" w:hint="eastAsia"/>
          <w:szCs w:val="21"/>
        </w:rPr>
        <w:t>中共中央国务院印发《关于新时代加强和改进思想政治工作的意见》[N]</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人民日报，2021-07-13（</w:t>
      </w:r>
      <w:r w:rsidRPr="00F32FAF">
        <w:rPr>
          <w:rFonts w:ascii="宋体" w:eastAsia="宋体" w:hAnsi="宋体" w:cs="Times New Roman"/>
          <w:szCs w:val="21"/>
        </w:rPr>
        <w:t>01</w:t>
      </w:r>
      <w:r w:rsidRPr="00F32FAF">
        <w:rPr>
          <w:rFonts w:ascii="宋体" w:eastAsia="宋体" w:hAnsi="宋体" w:cs="Times New Roman" w:hint="eastAsia"/>
          <w:szCs w:val="21"/>
        </w:rPr>
        <w:t>）</w:t>
      </w:r>
      <w:r w:rsidRPr="00F32FAF">
        <w:rPr>
          <w:rFonts w:ascii="Times New Roman" w:eastAsia="宋体" w:hAnsi="Times New Roman" w:cs="Times New Roman" w:hint="eastAsia"/>
          <w:szCs w:val="21"/>
        </w:rPr>
        <w:t>．</w:t>
      </w:r>
    </w:p>
    <w:p w14:paraId="25AAA34B" w14:textId="6400CCB3"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2</w:t>
      </w:r>
      <w:r w:rsidR="00AE2CF3">
        <w:rPr>
          <w:rFonts w:ascii="宋体" w:eastAsia="宋体" w:hAnsi="宋体" w:cs="Times New Roman"/>
          <w:szCs w:val="21"/>
        </w:rPr>
        <w:t>5</w:t>
      </w:r>
      <w:r w:rsidRPr="00F32FAF">
        <w:rPr>
          <w:rFonts w:ascii="宋体" w:eastAsia="宋体" w:hAnsi="宋体" w:cs="Times New Roman"/>
          <w:szCs w:val="21"/>
        </w:rPr>
        <w:t>]</w:t>
      </w:r>
      <w:r w:rsidRPr="00F32FAF">
        <w:rPr>
          <w:rFonts w:ascii="宋体" w:eastAsia="宋体" w:hAnsi="宋体" w:cs="Times New Roman" w:hint="eastAsia"/>
          <w:szCs w:val="21"/>
        </w:rPr>
        <w:t>马克思恩格斯选集：第</w:t>
      </w:r>
      <w:r w:rsidR="006C58E4">
        <w:rPr>
          <w:rFonts w:ascii="宋体" w:eastAsia="宋体" w:hAnsi="宋体" w:cs="Times New Roman" w:hint="eastAsia"/>
          <w:szCs w:val="21"/>
        </w:rPr>
        <w:t>四</w:t>
      </w:r>
      <w:r w:rsidRPr="00F32FAF">
        <w:rPr>
          <w:rFonts w:ascii="宋体" w:eastAsia="宋体" w:hAnsi="宋体" w:cs="Times New Roman" w:hint="eastAsia"/>
          <w:szCs w:val="21"/>
        </w:rPr>
        <w:t>卷[M]．北京：人民出版社，1995：</w:t>
      </w:r>
      <w:r w:rsidRPr="00F32FAF">
        <w:rPr>
          <w:rFonts w:ascii="宋体" w:eastAsia="宋体" w:hAnsi="宋体" w:cs="Times New Roman"/>
          <w:szCs w:val="21"/>
        </w:rPr>
        <w:t>696</w:t>
      </w:r>
      <w:r w:rsidRPr="00F32FAF">
        <w:rPr>
          <w:rFonts w:ascii="宋体" w:eastAsia="宋体" w:hAnsi="宋体" w:cs="Times New Roman" w:hint="eastAsia"/>
          <w:szCs w:val="21"/>
        </w:rPr>
        <w:t>．</w:t>
      </w:r>
    </w:p>
    <w:p w14:paraId="2FE4BB2B" w14:textId="3032A695" w:rsidR="00F32FAF" w:rsidRDefault="00F32FAF" w:rsidP="00F32FAF">
      <w:pPr>
        <w:spacing w:line="340" w:lineRule="exact"/>
        <w:rPr>
          <w:rFonts w:ascii="Times New Roman" w:eastAsia="宋体" w:hAnsi="Times New Roman" w:cs="Times New Roman"/>
          <w:szCs w:val="21"/>
        </w:rPr>
      </w:pPr>
      <w:r w:rsidRPr="00F32FAF">
        <w:rPr>
          <w:rFonts w:ascii="宋体" w:eastAsia="宋体" w:hAnsi="宋体" w:cs="Times New Roman" w:hint="eastAsia"/>
          <w:szCs w:val="21"/>
        </w:rPr>
        <w:t>[</w:t>
      </w:r>
      <w:r w:rsidRPr="00F32FAF">
        <w:rPr>
          <w:rFonts w:ascii="宋体" w:eastAsia="宋体" w:hAnsi="宋体" w:cs="Times New Roman"/>
          <w:szCs w:val="21"/>
        </w:rPr>
        <w:t>2</w:t>
      </w:r>
      <w:r w:rsidR="00AE2CF3">
        <w:rPr>
          <w:rFonts w:ascii="宋体" w:eastAsia="宋体" w:hAnsi="宋体" w:cs="Times New Roman"/>
          <w:szCs w:val="21"/>
        </w:rPr>
        <w:t>6</w:t>
      </w:r>
      <w:r w:rsidRPr="00F32FAF">
        <w:rPr>
          <w:rFonts w:ascii="宋体" w:eastAsia="宋体" w:hAnsi="宋体" w:cs="Times New Roman"/>
          <w:szCs w:val="21"/>
        </w:rPr>
        <w:t>]</w:t>
      </w:r>
      <w:r w:rsidRPr="00F32FAF">
        <w:rPr>
          <w:rFonts w:ascii="宋体" w:eastAsia="宋体" w:hAnsi="宋体" w:cs="Times New Roman" w:hint="eastAsia"/>
          <w:szCs w:val="21"/>
        </w:rPr>
        <w:t>刘同舫，刘田</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马克思主义哲学作为“看家本领”的逻辑必然[J/OL]</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重庆大学学报（社会科学版）</w:t>
      </w:r>
      <w:r w:rsidRPr="00F32FAF">
        <w:rPr>
          <w:rFonts w:ascii="Times New Roman" w:eastAsia="宋体" w:hAnsi="Times New Roman" w:cs="Times New Roman" w:hint="eastAsia"/>
          <w:szCs w:val="21"/>
        </w:rPr>
        <w:t>．</w:t>
      </w:r>
      <w:r w:rsidRPr="00F32FAF">
        <w:rPr>
          <w:rFonts w:ascii="Times New Roman" w:eastAsia="宋体" w:hAnsi="Times New Roman" w:cs="Times New Roman" w:hint="eastAsia"/>
          <w:szCs w:val="21"/>
        </w:rPr>
        <w:t>(20</w:t>
      </w:r>
      <w:r w:rsidRPr="00F32FAF">
        <w:rPr>
          <w:rFonts w:ascii="Times New Roman" w:eastAsia="宋体" w:hAnsi="Times New Roman" w:cs="Times New Roman"/>
          <w:szCs w:val="21"/>
        </w:rPr>
        <w:t>21</w:t>
      </w:r>
      <w:r w:rsidRPr="00F32FAF">
        <w:rPr>
          <w:rFonts w:ascii="Times New Roman" w:eastAsia="宋体" w:hAnsi="Times New Roman" w:cs="Times New Roman" w:hint="eastAsia"/>
          <w:szCs w:val="21"/>
        </w:rPr>
        <w:t>-0</w:t>
      </w:r>
      <w:r w:rsidRPr="00F32FAF">
        <w:rPr>
          <w:rFonts w:ascii="Times New Roman" w:eastAsia="宋体" w:hAnsi="Times New Roman" w:cs="Times New Roman"/>
          <w:szCs w:val="21"/>
        </w:rPr>
        <w:t>7</w:t>
      </w:r>
      <w:r w:rsidRPr="00F32FAF">
        <w:rPr>
          <w:rFonts w:ascii="Times New Roman" w:eastAsia="宋体" w:hAnsi="Times New Roman" w:cs="Times New Roman" w:hint="eastAsia"/>
          <w:szCs w:val="21"/>
        </w:rPr>
        <w:t>-</w:t>
      </w:r>
      <w:r w:rsidRPr="00F32FAF">
        <w:rPr>
          <w:rFonts w:ascii="Times New Roman" w:eastAsia="宋体" w:hAnsi="Times New Roman" w:cs="Times New Roman"/>
          <w:szCs w:val="21"/>
        </w:rPr>
        <w:t>20</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 xml:space="preserve"> [2021-07-21].http://kns.cnki.net/kcms/detail/50.1023.C.20210720.0835.002.html</w:t>
      </w:r>
      <w:r w:rsidRPr="00F32FAF">
        <w:rPr>
          <w:rFonts w:ascii="Times New Roman" w:eastAsia="宋体" w:hAnsi="Times New Roman" w:cs="Times New Roman" w:hint="eastAsia"/>
          <w:szCs w:val="21"/>
        </w:rPr>
        <w:t>．</w:t>
      </w:r>
    </w:p>
    <w:p w14:paraId="4AC4EC4E" w14:textId="7C1B7BFF" w:rsidR="00AE2CF3" w:rsidRPr="00AE2CF3" w:rsidRDefault="00AE2CF3" w:rsidP="00F32FAF">
      <w:pPr>
        <w:spacing w:line="340" w:lineRule="exact"/>
        <w:rPr>
          <w:rFonts w:ascii="宋体" w:eastAsia="宋体" w:hAnsi="宋体" w:cs="Times New Roman"/>
          <w:b/>
          <w:szCs w:val="21"/>
        </w:rPr>
      </w:pPr>
      <w:r w:rsidRPr="00AE2CF3">
        <w:rPr>
          <w:rFonts w:ascii="Times New Roman" w:eastAsia="宋体" w:hAnsi="Times New Roman" w:cs="Times New Roman" w:hint="eastAsia"/>
          <w:b/>
          <w:color w:val="FF0000"/>
          <w:szCs w:val="21"/>
        </w:rPr>
        <w:t>（电子</w:t>
      </w:r>
      <w:r>
        <w:rPr>
          <w:rFonts w:ascii="Times New Roman" w:eastAsia="宋体" w:hAnsi="Times New Roman" w:cs="Times New Roman" w:hint="eastAsia"/>
          <w:b/>
          <w:color w:val="FF0000"/>
          <w:szCs w:val="21"/>
        </w:rPr>
        <w:t>期刊</w:t>
      </w:r>
      <w:r w:rsidRPr="00AE2CF3">
        <w:rPr>
          <w:rFonts w:ascii="Times New Roman" w:eastAsia="宋体" w:hAnsi="Times New Roman" w:cs="Times New Roman"/>
          <w:b/>
          <w:color w:val="FF0000"/>
          <w:szCs w:val="21"/>
        </w:rPr>
        <w:t>著录格式</w:t>
      </w:r>
      <w:r w:rsidRPr="00AE2CF3">
        <w:rPr>
          <w:rFonts w:ascii="Times New Roman" w:eastAsia="宋体" w:hAnsi="Times New Roman" w:cs="Times New Roman"/>
          <w:b/>
          <w:color w:val="FF0000"/>
          <w:szCs w:val="21"/>
        </w:rPr>
        <w:t>DOI</w:t>
      </w:r>
      <w:r w:rsidRPr="00AE2CF3">
        <w:rPr>
          <w:rFonts w:ascii="Times New Roman" w:eastAsia="宋体" w:hAnsi="Times New Roman" w:cs="Times New Roman"/>
          <w:b/>
          <w:color w:val="FF0000"/>
          <w:szCs w:val="21"/>
        </w:rPr>
        <w:t>可省略</w:t>
      </w:r>
      <w:r w:rsidRPr="00AE2CF3">
        <w:rPr>
          <w:rFonts w:ascii="Times New Roman" w:eastAsia="宋体" w:hAnsi="Times New Roman" w:cs="Times New Roman" w:hint="eastAsia"/>
          <w:b/>
          <w:color w:val="FF0000"/>
          <w:szCs w:val="21"/>
        </w:rPr>
        <w:t>）</w:t>
      </w:r>
    </w:p>
    <w:p w14:paraId="74ED1C7C" w14:textId="7763CD39" w:rsidR="00F32FAF" w:rsidRPr="00F32FAF" w:rsidRDefault="00F32FAF" w:rsidP="00F32FAF">
      <w:pPr>
        <w:spacing w:line="340" w:lineRule="exact"/>
        <w:rPr>
          <w:rFonts w:ascii="宋体" w:eastAsia="宋体" w:hAnsi="宋体" w:cs="Times New Roman"/>
          <w:szCs w:val="21"/>
        </w:rPr>
      </w:pPr>
      <w:r w:rsidRPr="00F32FAF">
        <w:rPr>
          <w:rFonts w:ascii="宋体" w:eastAsia="宋体" w:hAnsi="宋体" w:cs="Times New Roman"/>
          <w:szCs w:val="21"/>
        </w:rPr>
        <w:t>[29]</w:t>
      </w:r>
      <w:r w:rsidRPr="00F32FAF">
        <w:rPr>
          <w:rFonts w:ascii="宋体" w:eastAsia="宋体" w:hAnsi="宋体" w:cs="Times New Roman" w:hint="eastAsia"/>
          <w:szCs w:val="21"/>
        </w:rPr>
        <w:t>刘同舫</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马克思主义中国化百年进程的实践理路与趋势展望[J]</w:t>
      </w:r>
      <w:r w:rsidRPr="00F32FAF">
        <w:rPr>
          <w:rFonts w:ascii="Times New Roman" w:eastAsia="宋体" w:hAnsi="Times New Roman" w:cs="Times New Roman" w:hint="eastAsia"/>
          <w:szCs w:val="21"/>
        </w:rPr>
        <w:t>．</w:t>
      </w:r>
      <w:r w:rsidRPr="00F32FAF">
        <w:rPr>
          <w:rFonts w:ascii="宋体" w:eastAsia="宋体" w:hAnsi="宋体" w:cs="Times New Roman" w:hint="eastAsia"/>
          <w:szCs w:val="21"/>
        </w:rPr>
        <w:t>浙江社会科学，2021，（6）：4-13</w:t>
      </w:r>
      <w:r w:rsidR="00AE2CF3">
        <w:rPr>
          <w:rFonts w:ascii="宋体" w:eastAsia="宋体" w:hAnsi="宋体" w:cs="Times New Roman" w:hint="eastAsia"/>
          <w:szCs w:val="21"/>
        </w:rPr>
        <w:t>，</w:t>
      </w:r>
      <w:r w:rsidRPr="00F32FAF">
        <w:rPr>
          <w:rFonts w:ascii="宋体" w:eastAsia="宋体" w:hAnsi="宋体" w:cs="Times New Roman" w:hint="eastAsia"/>
          <w:szCs w:val="21"/>
        </w:rPr>
        <w:t>156</w:t>
      </w:r>
      <w:r w:rsidRPr="00F32FAF">
        <w:rPr>
          <w:rFonts w:ascii="Times New Roman" w:eastAsia="宋体" w:hAnsi="Times New Roman" w:cs="Times New Roman" w:hint="eastAsia"/>
          <w:szCs w:val="21"/>
        </w:rPr>
        <w:t>．</w:t>
      </w:r>
    </w:p>
    <w:p w14:paraId="476AC645" w14:textId="31C6B828" w:rsidR="007E4C50" w:rsidRDefault="006C58E4">
      <w:pPr>
        <w:rPr>
          <w:b/>
          <w:color w:val="FF0000"/>
        </w:rPr>
      </w:pPr>
      <w:r w:rsidRPr="006C58E4">
        <w:rPr>
          <w:rFonts w:hint="eastAsia"/>
          <w:b/>
          <w:color w:val="FF0000"/>
        </w:rPr>
        <w:t>外文参考文献中，姓在前、名在后，且全部为大写字母。欧美著者的名用缩写字母，缩写名后省略缩写点。</w:t>
      </w:r>
    </w:p>
    <w:p w14:paraId="0C8420F3" w14:textId="77777777" w:rsidR="00F535FC" w:rsidRDefault="00F535FC">
      <w:pPr>
        <w:rPr>
          <w:b/>
          <w:color w:val="FF0000"/>
        </w:rPr>
      </w:pPr>
    </w:p>
    <w:p w14:paraId="43F0C2EC" w14:textId="77777777" w:rsidR="00F535FC" w:rsidRDefault="00F535FC">
      <w:pPr>
        <w:rPr>
          <w:b/>
          <w:color w:val="FF0000"/>
        </w:rPr>
      </w:pPr>
    </w:p>
    <w:p w14:paraId="0672BDDE" w14:textId="22910445" w:rsidR="00F535FC" w:rsidRPr="006C58E4" w:rsidRDefault="00F535FC">
      <w:pPr>
        <w:rPr>
          <w:b/>
          <w:color w:val="FF0000"/>
        </w:rPr>
      </w:pPr>
      <w:r w:rsidRPr="00F535FC">
        <w:rPr>
          <w:rFonts w:hint="eastAsia"/>
          <w:b/>
          <w:color w:val="FF0000"/>
        </w:rPr>
        <w:t>（更详细的版式请参考</w:t>
      </w:r>
      <w:r w:rsidR="00F002E7">
        <w:rPr>
          <w:rFonts w:hint="eastAsia"/>
          <w:b/>
          <w:color w:val="FF0000"/>
        </w:rPr>
        <w:t>本刊</w:t>
      </w:r>
      <w:r w:rsidRPr="00F535FC">
        <w:rPr>
          <w:rFonts w:hint="eastAsia"/>
          <w:b/>
          <w:color w:val="FF0000"/>
        </w:rPr>
        <w:t>已发表文章）</w:t>
      </w:r>
    </w:p>
    <w:p w14:paraId="6CEDD213" w14:textId="322BFBB8" w:rsidR="00F32FAF" w:rsidRPr="00F32FAF" w:rsidRDefault="00F32FAF" w:rsidP="00F32FAF"/>
    <w:sectPr w:rsidR="00F32FAF" w:rsidRPr="00F32F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836A2" w14:textId="77777777" w:rsidR="002D6C7E" w:rsidRDefault="002D6C7E" w:rsidP="00F32FAF">
      <w:r>
        <w:separator/>
      </w:r>
    </w:p>
  </w:endnote>
  <w:endnote w:type="continuationSeparator" w:id="0">
    <w:p w14:paraId="4C296105" w14:textId="77777777" w:rsidR="002D6C7E" w:rsidRDefault="002D6C7E" w:rsidP="00F3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9842C" w14:textId="77777777" w:rsidR="002D6C7E" w:rsidRDefault="002D6C7E" w:rsidP="00F32FAF">
      <w:r>
        <w:separator/>
      </w:r>
    </w:p>
  </w:footnote>
  <w:footnote w:type="continuationSeparator" w:id="0">
    <w:p w14:paraId="5E01FB1E" w14:textId="77777777" w:rsidR="002D6C7E" w:rsidRDefault="002D6C7E" w:rsidP="00F32FAF">
      <w:r>
        <w:continuationSeparator/>
      </w:r>
    </w:p>
  </w:footnote>
  <w:footnote w:id="1">
    <w:p w14:paraId="59F55171" w14:textId="77777777" w:rsidR="00F32FAF" w:rsidRDefault="00F32FAF" w:rsidP="00F32FAF">
      <w:pPr>
        <w:pStyle w:val="a3"/>
        <w:rPr>
          <w:sz w:val="21"/>
          <w:szCs w:val="21"/>
        </w:rPr>
      </w:pPr>
      <w:r>
        <w:rPr>
          <w:rFonts w:hint="eastAsia"/>
          <w:b/>
          <w:sz w:val="21"/>
          <w:szCs w:val="21"/>
        </w:rPr>
        <w:t>收稿日期：</w:t>
      </w:r>
      <w:r>
        <w:rPr>
          <w:rFonts w:hint="eastAsia"/>
          <w:sz w:val="21"/>
          <w:szCs w:val="21"/>
        </w:rPr>
        <w:t>20</w:t>
      </w:r>
      <w:r>
        <w:rPr>
          <w:sz w:val="21"/>
          <w:szCs w:val="21"/>
        </w:rPr>
        <w:t>21</w:t>
      </w:r>
      <w:r>
        <w:rPr>
          <w:rFonts w:hint="eastAsia"/>
          <w:sz w:val="21"/>
          <w:szCs w:val="21"/>
        </w:rPr>
        <w:t>-0</w:t>
      </w:r>
      <w:r>
        <w:rPr>
          <w:sz w:val="21"/>
          <w:szCs w:val="21"/>
        </w:rPr>
        <w:t>7</w:t>
      </w:r>
      <w:r>
        <w:rPr>
          <w:rFonts w:hint="eastAsia"/>
          <w:sz w:val="21"/>
          <w:szCs w:val="21"/>
        </w:rPr>
        <w:t>-1</w:t>
      </w:r>
      <w:r>
        <w:rPr>
          <w:sz w:val="21"/>
          <w:szCs w:val="21"/>
        </w:rPr>
        <w:t>3</w:t>
      </w:r>
    </w:p>
    <w:p w14:paraId="33424C72" w14:textId="2534C1A0" w:rsidR="00F32FAF" w:rsidRDefault="00F32FAF" w:rsidP="00F32FAF">
      <w:pPr>
        <w:pStyle w:val="a3"/>
        <w:rPr>
          <w:rFonts w:ascii="楷体_GB2312" w:eastAsia="楷体_GB2312"/>
          <w:b/>
          <w:sz w:val="21"/>
          <w:szCs w:val="21"/>
        </w:rPr>
      </w:pPr>
      <w:r>
        <w:rPr>
          <w:rFonts w:hint="eastAsia"/>
          <w:b/>
          <w:sz w:val="21"/>
          <w:szCs w:val="21"/>
        </w:rPr>
        <w:t>基金项目</w:t>
      </w:r>
      <w:r>
        <w:rPr>
          <w:rFonts w:ascii="楷体_GB2312" w:eastAsia="楷体_GB2312" w:hint="eastAsia"/>
          <w:b/>
          <w:sz w:val="21"/>
          <w:szCs w:val="21"/>
        </w:rPr>
        <w:t>：</w:t>
      </w:r>
      <w:r>
        <w:rPr>
          <w:rFonts w:ascii="楷体_GB2312" w:eastAsia="楷体_GB2312" w:hint="eastAsia"/>
          <w:sz w:val="21"/>
          <w:szCs w:val="21"/>
        </w:rPr>
        <w:t>国家社会科学基金重点项目（</w:t>
      </w:r>
      <w:r>
        <w:rPr>
          <w:rFonts w:ascii="楷体_GB2312" w:eastAsia="楷体_GB2312"/>
          <w:sz w:val="21"/>
          <w:szCs w:val="21"/>
        </w:rPr>
        <w:t>19</w:t>
      </w:r>
      <w:r>
        <w:rPr>
          <w:rFonts w:ascii="楷体_GB2312" w:eastAsia="楷体_GB2312" w:hint="eastAsia"/>
          <w:sz w:val="21"/>
          <w:szCs w:val="21"/>
        </w:rPr>
        <w:t>ADJ</w:t>
      </w:r>
      <w:r>
        <w:rPr>
          <w:rFonts w:ascii="楷体_GB2312" w:eastAsia="楷体_GB2312"/>
          <w:sz w:val="21"/>
          <w:szCs w:val="21"/>
        </w:rPr>
        <w:t>007</w:t>
      </w:r>
      <w:r>
        <w:rPr>
          <w:rFonts w:ascii="楷体_GB2312" w:eastAsia="楷体_GB2312" w:hint="eastAsia"/>
          <w:sz w:val="21"/>
          <w:szCs w:val="21"/>
        </w:rPr>
        <w:t>）</w:t>
      </w:r>
      <w:r w:rsidR="00313A14" w:rsidRPr="00313A14">
        <w:rPr>
          <w:rFonts w:ascii="楷体_GB2312" w:eastAsia="楷体_GB2312" w:hint="eastAsia"/>
          <w:b/>
          <w:color w:val="FF0000"/>
          <w:sz w:val="21"/>
          <w:szCs w:val="21"/>
        </w:rPr>
        <w:t>注明基金</w:t>
      </w:r>
      <w:r w:rsidR="00313A14" w:rsidRPr="00313A14">
        <w:rPr>
          <w:rFonts w:ascii="楷体_GB2312" w:eastAsia="楷体_GB2312"/>
          <w:b/>
          <w:color w:val="FF0000"/>
          <w:sz w:val="21"/>
          <w:szCs w:val="21"/>
        </w:rPr>
        <w:t>项目名称</w:t>
      </w:r>
      <w:r w:rsidR="00B0290E">
        <w:rPr>
          <w:rFonts w:ascii="楷体_GB2312" w:eastAsia="楷体_GB2312" w:hint="eastAsia"/>
          <w:b/>
          <w:color w:val="FF0000"/>
          <w:sz w:val="21"/>
          <w:szCs w:val="21"/>
        </w:rPr>
        <w:t>及</w:t>
      </w:r>
      <w:r w:rsidR="00B0290E">
        <w:rPr>
          <w:rFonts w:ascii="楷体_GB2312" w:eastAsia="楷体_GB2312"/>
          <w:b/>
          <w:color w:val="FF0000"/>
          <w:sz w:val="21"/>
          <w:szCs w:val="21"/>
        </w:rPr>
        <w:t>编号</w:t>
      </w:r>
    </w:p>
    <w:p w14:paraId="117B7693" w14:textId="77777777" w:rsidR="00F32FAF" w:rsidRDefault="00F32FAF" w:rsidP="00A7465D">
      <w:pPr>
        <w:pStyle w:val="a3"/>
        <w:ind w:left="1130" w:hangingChars="536" w:hanging="1130"/>
        <w:rPr>
          <w:rFonts w:ascii="楷体_GB2312" w:eastAsia="楷体_GB2312"/>
          <w:sz w:val="21"/>
          <w:szCs w:val="21"/>
        </w:rPr>
      </w:pPr>
      <w:r>
        <w:rPr>
          <w:rFonts w:hint="eastAsia"/>
          <w:b/>
          <w:sz w:val="21"/>
          <w:szCs w:val="21"/>
        </w:rPr>
        <w:t>作者简介：</w:t>
      </w:r>
      <w:r w:rsidR="00A7465D">
        <w:rPr>
          <w:rFonts w:ascii="楷体_GB2312" w:eastAsia="楷体_GB2312" w:hint="eastAsia"/>
          <w:sz w:val="21"/>
          <w:szCs w:val="21"/>
        </w:rPr>
        <w:t>作者姓名</w:t>
      </w:r>
      <w:r>
        <w:rPr>
          <w:rFonts w:ascii="楷体_GB2312" w:eastAsia="楷体_GB2312" w:hint="eastAsia"/>
          <w:sz w:val="21"/>
          <w:szCs w:val="21"/>
        </w:rPr>
        <w:t>（</w:t>
      </w:r>
      <w:r w:rsidRPr="00A7465D">
        <w:rPr>
          <w:rFonts w:ascii="楷体_GB2312" w:eastAsia="楷体_GB2312" w:hint="eastAsia"/>
          <w:sz w:val="21"/>
          <w:szCs w:val="21"/>
        </w:rPr>
        <w:t>1998</w:t>
      </w:r>
      <w:r w:rsidR="00A7465D" w:rsidRPr="00A7465D">
        <w:rPr>
          <w:rFonts w:ascii="楷体_GB2312" w:eastAsia="楷体_GB2312" w:hint="eastAsia"/>
          <w:sz w:val="21"/>
          <w:szCs w:val="21"/>
        </w:rPr>
        <w:t>—</w:t>
      </w:r>
      <w:r>
        <w:rPr>
          <w:rFonts w:ascii="楷体_GB2312" w:eastAsia="楷体_GB2312" w:hint="eastAsia"/>
          <w:sz w:val="21"/>
          <w:szCs w:val="21"/>
        </w:rPr>
        <w:t>），男，浙江慈溪人，硕士研究生，研究方向：马克思主义哲学、马克思主义基本原理与现时代；</w:t>
      </w:r>
    </w:p>
    <w:p w14:paraId="4880B1FB" w14:textId="0D0AB4CB" w:rsidR="00F32FAF" w:rsidRDefault="00A7465D" w:rsidP="00A7465D">
      <w:pPr>
        <w:pStyle w:val="a3"/>
        <w:ind w:leftChars="500" w:left="1126" w:hangingChars="36" w:hanging="76"/>
        <w:rPr>
          <w:rFonts w:ascii="楷体_GB2312" w:eastAsia="楷体_GB2312"/>
          <w:sz w:val="21"/>
          <w:szCs w:val="21"/>
        </w:rPr>
      </w:pPr>
      <w:r>
        <w:rPr>
          <w:rFonts w:ascii="楷体_GB2312" w:eastAsia="楷体_GB2312" w:hint="eastAsia"/>
          <w:sz w:val="21"/>
          <w:szCs w:val="21"/>
        </w:rPr>
        <w:t>作者姓名</w:t>
      </w:r>
      <w:r w:rsidR="00F32FAF" w:rsidRPr="000874DB">
        <w:rPr>
          <w:rFonts w:ascii="楷体_GB2312" w:eastAsia="楷体_GB2312" w:hint="eastAsia"/>
          <w:sz w:val="21"/>
          <w:szCs w:val="21"/>
        </w:rPr>
        <w:t>（1996</w:t>
      </w:r>
      <w:r>
        <w:rPr>
          <w:rFonts w:ascii="楷体_GB2312" w:eastAsia="楷体_GB2312" w:hint="eastAsia"/>
          <w:sz w:val="21"/>
          <w:szCs w:val="21"/>
        </w:rPr>
        <w:t>—</w:t>
      </w:r>
      <w:r w:rsidR="00F32FAF" w:rsidRPr="000874DB">
        <w:rPr>
          <w:rFonts w:ascii="楷体_GB2312" w:eastAsia="楷体_GB2312" w:hint="eastAsia"/>
          <w:sz w:val="21"/>
          <w:szCs w:val="21"/>
        </w:rPr>
        <w:t>），男，山东荣成人，博士研究生，研究方向：科学的马克思主义观与马克思主义中国化基本问题研究。</w:t>
      </w:r>
      <w:r w:rsidR="00313A14" w:rsidRPr="00313A14">
        <w:rPr>
          <w:rFonts w:ascii="楷体_GB2312" w:eastAsia="楷体_GB2312" w:hint="eastAsia"/>
          <w:b/>
          <w:color w:val="FF0000"/>
          <w:sz w:val="21"/>
          <w:szCs w:val="21"/>
        </w:rPr>
        <w:t>顺序</w:t>
      </w:r>
      <w:r w:rsidR="00313A14" w:rsidRPr="00313A14">
        <w:rPr>
          <w:rFonts w:ascii="楷体_GB2312" w:eastAsia="楷体_GB2312"/>
          <w:b/>
          <w:color w:val="FF0000"/>
          <w:sz w:val="21"/>
          <w:szCs w:val="21"/>
        </w:rPr>
        <w:t>列出姓名（</w:t>
      </w:r>
      <w:r w:rsidR="00313A14" w:rsidRPr="00313A14">
        <w:rPr>
          <w:rFonts w:ascii="楷体_GB2312" w:eastAsia="楷体_GB2312" w:hint="eastAsia"/>
          <w:b/>
          <w:color w:val="FF0000"/>
          <w:sz w:val="21"/>
          <w:szCs w:val="21"/>
        </w:rPr>
        <w:t>出生年</w:t>
      </w:r>
      <w:r w:rsidR="00313A14" w:rsidRPr="00313A14">
        <w:rPr>
          <w:rFonts w:ascii="楷体_GB2312" w:eastAsia="楷体_GB2312"/>
          <w:b/>
          <w:color w:val="FF0000"/>
          <w:sz w:val="21"/>
          <w:szCs w:val="21"/>
        </w:rPr>
        <w:t>）</w:t>
      </w:r>
      <w:r w:rsidR="00313A14" w:rsidRPr="00313A14">
        <w:rPr>
          <w:rFonts w:ascii="楷体_GB2312" w:eastAsia="楷体_GB2312" w:hint="eastAsia"/>
          <w:b/>
          <w:color w:val="FF0000"/>
          <w:sz w:val="21"/>
          <w:szCs w:val="21"/>
        </w:rPr>
        <w:t>，</w:t>
      </w:r>
      <w:r w:rsidR="00313A14" w:rsidRPr="00313A14">
        <w:rPr>
          <w:rFonts w:ascii="楷体_GB2312" w:eastAsia="楷体_GB2312"/>
          <w:b/>
          <w:color w:val="FF0000"/>
          <w:sz w:val="21"/>
          <w:szCs w:val="21"/>
        </w:rPr>
        <w:t>性别，</w:t>
      </w:r>
      <w:r w:rsidR="00313A14" w:rsidRPr="00313A14">
        <w:rPr>
          <w:rFonts w:ascii="楷体_GB2312" w:eastAsia="楷体_GB2312" w:hint="eastAsia"/>
          <w:b/>
          <w:color w:val="FF0000"/>
          <w:sz w:val="21"/>
          <w:szCs w:val="21"/>
        </w:rPr>
        <w:t>民族（汉族略），出生地，职称，学位，</w:t>
      </w:r>
      <w:r w:rsidR="00B3328E" w:rsidRPr="00B3328E">
        <w:rPr>
          <w:rFonts w:ascii="楷体_GB2312" w:eastAsia="楷体_GB2312" w:hint="eastAsia"/>
          <w:b/>
          <w:color w:val="FF0000"/>
          <w:sz w:val="21"/>
          <w:szCs w:val="21"/>
        </w:rPr>
        <w:t>职务，</w:t>
      </w:r>
      <w:r w:rsidR="00313A14" w:rsidRPr="00313A14">
        <w:rPr>
          <w:rFonts w:ascii="楷体_GB2312" w:eastAsia="楷体_GB2312" w:hint="eastAsia"/>
          <w:b/>
          <w:color w:val="FF0000"/>
          <w:sz w:val="21"/>
          <w:szCs w:val="21"/>
        </w:rPr>
        <w:t>研究方向。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2E"/>
    <w:rsid w:val="00095C4E"/>
    <w:rsid w:val="000C19B9"/>
    <w:rsid w:val="001767EA"/>
    <w:rsid w:val="001C1C84"/>
    <w:rsid w:val="001F06DF"/>
    <w:rsid w:val="0023437D"/>
    <w:rsid w:val="00241DD2"/>
    <w:rsid w:val="002443E5"/>
    <w:rsid w:val="002C2841"/>
    <w:rsid w:val="002D6C7E"/>
    <w:rsid w:val="002F5CAF"/>
    <w:rsid w:val="00313A14"/>
    <w:rsid w:val="00387D88"/>
    <w:rsid w:val="00462A48"/>
    <w:rsid w:val="004B5FBA"/>
    <w:rsid w:val="004D2092"/>
    <w:rsid w:val="00501C98"/>
    <w:rsid w:val="005376AC"/>
    <w:rsid w:val="005E1F79"/>
    <w:rsid w:val="006047EA"/>
    <w:rsid w:val="00641511"/>
    <w:rsid w:val="006945B2"/>
    <w:rsid w:val="006A2C8A"/>
    <w:rsid w:val="006C58E4"/>
    <w:rsid w:val="006C7BC8"/>
    <w:rsid w:val="006F286D"/>
    <w:rsid w:val="00702B8D"/>
    <w:rsid w:val="007E4C50"/>
    <w:rsid w:val="0080784D"/>
    <w:rsid w:val="008441C2"/>
    <w:rsid w:val="00863D5A"/>
    <w:rsid w:val="008737CF"/>
    <w:rsid w:val="00892DC5"/>
    <w:rsid w:val="008D15C6"/>
    <w:rsid w:val="008E099E"/>
    <w:rsid w:val="008E282E"/>
    <w:rsid w:val="00943D60"/>
    <w:rsid w:val="009E61DE"/>
    <w:rsid w:val="009F2EF7"/>
    <w:rsid w:val="009F72FA"/>
    <w:rsid w:val="00A11A24"/>
    <w:rsid w:val="00A13342"/>
    <w:rsid w:val="00A7465D"/>
    <w:rsid w:val="00AE2CF3"/>
    <w:rsid w:val="00B0290E"/>
    <w:rsid w:val="00B3328E"/>
    <w:rsid w:val="00C21BB2"/>
    <w:rsid w:val="00C329B9"/>
    <w:rsid w:val="00C80F8A"/>
    <w:rsid w:val="00CD3281"/>
    <w:rsid w:val="00CE55BC"/>
    <w:rsid w:val="00D33B90"/>
    <w:rsid w:val="00D53801"/>
    <w:rsid w:val="00D843E0"/>
    <w:rsid w:val="00EA2144"/>
    <w:rsid w:val="00EA7A5B"/>
    <w:rsid w:val="00F002E7"/>
    <w:rsid w:val="00F32FAF"/>
    <w:rsid w:val="00F535FC"/>
    <w:rsid w:val="00FB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D780"/>
  <w15:chartTrackingRefBased/>
  <w15:docId w15:val="{FA82E507-0350-4528-9C24-62E3DB5A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F32FAF"/>
    <w:pPr>
      <w:snapToGrid w:val="0"/>
      <w:jc w:val="left"/>
    </w:pPr>
    <w:rPr>
      <w:rFonts w:ascii="Times New Roman" w:eastAsia="宋体" w:hAnsi="Times New Roman" w:cs="Times New Roman"/>
      <w:sz w:val="18"/>
      <w:szCs w:val="18"/>
    </w:rPr>
  </w:style>
  <w:style w:type="character" w:customStyle="1" w:styleId="Char">
    <w:name w:val="脚注文本 Char"/>
    <w:basedOn w:val="a0"/>
    <w:link w:val="a3"/>
    <w:semiHidden/>
    <w:rsid w:val="00F32FAF"/>
    <w:rPr>
      <w:rFonts w:ascii="Times New Roman" w:eastAsia="宋体" w:hAnsi="Times New Roman" w:cs="Times New Roman"/>
      <w:sz w:val="18"/>
      <w:szCs w:val="18"/>
    </w:rPr>
  </w:style>
  <w:style w:type="character" w:styleId="a4">
    <w:name w:val="annotation reference"/>
    <w:basedOn w:val="a0"/>
    <w:uiPriority w:val="99"/>
    <w:semiHidden/>
    <w:unhideWhenUsed/>
    <w:rsid w:val="002C2841"/>
    <w:rPr>
      <w:sz w:val="21"/>
      <w:szCs w:val="21"/>
    </w:rPr>
  </w:style>
  <w:style w:type="paragraph" w:styleId="a5">
    <w:name w:val="annotation text"/>
    <w:basedOn w:val="a"/>
    <w:link w:val="Char0"/>
    <w:uiPriority w:val="99"/>
    <w:semiHidden/>
    <w:unhideWhenUsed/>
    <w:rsid w:val="002C2841"/>
    <w:pPr>
      <w:jc w:val="left"/>
    </w:pPr>
  </w:style>
  <w:style w:type="character" w:customStyle="1" w:styleId="Char0">
    <w:name w:val="批注文字 Char"/>
    <w:basedOn w:val="a0"/>
    <w:link w:val="a5"/>
    <w:uiPriority w:val="99"/>
    <w:semiHidden/>
    <w:rsid w:val="002C2841"/>
  </w:style>
  <w:style w:type="paragraph" w:styleId="a6">
    <w:name w:val="annotation subject"/>
    <w:basedOn w:val="a5"/>
    <w:next w:val="a5"/>
    <w:link w:val="Char1"/>
    <w:uiPriority w:val="99"/>
    <w:semiHidden/>
    <w:unhideWhenUsed/>
    <w:rsid w:val="002C2841"/>
    <w:rPr>
      <w:b/>
      <w:bCs/>
    </w:rPr>
  </w:style>
  <w:style w:type="character" w:customStyle="1" w:styleId="Char1">
    <w:name w:val="批注主题 Char"/>
    <w:basedOn w:val="Char0"/>
    <w:link w:val="a6"/>
    <w:uiPriority w:val="99"/>
    <w:semiHidden/>
    <w:rsid w:val="002C2841"/>
    <w:rPr>
      <w:b/>
      <w:bCs/>
    </w:rPr>
  </w:style>
  <w:style w:type="paragraph" w:styleId="a7">
    <w:name w:val="Balloon Text"/>
    <w:basedOn w:val="a"/>
    <w:link w:val="Char2"/>
    <w:uiPriority w:val="99"/>
    <w:semiHidden/>
    <w:unhideWhenUsed/>
    <w:rsid w:val="002C2841"/>
    <w:rPr>
      <w:sz w:val="18"/>
      <w:szCs w:val="18"/>
    </w:rPr>
  </w:style>
  <w:style w:type="character" w:customStyle="1" w:styleId="Char2">
    <w:name w:val="批注框文本 Char"/>
    <w:basedOn w:val="a0"/>
    <w:link w:val="a7"/>
    <w:uiPriority w:val="99"/>
    <w:semiHidden/>
    <w:rsid w:val="002C28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1896</Words>
  <Characters>10809</Characters>
  <Application>Microsoft Office Word</Application>
  <DocSecurity>0</DocSecurity>
  <Lines>90</Lines>
  <Paragraphs>25</Paragraphs>
  <ScaleCrop>false</ScaleCrop>
  <Company>Microsoft</Company>
  <LinksUpToDate>false</LinksUpToDate>
  <CharactersWithSpaces>12680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陈竹君</dc:creator>
  <cp:keywords/>
  <dc:description/>
  <cp:lastModifiedBy>陈竹君</cp:lastModifiedBy>
  <cp:revision>47</cp:revision>
  <dcterms:created xsi:type="dcterms:W3CDTF">2022-06-16T07:02:00Z</dcterms:created>
  <dcterms:modified xsi:type="dcterms:W3CDTF">2022-06-27T02:25:00Z</dcterms:modified>
</cp:coreProperties>
</file>