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 w:line="181" w:lineRule="auto"/>
        <w:ind w:left="3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20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 xml:space="preserve">1 </w:t>
      </w:r>
      <w:r>
        <w:rPr>
          <w:rFonts w:ascii="微软雅黑" w:hAnsi="微软雅黑" w:eastAsia="微软雅黑" w:cs="微软雅黑"/>
          <w:color w:val="231F20"/>
          <w:spacing w:val="-3"/>
          <w:sz w:val="19"/>
          <w:szCs w:val="19"/>
        </w:rPr>
        <w:t xml:space="preserve">年第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 xml:space="preserve">08 </w:t>
      </w:r>
      <w:r>
        <w:rPr>
          <w:rFonts w:ascii="微软雅黑" w:hAnsi="微软雅黑" w:eastAsia="微软雅黑" w:cs="微软雅黑"/>
          <w:color w:val="231F20"/>
          <w:spacing w:val="-3"/>
          <w:sz w:val="19"/>
          <w:szCs w:val="19"/>
        </w:rPr>
        <w:t>期</w:t>
      </w:r>
    </w:p>
    <w:p>
      <w:pPr>
        <w:tabs>
          <w:tab w:val="left" w:pos="95"/>
        </w:tabs>
        <w:spacing w:line="207" w:lineRule="exact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 xml:space="preserve">(总第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 xml:space="preserve">182 </w:t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>期)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7" w:line="208" w:lineRule="auto"/>
        <w:ind w:left="23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 xml:space="preserve">理  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 xml:space="preserve">  论     观     察</w:t>
      </w:r>
    </w:p>
    <w:p>
      <w:pPr>
        <w:spacing w:line="182" w:lineRule="exact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4"/>
          <w:position w:val="-2"/>
          <w:sz w:val="20"/>
          <w:szCs w:val="20"/>
        </w:rPr>
        <w:t>Theore</w:t>
      </w:r>
      <w:r>
        <w:rPr>
          <w:rFonts w:ascii="微软雅黑" w:hAnsi="微软雅黑" w:eastAsia="微软雅黑" w:cs="微软雅黑"/>
          <w:color w:val="231F20"/>
          <w:spacing w:val="-2"/>
          <w:position w:val="-2"/>
          <w:sz w:val="20"/>
          <w:szCs w:val="20"/>
        </w:rPr>
        <w:t>tic</w:t>
      </w:r>
      <w:r>
        <w:rPr>
          <w:rFonts w:ascii="微软雅黑" w:hAnsi="微软雅黑" w:eastAsia="微软雅黑" w:cs="微软雅黑"/>
          <w:color w:val="231F20"/>
          <w:spacing w:val="-4"/>
          <w:position w:val="-2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-2"/>
          <w:position w:val="-2"/>
          <w:sz w:val="20"/>
          <w:szCs w:val="20"/>
        </w:rPr>
        <w:t>Observation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54" w:lineRule="auto"/>
        <w:ind w:right="75" w:firstLine="4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No. 08, 2021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Serial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No.182</w:t>
      </w:r>
    </w:p>
    <w:p>
      <w:pPr>
        <w:sectPr>
          <w:footerReference r:id="rId5" w:type="default"/>
          <w:pgSz w:w="11789" w:h="16498"/>
          <w:pgMar w:top="1271" w:right="1131" w:bottom="1116" w:left="1160" w:header="0" w:footer="882" w:gutter="0"/>
          <w:cols w:equalWidth="0" w:num="3">
            <w:col w:w="3446" w:space="100"/>
            <w:col w:w="4571" w:space="100"/>
            <w:col w:w="1281"/>
          </w:cols>
        </w:sectPr>
      </w:pPr>
    </w:p>
    <w:p>
      <w:pPr>
        <w:spacing w:before="164" w:line="28" w:lineRule="exact"/>
        <w:ind w:firstLine="34"/>
        <w:textAlignment w:val="center"/>
      </w:pPr>
      <w:r>
        <w:drawing>
          <wp:inline distT="0" distB="0" distL="0" distR="0">
            <wp:extent cx="5972175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759" cy="1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202" w:line="186" w:lineRule="auto"/>
        <w:ind w:left="3812" w:right="534" w:hanging="3299"/>
        <w:jc w:val="center"/>
        <w:rPr>
          <w:rFonts w:ascii="微软雅黑" w:hAnsi="微软雅黑" w:eastAsia="微软雅黑" w:cs="微软雅黑"/>
          <w:color w:val="231F20"/>
          <w:sz w:val="47"/>
          <w:szCs w:val="47"/>
        </w:rPr>
      </w:pPr>
      <w:r>
        <w:rPr>
          <w:rFonts w:ascii="微软雅黑" w:hAnsi="微软雅黑" w:eastAsia="微软雅黑" w:cs="微软雅黑"/>
          <w:color w:val="231F20"/>
          <w:spacing w:val="-1"/>
          <w:sz w:val="47"/>
          <w:szCs w:val="47"/>
        </w:rPr>
        <w:t>马克思恩格斯制度公平思想</w:t>
      </w:r>
      <w:r>
        <w:rPr>
          <w:rFonts w:ascii="微软雅黑" w:hAnsi="微软雅黑" w:eastAsia="微软雅黑" w:cs="微软雅黑"/>
          <w:color w:val="231F20"/>
          <w:sz w:val="47"/>
          <w:szCs w:val="47"/>
        </w:rPr>
        <w:t>的</w:t>
      </w:r>
    </w:p>
    <w:p>
      <w:pPr>
        <w:spacing w:before="202" w:line="186" w:lineRule="auto"/>
        <w:ind w:left="3812" w:right="534" w:hanging="3299"/>
        <w:jc w:val="center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color w:val="231F20"/>
          <w:sz w:val="47"/>
          <w:szCs w:val="47"/>
        </w:rPr>
        <w:t>双重意蕴及</w:t>
      </w:r>
      <w:r>
        <w:rPr>
          <w:rFonts w:ascii="微软雅黑" w:hAnsi="微软雅黑" w:eastAsia="微软雅黑" w:cs="微软雅黑"/>
          <w:color w:val="231F20"/>
          <w:spacing w:val="-6"/>
          <w:sz w:val="47"/>
          <w:szCs w:val="47"/>
        </w:rPr>
        <w:t>当</w:t>
      </w:r>
      <w:r>
        <w:rPr>
          <w:rFonts w:ascii="微软雅黑" w:hAnsi="微软雅黑" w:eastAsia="微软雅黑" w:cs="微软雅黑"/>
          <w:color w:val="231F20"/>
          <w:spacing w:val="-4"/>
          <w:sz w:val="47"/>
          <w:szCs w:val="47"/>
        </w:rPr>
        <w:t>代启示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33" w:line="185" w:lineRule="auto"/>
        <w:ind w:left="42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刘</w:t>
      </w:r>
      <w:r>
        <w:rPr>
          <w:rFonts w:ascii="微软雅黑" w:hAnsi="微软雅黑" w:eastAsia="微软雅黑" w:cs="微软雅黑"/>
          <w:color w:val="231F20"/>
          <w:spacing w:val="-3"/>
          <w:sz w:val="31"/>
          <w:szCs w:val="31"/>
        </w:rPr>
        <w:t>云凤</w:t>
      </w:r>
    </w:p>
    <w:p>
      <w:pPr>
        <w:tabs>
          <w:tab w:val="left" w:pos="2627"/>
        </w:tabs>
        <w:spacing w:before="232" w:line="182" w:lineRule="auto"/>
        <w:ind w:left="254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ab/>
      </w:r>
      <w:r>
        <w:rPr>
          <w:rFonts w:ascii="微软雅黑" w:hAnsi="微软雅黑" w:eastAsia="微软雅黑" w:cs="微软雅黑"/>
          <w:color w:val="231F20"/>
          <w:spacing w:val="10"/>
          <w:sz w:val="16"/>
          <w:szCs w:val="16"/>
        </w:rPr>
        <w:t>(江苏师</w:t>
      </w:r>
      <w:r>
        <w:rPr>
          <w:rFonts w:ascii="微软雅黑" w:hAnsi="微软雅黑" w:eastAsia="微软雅黑" w:cs="微软雅黑"/>
          <w:color w:val="231F20"/>
          <w:spacing w:val="7"/>
          <w:sz w:val="16"/>
          <w:szCs w:val="16"/>
        </w:rPr>
        <w:t>范</w:t>
      </w:r>
      <w:r>
        <w:rPr>
          <w:rFonts w:ascii="微软雅黑" w:hAnsi="微软雅黑" w:eastAsia="微软雅黑" w:cs="微软雅黑"/>
          <w:color w:val="231F20"/>
          <w:spacing w:val="5"/>
          <w:sz w:val="16"/>
          <w:szCs w:val="16"/>
        </w:rPr>
        <w:t xml:space="preserve">大学 马克思主义学院，江苏    徐州    </w:t>
      </w:r>
      <w:r>
        <w:rPr>
          <w:rFonts w:ascii="微软雅黑" w:hAnsi="微软雅黑" w:eastAsia="微软雅黑" w:cs="微软雅黑"/>
          <w:color w:val="231F20"/>
          <w:spacing w:val="5"/>
          <w:sz w:val="17"/>
          <w:szCs w:val="17"/>
        </w:rPr>
        <w:t>221116</w:t>
      </w:r>
      <w:r>
        <w:rPr>
          <w:rFonts w:ascii="微软雅黑" w:hAnsi="微软雅黑" w:eastAsia="微软雅黑" w:cs="微软雅黑"/>
          <w:color w:val="231F20"/>
          <w:spacing w:val="5"/>
          <w:sz w:val="16"/>
          <w:szCs w:val="16"/>
        </w:rPr>
        <w:t>)</w:t>
      </w:r>
    </w:p>
    <w:p>
      <w:pPr>
        <w:spacing w:before="282" w:line="221" w:lineRule="auto"/>
        <w:ind w:left="429" w:right="462" w:firstLine="357"/>
        <w:jc w:val="both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16"/>
          <w:sz w:val="16"/>
          <w:szCs w:val="16"/>
        </w:rPr>
        <w:t xml:space="preserve">摘 </w:t>
      </w:r>
      <w:r>
        <w:rPr>
          <w:rFonts w:ascii="微软雅黑" w:hAnsi="微软雅黑" w:eastAsia="微软雅黑" w:cs="微软雅黑"/>
          <w:color w:val="231F20"/>
          <w:spacing w:val="8"/>
          <w:sz w:val="16"/>
          <w:szCs w:val="16"/>
        </w:rPr>
        <w:t xml:space="preserve">   要：马克思恩格斯制度公平思想蕴含着两个层面的涵义</w:t>
      </w:r>
      <w:r>
        <w:rPr>
          <w:rFonts w:hint="eastAsia" w:ascii="微软雅黑" w:hAnsi="微软雅黑" w:eastAsia="微软雅黑" w:cs="微软雅黑"/>
          <w:color w:val="231F20"/>
          <w:spacing w:val="8"/>
          <w:sz w:val="16"/>
          <w:szCs w:val="16"/>
          <w:lang w:val="en-US" w:eastAsia="zh-CN"/>
        </w:rPr>
        <w:t>:</w:t>
      </w:r>
      <w:r>
        <w:rPr>
          <w:rFonts w:ascii="微软雅黑" w:hAnsi="微软雅黑" w:eastAsia="微软雅黑" w:cs="微软雅黑"/>
          <w:color w:val="231F20"/>
          <w:spacing w:val="8"/>
          <w:sz w:val="16"/>
          <w:szCs w:val="16"/>
        </w:rPr>
        <w:t>宏观的社会制度 、微观的具体制度 。马克思恩格</w:t>
      </w: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7"/>
          <w:sz w:val="16"/>
          <w:szCs w:val="16"/>
        </w:rPr>
        <w:t>斯</w:t>
      </w:r>
      <w:r>
        <w:rPr>
          <w:rFonts w:ascii="微软雅黑" w:hAnsi="微软雅黑" w:eastAsia="微软雅黑" w:cs="微软雅黑"/>
          <w:color w:val="231F20"/>
          <w:spacing w:val="13"/>
          <w:sz w:val="16"/>
          <w:szCs w:val="16"/>
        </w:rPr>
        <w:t>认为，人类社会制度的更替和演进是一个客观历史过程，具有规律性和多样性；资本主义社会制度在形式公平</w:t>
      </w: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6"/>
          <w:szCs w:val="16"/>
        </w:rPr>
        <w:t>下掩盖着实质的不平等；社会主义制度下平等的形式和实践趋于一致，但存在着按劳分配制度造成的结果不</w:t>
      </w:r>
      <w:r>
        <w:rPr>
          <w:rFonts w:ascii="微软雅黑" w:hAnsi="微软雅黑" w:eastAsia="微软雅黑" w:cs="微软雅黑"/>
          <w:color w:val="231F20"/>
          <w:spacing w:val="3"/>
          <w:sz w:val="16"/>
          <w:szCs w:val="16"/>
        </w:rPr>
        <w:t>平</w:t>
      </w: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6"/>
          <w:szCs w:val="16"/>
        </w:rPr>
        <w:t>等</w:t>
      </w:r>
      <w:r>
        <w:rPr>
          <w:rFonts w:hint="eastAsia" w:ascii="微软雅黑" w:hAnsi="微软雅黑" w:eastAsia="微软雅黑" w:cs="微软雅黑"/>
          <w:color w:val="231F20"/>
          <w:spacing w:val="14"/>
          <w:sz w:val="16"/>
          <w:szCs w:val="16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4"/>
          <w:sz w:val="16"/>
          <w:szCs w:val="16"/>
        </w:rPr>
        <w:t>国家</w:t>
      </w:r>
      <w:r>
        <w:rPr>
          <w:rFonts w:ascii="微软雅黑" w:hAnsi="微软雅黑" w:eastAsia="微软雅黑" w:cs="微软雅黑"/>
          <w:color w:val="231F20"/>
          <w:spacing w:val="8"/>
          <w:sz w:val="16"/>
          <w:szCs w:val="16"/>
        </w:rPr>
        <w:t>可</w:t>
      </w:r>
      <w:r>
        <w:rPr>
          <w:rFonts w:ascii="微软雅黑" w:hAnsi="微软雅黑" w:eastAsia="微软雅黑" w:cs="微软雅黑"/>
          <w:color w:val="231F20"/>
          <w:spacing w:val="7"/>
          <w:sz w:val="16"/>
          <w:szCs w:val="16"/>
        </w:rPr>
        <w:t>通过社会保障制度</w:t>
      </w:r>
      <w:r>
        <w:rPr>
          <w:rFonts w:hint="eastAsia" w:ascii="微软雅黑" w:hAnsi="微软雅黑" w:eastAsia="微软雅黑" w:cs="微软雅黑"/>
          <w:color w:val="231F20"/>
          <w:spacing w:val="7"/>
          <w:sz w:val="16"/>
          <w:szCs w:val="16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7"/>
          <w:sz w:val="16"/>
          <w:szCs w:val="16"/>
        </w:rPr>
        <w:t>社会福利政策进行矫正；共产主义是真正公平的社会制度，人们自由平等劳动，形</w:t>
      </w: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6"/>
          <w:szCs w:val="16"/>
        </w:rPr>
        <w:t>成自 由人联合体，实行按需分配制度 。马克思恩格斯的制度公平思想启示我们，应牢固坚持中国特色社会主义</w:t>
      </w:r>
      <w:r>
        <w:rPr>
          <w:rFonts w:ascii="微软雅黑" w:hAnsi="微软雅黑" w:eastAsia="微软雅黑" w:cs="微软雅黑"/>
          <w:color w:val="231F20"/>
          <w:spacing w:val="9"/>
          <w:sz w:val="16"/>
          <w:szCs w:val="16"/>
        </w:rPr>
        <w:t>制</w:t>
      </w: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6"/>
          <w:szCs w:val="16"/>
        </w:rPr>
        <w:t>度，充分</w:t>
      </w:r>
      <w:r>
        <w:rPr>
          <w:rFonts w:ascii="微软雅黑" w:hAnsi="微软雅黑" w:eastAsia="微软雅黑" w:cs="微软雅黑"/>
          <w:color w:val="231F20"/>
          <w:spacing w:val="11"/>
          <w:sz w:val="16"/>
          <w:szCs w:val="16"/>
        </w:rPr>
        <w:t>发</w:t>
      </w:r>
      <w:r>
        <w:rPr>
          <w:rFonts w:ascii="微软雅黑" w:hAnsi="微软雅黑" w:eastAsia="微软雅黑" w:cs="微软雅黑"/>
          <w:color w:val="231F20"/>
          <w:spacing w:val="8"/>
          <w:sz w:val="16"/>
          <w:szCs w:val="16"/>
        </w:rPr>
        <w:t>挥制度优势，夯实公平之基；深化具体制度改革，完善分配制度和社会保障制度，促进结果公平；协力构</w:t>
      </w: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7"/>
          <w:sz w:val="16"/>
          <w:szCs w:val="16"/>
        </w:rPr>
        <w:t>建</w:t>
      </w:r>
      <w:r>
        <w:rPr>
          <w:rFonts w:ascii="微软雅黑" w:hAnsi="微软雅黑" w:eastAsia="微软雅黑" w:cs="微软雅黑"/>
          <w:color w:val="231F20"/>
          <w:spacing w:val="9"/>
          <w:sz w:val="16"/>
          <w:szCs w:val="16"/>
        </w:rPr>
        <w:t>国际合作机制，共商共建人类命运共同体，推进公平大业 。</w:t>
      </w:r>
    </w:p>
    <w:p>
      <w:pPr>
        <w:spacing w:line="193" w:lineRule="auto"/>
        <w:ind w:left="7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2"/>
          <w:sz w:val="16"/>
          <w:szCs w:val="16"/>
        </w:rPr>
        <w:t>关键词：马克思；恩格斯；制度公平；自 由人联合体；人类命运共</w:t>
      </w:r>
      <w:r>
        <w:rPr>
          <w:rFonts w:ascii="微软雅黑" w:hAnsi="微软雅黑" w:eastAsia="微软雅黑" w:cs="微软雅黑"/>
          <w:color w:val="231F20"/>
          <w:spacing w:val="1"/>
          <w:sz w:val="16"/>
          <w:szCs w:val="16"/>
        </w:rPr>
        <w:t>同</w:t>
      </w:r>
      <w:r>
        <w:rPr>
          <w:rFonts w:ascii="微软雅黑" w:hAnsi="微软雅黑" w:eastAsia="微软雅黑" w:cs="微软雅黑"/>
          <w:color w:val="231F20"/>
          <w:sz w:val="16"/>
          <w:szCs w:val="16"/>
        </w:rPr>
        <w:t>体</w:t>
      </w:r>
    </w:p>
    <w:p>
      <w:pPr>
        <w:spacing w:before="34" w:line="177" w:lineRule="auto"/>
        <w:ind w:left="802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>中图分类号：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A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 xml:space="preserve">81            </w:t>
      </w: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>文献标识码：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A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 xml:space="preserve">           </w:t>
      </w: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>文章编号：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 xml:space="preserve">1009 </w:t>
      </w: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 xml:space="preserve">— 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2234</w:t>
      </w: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>(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2021</w:t>
      </w: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>)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 xml:space="preserve">08 </w:t>
      </w: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 xml:space="preserve">— 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007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 xml:space="preserve">0 </w:t>
      </w: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— </w:t>
      </w:r>
      <w:r>
        <w:rPr>
          <w:rFonts w:ascii="微软雅黑" w:hAnsi="微软雅黑" w:eastAsia="微软雅黑" w:cs="微软雅黑"/>
          <w:color w:val="231F20"/>
          <w:sz w:val="17"/>
          <w:szCs w:val="17"/>
        </w:rPr>
        <w:t>05</w:t>
      </w:r>
    </w:p>
    <w:p/>
    <w:p>
      <w:pPr>
        <w:sectPr>
          <w:type w:val="continuous"/>
          <w:pgSz w:w="11789" w:h="16498"/>
          <w:pgMar w:top="1271" w:right="1131" w:bottom="1116" w:left="1160" w:header="0" w:footer="882" w:gutter="0"/>
          <w:cols w:equalWidth="0" w:num="1">
            <w:col w:w="9497"/>
          </w:cols>
        </w:sectPr>
      </w:pPr>
    </w:p>
    <w:p>
      <w:pPr>
        <w:spacing w:before="38" w:line="210" w:lineRule="auto"/>
        <w:ind w:left="32" w:right="330" w:firstLine="428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2"/>
          <w:sz w:val="19"/>
          <w:szCs w:val="19"/>
        </w:rPr>
        <w:t>马克思恩格斯关于公平及制度公平的系列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思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想蕴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含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在他们对蒲鲁东主义 、拉萨尔主义 、杜林等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的批判性文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字和《共产党宣言》《资本论》等经典著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0"/>
          <w:sz w:val="19"/>
          <w:szCs w:val="19"/>
        </w:rPr>
        <w:t>作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和书信之中 。探析马克思恩格斯的制度公平思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1"/>
          <w:sz w:val="19"/>
          <w:szCs w:val="19"/>
        </w:rPr>
        <w:t>想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，  对于我们在当今现实社会中从比较视角审视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1"/>
          <w:sz w:val="19"/>
          <w:szCs w:val="19"/>
        </w:rPr>
        <w:t>中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国特色社会主义制度的独特优势，从而坚定制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2"/>
          <w:sz w:val="19"/>
          <w:szCs w:val="19"/>
        </w:rPr>
        <w:t>度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自信，不断深化具体制度改革，增强社会主义制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1"/>
          <w:sz w:val="19"/>
          <w:szCs w:val="19"/>
        </w:rPr>
        <w:t>度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的生命力和吸引力，开创科学社会主义和共产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1"/>
          <w:sz w:val="19"/>
          <w:szCs w:val="19"/>
        </w:rPr>
        <w:t>主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义运动的新局面，推进人类命运共同体的构建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具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有重要时代意义。</w:t>
      </w:r>
    </w:p>
    <w:p>
      <w:pPr>
        <w:spacing w:before="2" w:line="207" w:lineRule="auto"/>
        <w:ind w:left="47" w:right="330" w:firstLine="415"/>
        <w:jc w:val="both"/>
        <w:rPr>
          <w:rFonts w:ascii="微软雅黑" w:hAnsi="微软雅黑" w:eastAsia="微软雅黑" w:cs="微软雅黑"/>
          <w:b/>
          <w:bCs/>
          <w:sz w:val="19"/>
          <w:szCs w:val="19"/>
        </w:rPr>
      </w:pPr>
      <w:r>
        <w:rPr>
          <w:rFonts w:ascii="微软雅黑" w:hAnsi="微软雅黑" w:eastAsia="微软雅黑" w:cs="微软雅黑"/>
          <w:b/>
          <w:bCs/>
          <w:color w:val="231F20"/>
          <w:spacing w:val="14"/>
          <w:sz w:val="19"/>
          <w:szCs w:val="19"/>
        </w:rPr>
        <w:t>一</w:t>
      </w:r>
      <w:r>
        <w:rPr>
          <w:rFonts w:ascii="微软雅黑" w:hAnsi="微软雅黑" w:eastAsia="微软雅黑" w:cs="微软雅黑"/>
          <w:b/>
          <w:bCs/>
          <w:color w:val="231F20"/>
          <w:spacing w:val="11"/>
          <w:sz w:val="19"/>
          <w:szCs w:val="19"/>
        </w:rPr>
        <w:t>、马克思恩格斯论析公平的文本解读：公平</w:t>
      </w:r>
      <w:r>
        <w:rPr>
          <w:rFonts w:ascii="微软雅黑" w:hAnsi="微软雅黑" w:eastAsia="微软雅黑" w:cs="微软雅黑"/>
          <w:b/>
          <w:bCs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231F20"/>
          <w:spacing w:val="-1"/>
          <w:sz w:val="19"/>
          <w:szCs w:val="19"/>
        </w:rPr>
        <w:t>的历史性、</w:t>
      </w:r>
      <w:r>
        <w:rPr>
          <w:rFonts w:ascii="微软雅黑" w:hAnsi="微软雅黑" w:eastAsia="微软雅黑" w:cs="微软雅黑"/>
          <w:b/>
          <w:bCs/>
          <w:color w:val="231F20"/>
          <w:sz w:val="19"/>
          <w:szCs w:val="19"/>
        </w:rPr>
        <w:t>阶级性、相对性</w:t>
      </w:r>
    </w:p>
    <w:p>
      <w:pPr>
        <w:spacing w:before="6" w:line="214" w:lineRule="auto"/>
        <w:ind w:left="30" w:right="330" w:firstLine="430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2"/>
          <w:sz w:val="19"/>
          <w:szCs w:val="19"/>
        </w:rPr>
        <w:t>马克思恩格斯关于公平的论析散见于不同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4"/>
          <w:sz w:val="19"/>
          <w:szCs w:val="19"/>
        </w:rPr>
        <w:t>文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本之中，虽无集中系统阐述，但是可以解读出他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1"/>
          <w:sz w:val="19"/>
          <w:szCs w:val="19"/>
        </w:rPr>
        <w:t>们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关于公平的系列思想 。不同于一些西方思想家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从人性 、德性 、理性角度分析公平问题，马克思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恩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格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斯基于人类物质生活实践的角度</w:t>
      </w:r>
      <w:r>
        <w:rPr>
          <w:rFonts w:hint="eastAsia" w:ascii="微软雅黑" w:hAnsi="微软雅黑" w:eastAsia="微软雅黑" w:cs="微软雅黑"/>
          <w:color w:val="231F20"/>
          <w:spacing w:val="15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从生产方式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4"/>
          <w:sz w:val="19"/>
          <w:szCs w:val="19"/>
        </w:rPr>
        <w:t>出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发，批驳了一些错误的公平观，阐释了公平的历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史性 、阶级性和相对性 。恩格斯在《再论蒲鲁东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住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宅问题》中批驳了蒲鲁东关于公平正义是社会</w:t>
      </w:r>
    </w:p>
    <w:p>
      <w:pPr>
        <w:spacing w:line="86" w:lineRule="exact"/>
        <w:jc w:val="both"/>
      </w:pPr>
    </w:p>
    <w:p>
      <w:pPr>
        <w:spacing w:line="14" w:lineRule="auto"/>
        <w:jc w:val="both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210" w:lineRule="auto"/>
        <w:ind w:right="66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存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在和发展的动力，且具有永恒性的观点，指出公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平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产生于人们的生产、交换、分配的实践过程中，是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对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客观经济关系的反映</w:t>
      </w:r>
      <w:r>
        <w:rPr>
          <w:rFonts w:hint="eastAsia" w:ascii="微软雅黑" w:hAnsi="微软雅黑" w:eastAsia="微软雅黑" w:cs="微软雅黑"/>
          <w:color w:val="231F20"/>
          <w:spacing w:val="9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 xml:space="preserve"> 因此并不具有永恒性，而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是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随着社会的发展、生产方式的变化而具有不同的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内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涵，“公平则始终只是现存经济关系的或者反映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其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保守方面、或者反映其革命方面的观念化的神圣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>化的表现”</w:t>
      </w:r>
      <w:r>
        <w:rPr>
          <w:rFonts w:hint="eastAsia" w:ascii="微软雅黑" w:hAnsi="微软雅黑" w:eastAsia="微软雅黑" w:cs="微软雅黑"/>
          <w:color w:val="231F20"/>
          <w:spacing w:val="4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4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4"/>
          <w:position w:val="7"/>
          <w:sz w:val="11"/>
          <w:szCs w:val="11"/>
        </w:rPr>
        <w:t>1</w:t>
      </w:r>
      <w:r>
        <w:rPr>
          <w:rFonts w:ascii="微软雅黑" w:hAnsi="微软雅黑" w:eastAsia="微软雅黑" w:cs="微软雅黑"/>
          <w:color w:val="231F20"/>
          <w:spacing w:val="2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在阶级社会中，统治阶级与被统治阶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级由于阶级立场和经济利益的对立而拥有迥异</w:t>
      </w:r>
      <w:r>
        <w:rPr>
          <w:rFonts w:ascii="微软雅黑" w:hAnsi="微软雅黑" w:eastAsia="微软雅黑" w:cs="微软雅黑"/>
          <w:color w:val="231F20"/>
          <w:spacing w:val="21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公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平观，  阶级的存在是不平等产生的根源之一，马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克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思在《哥达纲领批判》中指出：“随着阶级差别的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消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灭，一切由这些差别产生的社会和政治的不平等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>也自行消失”。</w:t>
      </w:r>
      <w:r>
        <w:rPr>
          <w:rFonts w:ascii="微软雅黑" w:hAnsi="微软雅黑" w:eastAsia="微软雅黑" w:cs="微软雅黑"/>
          <w:color w:val="231F20"/>
          <w:spacing w:val="4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2"/>
          <w:position w:val="7"/>
          <w:sz w:val="11"/>
          <w:szCs w:val="11"/>
        </w:rPr>
        <w:t>2</w:t>
      </w:r>
      <w:r>
        <w:rPr>
          <w:rFonts w:ascii="微软雅黑" w:hAnsi="微软雅黑" w:eastAsia="微软雅黑" w:cs="微软雅黑"/>
          <w:color w:val="231F20"/>
          <w:spacing w:val="2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总之，在马克思恩格斯看来，公平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主体是无产阶级和全人类，公平的客观物质基础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是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社会生产力的高度发达，公平的内涵结构随着人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类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社会的演进发展而不断丰富。</w:t>
      </w:r>
    </w:p>
    <w:p>
      <w:pPr>
        <w:spacing w:before="1" w:line="203" w:lineRule="auto"/>
        <w:ind w:left="429"/>
        <w:jc w:val="both"/>
        <w:rPr>
          <w:rFonts w:ascii="微软雅黑" w:hAnsi="微软雅黑" w:eastAsia="微软雅黑" w:cs="微软雅黑"/>
          <w:b/>
          <w:bCs/>
          <w:sz w:val="19"/>
          <w:szCs w:val="19"/>
        </w:rPr>
      </w:pPr>
      <w:r>
        <w:rPr>
          <w:rFonts w:ascii="微软雅黑" w:hAnsi="微软雅黑" w:eastAsia="微软雅黑" w:cs="微软雅黑"/>
          <w:b/>
          <w:bCs/>
          <w:color w:val="231F20"/>
          <w:spacing w:val="11"/>
          <w:sz w:val="19"/>
          <w:szCs w:val="19"/>
        </w:rPr>
        <w:t>二、马克思恩格斯的制度公平思想</w:t>
      </w:r>
    </w:p>
    <w:p>
      <w:pPr>
        <w:tabs>
          <w:tab w:val="left" w:pos="440"/>
        </w:tabs>
        <w:spacing w:before="4" w:line="191" w:lineRule="auto"/>
        <w:ind w:left="346"/>
        <w:jc w:val="both"/>
        <w:rPr>
          <w:rFonts w:hint="eastAsia" w:ascii="楷体" w:hAnsi="楷体" w:eastAsia="楷体" w:cs="楷体"/>
          <w:sz w:val="19"/>
          <w:szCs w:val="19"/>
        </w:rPr>
      </w:pPr>
      <w:r>
        <w:rPr>
          <w:rFonts w:hint="eastAsia" w:ascii="楷体" w:hAnsi="楷体" w:eastAsia="楷体" w:cs="楷体"/>
          <w:color w:val="231F20"/>
          <w:sz w:val="19"/>
          <w:szCs w:val="19"/>
        </w:rPr>
        <w:tab/>
      </w:r>
      <w:r>
        <w:rPr>
          <w:rFonts w:hint="eastAsia" w:ascii="楷体" w:hAnsi="楷体" w:eastAsia="楷体" w:cs="楷体"/>
          <w:color w:val="231F20"/>
          <w:spacing w:val="18"/>
          <w:sz w:val="19"/>
          <w:szCs w:val="19"/>
        </w:rPr>
        <w:t>(</w:t>
      </w:r>
      <w:r>
        <w:rPr>
          <w:rFonts w:hint="eastAsia" w:ascii="楷体" w:hAnsi="楷体" w:eastAsia="楷体" w:cs="楷体"/>
          <w:color w:val="231F20"/>
          <w:spacing w:val="15"/>
          <w:sz w:val="19"/>
          <w:szCs w:val="19"/>
        </w:rPr>
        <w:t xml:space="preserve"> </w:t>
      </w:r>
      <w:r>
        <w:rPr>
          <w:rFonts w:hint="eastAsia" w:ascii="楷体" w:hAnsi="楷体" w:eastAsia="楷体" w:cs="楷体"/>
          <w:color w:val="231F20"/>
          <w:spacing w:val="9"/>
          <w:sz w:val="19"/>
          <w:szCs w:val="19"/>
        </w:rPr>
        <w:t>一 )马克思恩格斯制度公平思想的主要内涵</w:t>
      </w:r>
    </w:p>
    <w:p>
      <w:pPr>
        <w:spacing w:before="26" w:line="221" w:lineRule="auto"/>
        <w:ind w:left="2" w:right="66" w:firstLine="427"/>
        <w:jc w:val="both"/>
        <w:sectPr>
          <w:type w:val="continuous"/>
          <w:pgSz w:w="11789" w:h="16498"/>
          <w:pgMar w:top="1271" w:right="1131" w:bottom="1116" w:left="1160" w:header="0" w:footer="882" w:gutter="0"/>
          <w:cols w:equalWidth="0" w:num="2">
            <w:col w:w="4818" w:space="100"/>
            <w:col w:w="4579"/>
          </w:cols>
        </w:sectPr>
      </w:pP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马克思恩格斯的制度公平思想蕴含了两个</w:t>
      </w:r>
      <w:r>
        <w:rPr>
          <w:rFonts w:ascii="微软雅黑" w:hAnsi="微软雅黑" w:eastAsia="微软雅黑" w:cs="微软雅黑"/>
          <w:color w:val="231F20"/>
          <w:spacing w:val="21"/>
          <w:sz w:val="19"/>
          <w:szCs w:val="19"/>
        </w:rPr>
        <w:t>层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面的涵义，即社会制度层面和具体制度层面 。社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pacing w:val="1"/>
          <w:sz w:val="19"/>
          <w:szCs w:val="19"/>
        </w:rPr>
        <w:t>度包括原始社会、奴隶社会 、封建社会 、资本主义</w:t>
      </w:r>
    </w:p>
    <w:p>
      <w:pPr>
        <w:bidi w:val="0"/>
        <w:rPr>
          <w:rFonts w:hint="eastAsia"/>
          <w:sz w:val="18"/>
          <w:szCs w:val="18"/>
          <w:lang w:eastAsia="zh-CN"/>
        </w:rPr>
      </w:pPr>
    </w:p>
    <w:p>
      <w:pPr>
        <w:bidi w:val="0"/>
        <w:rPr>
          <w:sz w:val="18"/>
          <w:szCs w:val="18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788670</wp:posOffset>
            </wp:positionH>
            <wp:positionV relativeFrom="page">
              <wp:posOffset>8855710</wp:posOffset>
            </wp:positionV>
            <wp:extent cx="1614805" cy="6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503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  <w:lang w:eastAsia="zh-CN"/>
        </w:rPr>
        <w:t>收稿</w:t>
      </w:r>
      <w:r>
        <w:rPr>
          <w:sz w:val="18"/>
          <w:szCs w:val="18"/>
        </w:rPr>
        <w:t>日期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2021 — 08 — 03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基金项目：国家社科基金项 目“民主革命时期中国共产党意识形态构建。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作者简介：刘云凤(1970— )，女，江苏丰县人，副教授、博士，研究方向为马克思主义中国化、党史党建。</w:t>
      </w:r>
    </w:p>
    <w:p>
      <w:pPr>
        <w:jc w:val="both"/>
        <w:sectPr>
          <w:type w:val="continuous"/>
          <w:pgSz w:w="11789" w:h="16498"/>
          <w:pgMar w:top="1271" w:right="1131" w:bottom="1116" w:left="1160" w:header="0" w:footer="882" w:gutter="0"/>
          <w:cols w:equalWidth="0" w:num="1">
            <w:col w:w="9497"/>
          </w:cols>
        </w:sectPr>
      </w:pPr>
    </w:p>
    <w:p>
      <w:pPr>
        <w:spacing w:before="47" w:line="209" w:lineRule="auto"/>
        <w:ind w:left="2" w:right="330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社会 、社会主义社会 、共产主义社会制度，具体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度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是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指分配制度 、社会保障制度 、自 由人联合机制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等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。依据辩证唯物主义和历史唯物主义，基于生产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力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和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生产关系的视角，从公平的历史性 、阶级性和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相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对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性来看，社会主义是相对公平的社会制度，共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6"/>
          <w:sz w:val="19"/>
          <w:szCs w:val="19"/>
        </w:rPr>
        <w:t>产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主义社会是真正公平的社会制度 。在具体制度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层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面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，按劳分配制度会导致结果不平等，因为只是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以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劳动为标准，  并没有考虑到劳动者的家庭负担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状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况，社会保障制度(包括社会福利制度)是维持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6"/>
          <w:sz w:val="19"/>
          <w:szCs w:val="19"/>
        </w:rPr>
        <w:t>社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会底线公平的重要具体制度</w:t>
      </w:r>
      <w:r>
        <w:rPr>
          <w:rFonts w:hint="eastAsia" w:ascii="微软雅黑" w:hAnsi="微软雅黑" w:eastAsia="微软雅黑" w:cs="微软雅黑"/>
          <w:color w:val="231F20"/>
          <w:spacing w:val="19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按需分配制度只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有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 xml:space="preserve">在集体财富涌流之后才能实现 </w:t>
      </w:r>
      <w:r>
        <w:rPr>
          <w:rFonts w:hint="eastAsia" w:ascii="微软雅黑" w:hAnsi="微软雅黑" w:eastAsia="微软雅黑" w:cs="微软雅黑"/>
          <w:color w:val="231F20"/>
          <w:spacing w:val="8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自 由人联合体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机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是共产主义社会中的具体制度，人们 自 由平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等劳动，其组织和治理制度有待历史发展呈现。</w:t>
      </w:r>
    </w:p>
    <w:p>
      <w:pPr>
        <w:spacing w:before="7" w:line="209" w:lineRule="auto"/>
        <w:ind w:right="264" w:firstLine="433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马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克思恩格斯认为，人类社会制度的更替和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演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变遵循着由低级向高级递进的 一 般客观规律，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但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又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具有多样性 。奴隶社会、封建社会由于存在着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依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附关系，  对于大多数居于被统治地位的奴隶和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农民来说是不公平的制度 。资本主义制度下生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社会化与生产资料私人占有之间的矛盾难以克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服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造成了 日趋严重的阶级对立和贫富两极分化，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劳动力市场 、消费市场上自由平等的等价交换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现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象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掩盖了生产领域里被无偿占有剩余劳动的不公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平实质，这是平等原则和不平等现实之间的矛盾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7"/>
          <w:sz w:val="19"/>
          <w:szCs w:val="19"/>
        </w:rPr>
        <w:t>资</w:t>
      </w:r>
      <w:r>
        <w:rPr>
          <w:rFonts w:ascii="微软雅黑" w:hAnsi="微软雅黑" w:eastAsia="微软雅黑" w:cs="微软雅黑"/>
          <w:color w:val="231F20"/>
          <w:spacing w:val="34"/>
          <w:sz w:val="19"/>
          <w:szCs w:val="19"/>
        </w:rPr>
        <w:t>本主义制度实现的仅是资产阶级少数人的公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平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。</w:t>
      </w:r>
    </w:p>
    <w:p>
      <w:pPr>
        <w:spacing w:before="8" w:line="209" w:lineRule="auto"/>
        <w:ind w:right="264" w:firstLine="424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4"/>
          <w:sz w:val="19"/>
          <w:szCs w:val="19"/>
        </w:rPr>
        <w:t>社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会主义制度下的生产资料公有制顺应了生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产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社会化要求，消除了生产力发展的阻碍，铲除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了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经济危机的根源及其造成的破坏和浪费，社会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占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有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生产资料，“不仅会消除生产的现存的人为障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碍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，  而且还会消除生产力和产品的有形的浪费和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破坏”，这种浪费和破坏目前无法摆脱，“并且在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危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机时期达到顶点”；社会占有生产资料，可以“为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全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社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会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节省出大量的生产资料和产品”；通过社会主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义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度下的社会生产“不仅可能保证一切社会成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员有富足的”和“充裕的物质生活”“而且还可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保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证他们的体力和智力获得充分的 自 由的发展和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19"/>
          <w:szCs w:val="19"/>
        </w:rPr>
        <w:t>运用”。</w:t>
      </w:r>
      <w:r>
        <w:rPr>
          <w:rFonts w:ascii="微软雅黑" w:hAnsi="微软雅黑" w:eastAsia="微软雅黑" w:cs="微软雅黑"/>
          <w:color w:val="231F20"/>
          <w:spacing w:val="-6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-6"/>
          <w:position w:val="7"/>
          <w:sz w:val="11"/>
          <w:szCs w:val="11"/>
        </w:rPr>
        <w:t>3</w:t>
      </w:r>
      <w:r>
        <w:rPr>
          <w:rFonts w:ascii="微软雅黑" w:hAnsi="微软雅黑" w:eastAsia="微软雅黑" w:cs="微软雅黑"/>
          <w:color w:val="231F20"/>
          <w:spacing w:val="-6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-6"/>
          <w:sz w:val="19"/>
          <w:szCs w:val="19"/>
        </w:rPr>
        <w:t>从公平的历史性、阶级性、相对性来看，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社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会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主义制度较之资本主义制度摆脱了生产力发展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桎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桍，可以促进生产力的大发展，实现无产阶级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和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大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多数人的平等，使平等原则和实践趋于一致，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4"/>
          <w:sz w:val="19"/>
          <w:szCs w:val="19"/>
        </w:rPr>
        <w:t>是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较为公平的社会制度。</w:t>
      </w:r>
    </w:p>
    <w:p>
      <w:pPr>
        <w:spacing w:before="10" w:line="201" w:lineRule="auto"/>
        <w:ind w:left="2" w:right="330" w:firstLine="424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未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来的共产主义制度才是真正公平的社会制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度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生产力高度发达，物质财富涌流，国家和阶级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消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亡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，实行按需分配，工农 、城乡和脑体劳动三大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差别消失，“统治着历史的客观的异己的力量”“</w:t>
      </w:r>
      <w:r>
        <w:rPr>
          <w:rFonts w:ascii="微软雅黑" w:hAnsi="微软雅黑" w:eastAsia="微软雅黑" w:cs="微软雅黑"/>
          <w:color w:val="231F20"/>
          <w:spacing w:val="1"/>
          <w:sz w:val="19"/>
          <w:szCs w:val="19"/>
        </w:rPr>
        <w:t>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>于人们的自己的控制之下”，</w:t>
      </w:r>
      <w:r>
        <w:rPr>
          <w:rFonts w:ascii="微软雅黑" w:hAnsi="微软雅黑" w:eastAsia="微软雅黑" w:cs="微软雅黑"/>
          <w:color w:val="231F20"/>
          <w:spacing w:val="4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4"/>
          <w:position w:val="7"/>
          <w:sz w:val="11"/>
          <w:szCs w:val="11"/>
        </w:rPr>
        <w:t>4</w:t>
      </w:r>
      <w:r>
        <w:rPr>
          <w:rFonts w:ascii="微软雅黑" w:hAnsi="微软雅黑" w:eastAsia="微软雅黑" w:cs="微软雅黑"/>
          <w:color w:val="231F20"/>
          <w:spacing w:val="4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>人类社会从自然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经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济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、商品经济发展到产品经济，实行按需分配，人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们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摆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脱了对人的依赖 、对物的依赖，形成自由人联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合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体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，充分全面发展个性，从必然王国跃入自由王</w:t>
      </w:r>
    </w:p>
    <w:p>
      <w:pPr>
        <w:spacing w:line="14" w:lineRule="auto"/>
        <w:jc w:val="both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6" w:lineRule="auto"/>
        <w:ind w:left="22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国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才能真正实现和超越公平。</w:t>
      </w:r>
    </w:p>
    <w:p>
      <w:pPr>
        <w:tabs>
          <w:tab w:val="left" w:pos="440"/>
        </w:tabs>
        <w:spacing w:before="23" w:line="188" w:lineRule="auto"/>
        <w:ind w:left="346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z w:val="19"/>
          <w:szCs w:val="19"/>
        </w:rPr>
        <w:tab/>
      </w:r>
      <w:r>
        <w:rPr>
          <w:rFonts w:hint="eastAsia" w:ascii="楷体" w:hAnsi="楷体" w:eastAsia="楷体" w:cs="楷体"/>
          <w:color w:val="231F20"/>
          <w:spacing w:val="22"/>
          <w:sz w:val="19"/>
          <w:szCs w:val="19"/>
        </w:rPr>
        <w:t>(</w:t>
      </w:r>
      <w:r>
        <w:rPr>
          <w:rFonts w:hint="eastAsia" w:ascii="楷体" w:hAnsi="楷体" w:eastAsia="楷体" w:cs="楷体"/>
          <w:color w:val="231F20"/>
          <w:spacing w:val="16"/>
          <w:sz w:val="19"/>
          <w:szCs w:val="19"/>
        </w:rPr>
        <w:t>二)马克思恩格斯关于实现制度公平的途径</w:t>
      </w:r>
    </w:p>
    <w:p>
      <w:pPr>
        <w:spacing w:before="28" w:line="209" w:lineRule="auto"/>
        <w:ind w:left="2" w:right="80" w:firstLine="417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对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于资本主义社会，只有放弃改良主张，实行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阶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级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革命，消灭雇佣劳动制度，废除私有制，才能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消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除日益集中的私人资本扩大再生产造成的累加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不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平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等，“废除私有制甚至是工业发展必然引起的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改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造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整个社会制度的最简明扼要的概括”。</w:t>
      </w:r>
      <w:r>
        <w:rPr>
          <w:rFonts w:ascii="微软雅黑" w:hAnsi="微软雅黑" w:eastAsia="微软雅黑" w:cs="微软雅黑"/>
          <w:color w:val="231F20"/>
          <w:spacing w:val="9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9"/>
          <w:position w:val="7"/>
          <w:sz w:val="11"/>
          <w:szCs w:val="11"/>
        </w:rPr>
        <w:t>5</w:t>
      </w:r>
      <w:r>
        <w:rPr>
          <w:rFonts w:ascii="微软雅黑" w:hAnsi="微软雅黑" w:eastAsia="微软雅黑" w:cs="微软雅黑"/>
          <w:color w:val="231F20"/>
          <w:spacing w:val="9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资本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主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义社会生产的社会化和生产资料私人占有之间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矛盾是资本主义经济危机的根源，  将越来越阻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碍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生产力的发展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 xml:space="preserve"> 资产阶级也是资本主义制度的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掘墓人。</w:t>
      </w:r>
    </w:p>
    <w:p>
      <w:pPr>
        <w:spacing w:before="10" w:line="209" w:lineRule="auto"/>
        <w:ind w:right="13" w:firstLine="499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在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社会主义社会，生产力水平尚需继续提高，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物质财富还不充裕，实行按劳分配政策，还存在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着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等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价交换原则，“是调节商品交换的同一原则”，与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6"/>
          <w:sz w:val="19"/>
          <w:szCs w:val="19"/>
        </w:rPr>
        <w:t>资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本主义制度下普遍实行的商品等价交换原则相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比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，“内容和形式”都发生了改变，但“这里平等的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权利按照原则仍然是资产阶级权利”</w:t>
      </w:r>
      <w:r>
        <w:rPr>
          <w:rFonts w:ascii="微软雅黑" w:hAnsi="微软雅黑" w:eastAsia="微软雅黑" w:cs="微软雅黑"/>
          <w:color w:val="231F20"/>
          <w:spacing w:val="1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1"/>
          <w:position w:val="7"/>
          <w:sz w:val="11"/>
          <w:szCs w:val="11"/>
        </w:rPr>
        <w:t>6</w:t>
      </w:r>
      <w:r>
        <w:rPr>
          <w:rFonts w:ascii="微软雅黑" w:hAnsi="微软雅黑" w:eastAsia="微软雅黑" w:cs="微软雅黑"/>
          <w:color w:val="231F20"/>
          <w:spacing w:val="1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1"/>
          <w:sz w:val="19"/>
          <w:szCs w:val="19"/>
        </w:rPr>
        <w:t>“这种平等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权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利， 对不同等的劳动来说是不平等的权利”，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"/>
          <w:sz w:val="19"/>
          <w:szCs w:val="19"/>
        </w:rPr>
        <w:t>“它默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认， 劳动者的不同等的个人天赋”“不同等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工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作能力是天然特权”。</w:t>
      </w:r>
      <w:r>
        <w:rPr>
          <w:rFonts w:ascii="微软雅黑" w:hAnsi="微软雅黑" w:eastAsia="微软雅黑" w:cs="微软雅黑"/>
          <w:color w:val="231F20"/>
          <w:spacing w:val="9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9"/>
          <w:position w:val="7"/>
          <w:sz w:val="11"/>
          <w:szCs w:val="11"/>
        </w:rPr>
        <w:t>7</w:t>
      </w:r>
      <w:r>
        <w:rPr>
          <w:rFonts w:ascii="微软雅黑" w:hAnsi="微软雅黑" w:eastAsia="微软雅黑" w:cs="微软雅黑"/>
          <w:color w:val="231F20"/>
          <w:spacing w:val="9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这样就出现了因劳动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者个人资质禀赋不同 、劳动能力的不同，提供的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劳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动不同，领取的消费资料也不同，即存在着结果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不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平等 。马克思恩格斯主张通过国家的再次分配政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策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微软雅黑"/>
          <w:color w:val="231F20"/>
          <w:spacing w:val="8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社会保障政策 、社会福利措施进行矫正，以努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力缩减结果不平等的程度，即从“社会总产品”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中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扣除“用来补偿消耗掉的生产资料的部分”和“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用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>来扩大生产的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追加部分”“用来应付不幸事故 、自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然灾害等的后备基金或保险基金”“一 般管理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费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用”</w:t>
      </w:r>
      <w:r>
        <w:rPr>
          <w:rFonts w:hint="eastAsia" w:ascii="微软雅黑" w:hAnsi="微软雅黑" w:eastAsia="微软雅黑" w:cs="微软雅黑"/>
          <w:color w:val="231F20"/>
          <w:spacing w:val="14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用来满足共同需要的部分如学校和保健设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等 、为丧失劳动能力的人等设立的济贫基金，</w:t>
      </w:r>
      <w:r>
        <w:rPr>
          <w:rFonts w:ascii="微软雅黑" w:hAnsi="微软雅黑" w:eastAsia="微软雅黑" w:cs="微软雅黑"/>
          <w:color w:val="231F20"/>
          <w:spacing w:val="7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7"/>
          <w:position w:val="7"/>
          <w:sz w:val="11"/>
          <w:szCs w:val="11"/>
        </w:rPr>
        <w:t>8</w:t>
      </w:r>
      <w:r>
        <w:rPr>
          <w:rFonts w:ascii="微软雅黑" w:hAnsi="微软雅黑" w:eastAsia="微软雅黑" w:cs="微软雅黑"/>
          <w:color w:val="231F20"/>
          <w:spacing w:val="7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用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于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合理再分配，缩小收入差距。</w:t>
      </w:r>
    </w:p>
    <w:p>
      <w:pPr>
        <w:spacing w:before="2" w:line="210" w:lineRule="auto"/>
        <w:ind w:left="2" w:right="13" w:firstLine="422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6"/>
          <w:sz w:val="19"/>
          <w:szCs w:val="19"/>
        </w:rPr>
        <w:t>共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产主义社会制度的实现前提是生产力的高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度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发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达，物质财富极大地丰富，因此无产阶级夺取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政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权之后，必须利用国家政权的力量大力发展生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产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力，为按需分配 、摆脱物的奴役奠定物质基础，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以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最终实现全人类的公平，形成 一 种全新的机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pacing w:val="22"/>
          <w:sz w:val="19"/>
          <w:szCs w:val="19"/>
        </w:rPr>
        <w:t>— 自 由人联合体。</w:t>
      </w:r>
    </w:p>
    <w:p>
      <w:pPr>
        <w:spacing w:before="1" w:line="197" w:lineRule="auto"/>
        <w:ind w:left="432"/>
        <w:jc w:val="both"/>
        <w:rPr>
          <w:rFonts w:ascii="微软雅黑" w:hAnsi="微软雅黑" w:eastAsia="微软雅黑" w:cs="微软雅黑"/>
          <w:b/>
          <w:bCs/>
          <w:sz w:val="19"/>
          <w:szCs w:val="19"/>
        </w:rPr>
      </w:pPr>
      <w:r>
        <w:rPr>
          <w:rFonts w:ascii="微软雅黑" w:hAnsi="微软雅黑" w:eastAsia="微软雅黑" w:cs="微软雅黑"/>
          <w:b/>
          <w:bCs/>
          <w:color w:val="231F20"/>
          <w:spacing w:val="24"/>
          <w:sz w:val="19"/>
          <w:szCs w:val="19"/>
        </w:rPr>
        <w:t>三</w:t>
      </w:r>
      <w:r>
        <w:rPr>
          <w:rFonts w:ascii="微软雅黑" w:hAnsi="微软雅黑" w:eastAsia="微软雅黑" w:cs="微软雅黑"/>
          <w:b/>
          <w:bCs/>
          <w:color w:val="231F20"/>
          <w:spacing w:val="13"/>
          <w:sz w:val="19"/>
          <w:szCs w:val="19"/>
        </w:rPr>
        <w:t>、</w:t>
      </w:r>
      <w:r>
        <w:rPr>
          <w:rFonts w:ascii="微软雅黑" w:hAnsi="微软雅黑" w:eastAsia="微软雅黑" w:cs="微软雅黑"/>
          <w:b/>
          <w:bCs/>
          <w:color w:val="231F20"/>
          <w:spacing w:val="12"/>
          <w:sz w:val="19"/>
          <w:szCs w:val="19"/>
        </w:rPr>
        <w:t>马克思恩格斯制度公平思想的当代启示</w:t>
      </w:r>
    </w:p>
    <w:p>
      <w:pPr>
        <w:spacing w:before="9" w:line="210" w:lineRule="auto"/>
        <w:ind w:firstLine="422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8"/>
          <w:sz w:val="19"/>
          <w:szCs w:val="19"/>
        </w:rPr>
        <w:t>从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双重维度探析马克思恩格斯的制度公平思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想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，启示颇多，特别是在人类面临 自然灾难威胁 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社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会冲突不断的情况下，深度考量社会制度的走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向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 xml:space="preserve">完善 </w:t>
      </w:r>
      <w:r>
        <w:rPr>
          <w:rFonts w:hint="eastAsia" w:ascii="微软雅黑" w:hAnsi="微软雅黑" w:eastAsia="微软雅黑" w:cs="微软雅黑"/>
          <w:color w:val="231F20"/>
          <w:spacing w:val="10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创新具体制度，共同推进人类向着美好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公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平的共产主义社会迈进，是当代人的历史使命。</w:t>
      </w:r>
    </w:p>
    <w:p>
      <w:pPr>
        <w:tabs>
          <w:tab w:val="left" w:pos="450"/>
        </w:tabs>
        <w:spacing w:line="208" w:lineRule="auto"/>
        <w:ind w:left="6" w:right="80" w:firstLine="349"/>
        <w:jc w:val="both"/>
        <w:rPr>
          <w:rFonts w:hint="eastAsia" w:ascii="楷体" w:hAnsi="楷体" w:eastAsia="楷体" w:cs="楷体"/>
          <w:sz w:val="19"/>
          <w:szCs w:val="19"/>
        </w:rPr>
      </w:pPr>
      <w:r>
        <w:rPr>
          <w:rFonts w:hint="eastAsia" w:ascii="楷体" w:hAnsi="楷体" w:eastAsia="楷体" w:cs="楷体"/>
          <w:color w:val="231F20"/>
          <w:sz w:val="19"/>
          <w:szCs w:val="19"/>
        </w:rPr>
        <w:tab/>
      </w:r>
      <w:r>
        <w:rPr>
          <w:rFonts w:hint="eastAsia" w:ascii="楷体" w:hAnsi="楷体" w:eastAsia="楷体" w:cs="楷体"/>
          <w:color w:val="231F20"/>
          <w:spacing w:val="17"/>
          <w:sz w:val="19"/>
          <w:szCs w:val="19"/>
        </w:rPr>
        <w:t>( 一 )坚持中国特色社会主义制度，充分发挥</w:t>
      </w:r>
      <w:r>
        <w:rPr>
          <w:rFonts w:hint="eastAsia" w:ascii="楷体" w:hAnsi="楷体" w:eastAsia="楷体" w:cs="楷体"/>
          <w:color w:val="231F20"/>
          <w:sz w:val="19"/>
          <w:szCs w:val="19"/>
        </w:rPr>
        <w:t xml:space="preserve"> </w:t>
      </w:r>
      <w:r>
        <w:rPr>
          <w:rFonts w:hint="eastAsia" w:ascii="楷体" w:hAnsi="楷体" w:eastAsia="楷体" w:cs="楷体"/>
          <w:color w:val="231F20"/>
          <w:spacing w:val="10"/>
          <w:sz w:val="19"/>
          <w:szCs w:val="19"/>
        </w:rPr>
        <w:t>制</w:t>
      </w:r>
      <w:r>
        <w:rPr>
          <w:rFonts w:hint="eastAsia" w:ascii="楷体" w:hAnsi="楷体" w:eastAsia="楷体" w:cs="楷体"/>
          <w:color w:val="231F20"/>
          <w:spacing w:val="8"/>
          <w:sz w:val="19"/>
          <w:szCs w:val="19"/>
        </w:rPr>
        <w:t>度优势，夯实公平之基</w:t>
      </w:r>
    </w:p>
    <w:p>
      <w:pPr>
        <w:spacing w:before="3" w:line="194" w:lineRule="auto"/>
        <w:ind w:right="80" w:firstLine="427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现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实中的社会主义制度并没有建立在高度发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达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的生产力之上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 xml:space="preserve"> 俄国的十月革命把马克思晚年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4"/>
          <w:sz w:val="19"/>
          <w:szCs w:val="19"/>
        </w:rPr>
        <w:t>关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于东方社会制度在特定历史条件下可跨越资本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主义制度“卡夫丁峡谷”的设想变成了现实，之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后</w:t>
      </w:r>
    </w:p>
    <w:p>
      <w:pPr>
        <w:jc w:val="both"/>
        <w:sectPr>
          <w:footerReference r:id="rId6" w:type="default"/>
          <w:pgSz w:w="11789" w:h="16498"/>
          <w:pgMar w:top="1269" w:right="1112" w:bottom="1118" w:left="1196" w:header="0" w:footer="879" w:gutter="0"/>
          <w:cols w:equalWidth="0" w:num="2">
            <w:col w:w="4815" w:space="100"/>
            <w:col w:w="4566"/>
          </w:cols>
        </w:sectPr>
      </w:pPr>
    </w:p>
    <w:p>
      <w:pPr>
        <w:spacing w:before="44" w:line="209" w:lineRule="auto"/>
        <w:ind w:right="331" w:firstLine="19"/>
        <w:jc w:val="both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color w:val="231F20"/>
          <w:spacing w:val="34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22"/>
          <w:sz w:val="19"/>
          <w:szCs w:val="19"/>
        </w:rPr>
        <w:t>中国新民主主义革命开启了马克思主义理论与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中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国具体实际相结合的进程，又经过社会主义革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命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， 建立了社会主义制度 。实现了多数人享有自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由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、平等权利的社会主义制度，创造了一项又一项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令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世人惊叹的奇迹，呈现出巨大的优越性和发展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潜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力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 xml:space="preserve"> 彰显出生产关系和上层建筑对于生产力和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经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济基础的反向作用力，正如毛泽东基于对世界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历史的分析得出的结论：生产关系的革命，是由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生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产力的发展所引起，“但是，生产力的大发展，总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是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9"/>
          <w:szCs w:val="19"/>
        </w:rPr>
        <w:t>在生产关系改变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>以后 。”</w:t>
      </w:r>
      <w:r>
        <w:rPr>
          <w:rFonts w:ascii="微软雅黑" w:hAnsi="微软雅黑" w:eastAsia="微软雅黑" w:cs="微软雅黑"/>
          <w:color w:val="231F20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position w:val="7"/>
          <w:sz w:val="11"/>
          <w:szCs w:val="11"/>
        </w:rPr>
        <w:t>9</w:t>
      </w:r>
      <w:r>
        <w:rPr>
          <w:rFonts w:ascii="微软雅黑" w:hAnsi="微软雅黑" w:eastAsia="微软雅黑" w:cs="微软雅黑"/>
          <w:color w:val="231F20"/>
          <w:position w:val="7"/>
          <w:sz w:val="10"/>
          <w:szCs w:val="10"/>
        </w:rPr>
        <w:t>〕</w:t>
      </w:r>
    </w:p>
    <w:p>
      <w:pPr>
        <w:spacing w:before="10" w:line="209" w:lineRule="auto"/>
        <w:ind w:right="331" w:firstLine="504" w:firstLineChars="200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1"/>
          <w:sz w:val="19"/>
          <w:szCs w:val="19"/>
        </w:rPr>
        <w:t>中</w:t>
      </w:r>
      <w:r>
        <w:rPr>
          <w:rFonts w:ascii="微软雅黑" w:hAnsi="微软雅黑" w:eastAsia="微软雅黑" w:cs="微软雅黑"/>
          <w:color w:val="231F20"/>
          <w:spacing w:val="22"/>
          <w:sz w:val="19"/>
          <w:szCs w:val="19"/>
        </w:rPr>
        <w:t>国特色社会主义制度是特定历史环境下人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选择，促进了生产力的高速发展 。中国特色社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会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主义制度是马克思主义中国化的实践成果，是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历经千辛万苦 、屡次改良与革命探索出的一条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平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之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路，近代资产阶级改良派主张过君主立宪，资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产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阶级革命派倡导过议会政治，中间党派曾经热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衷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于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“第三条道路”，然而历经半殖民地半封建社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会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苦难，又遭受三座大山重压的中国人民，最终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选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择了中国共产党和社会主义制度，  是因为中国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共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产党在马克思主义指引下将迈向全新的公平理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0"/>
          <w:sz w:val="19"/>
          <w:szCs w:val="19"/>
        </w:rPr>
        <w:t>想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社会—经社会主义而达共产主义社会</w:t>
      </w:r>
      <w:r>
        <w:rPr>
          <w:rFonts w:hint="eastAsia" w:ascii="微软雅黑" w:hAnsi="微软雅黑" w:eastAsia="微软雅黑" w:cs="微软雅黑"/>
          <w:color w:val="231F20"/>
          <w:spacing w:val="25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是因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为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中国共产党为了人民不断开拓进取，创造性地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把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市场经济与社会主义制度相结合，使社会主义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度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更具特色，进一 步解放了生产力，为社会提供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了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促进公平的更好物质条件 。中国共产党带领中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国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人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民筚路蓝缕 、披荆斩棘，使一穷二白的中国发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生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了翻天覆地的变化，使富有中国特色的社会主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义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度散发出公平的光辉，彰显出中国智慧 、中国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力量。</w:t>
      </w:r>
    </w:p>
    <w:p>
      <w:pPr>
        <w:spacing w:line="206" w:lineRule="auto"/>
        <w:ind w:right="251" w:firstLine="452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中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国特色社会主义制度具有显著比较优势，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保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证了广大民众的各项平等权利</w:t>
      </w:r>
      <w:r>
        <w:rPr>
          <w:rFonts w:hint="eastAsia" w:ascii="微软雅黑" w:hAnsi="微软雅黑" w:eastAsia="微软雅黑" w:cs="微软雅黑"/>
          <w:color w:val="231F20"/>
          <w:spacing w:val="13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中国特色社会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主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义制度具有深厚的文化根基 、丰富的实践根基 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强大的群众根基，因而具有凝聚力 、创造力 、生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力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 xml:space="preserve"> 。中国特色社会主义制度根植于中国优秀传统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文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化 、社会主义先进文化 、革命文化的沃土之上，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形成于新民主主义革命 、社会主义革命 、社会主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义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建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设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 xml:space="preserve"> 、改革开放的伟大实践之中，蓬勃于广大人民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8"/>
          <w:sz w:val="19"/>
          <w:szCs w:val="19"/>
        </w:rPr>
        <w:t>群</w:t>
      </w:r>
      <w:r>
        <w:rPr>
          <w:rFonts w:ascii="微软雅黑" w:hAnsi="微软雅黑" w:eastAsia="微软雅黑" w:cs="微软雅黑"/>
          <w:color w:val="231F20"/>
          <w:spacing w:val="-17"/>
          <w:sz w:val="19"/>
          <w:szCs w:val="19"/>
        </w:rPr>
        <w:t>众</w:t>
      </w:r>
      <w:r>
        <w:rPr>
          <w:rFonts w:ascii="微软雅黑" w:hAnsi="微软雅黑" w:eastAsia="微软雅黑" w:cs="微软雅黑"/>
          <w:color w:val="231F20"/>
          <w:spacing w:val="-9"/>
          <w:sz w:val="19"/>
          <w:szCs w:val="19"/>
        </w:rPr>
        <w:t>的认同 、拥护 、贡献之中，在政治 、经济 、文化 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社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会等方面呈现出显著的比较优势，  保证了广大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众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的各项平等权利 。政治方面，中国共产党基于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主集中制的正确高效领导在应对危机时具有显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著决策优势，保证了人民群众的健康权和生命权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；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经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济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方面，公有制为主体 、多种所有制经济共同发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展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的基本经济制度保证了国有经济控制国民经济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命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脉，调控着关系国计民生的重要公共产品和公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共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服务，为群众的民生权利提供了强大的物质基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础；文化方面，中华优秀传统文化滋养的“天下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兴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亡 、匹夫有责”的社会责任意识 、社会主义先进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文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化涵育的集体主义精神 、革命文化蕴含的英雄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精</w:t>
      </w:r>
    </w:p>
    <w:p>
      <w:pPr>
        <w:spacing w:line="14" w:lineRule="auto"/>
        <w:jc w:val="both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209" w:lineRule="auto"/>
        <w:ind w:left="1" w:right="66" w:firstLine="1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-1"/>
          <w:sz w:val="19"/>
          <w:szCs w:val="19"/>
        </w:rPr>
        <w:t xml:space="preserve">神 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、奉献精神等使得“一方有难 、八方支援”的动人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场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面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不断涌现，保护了众人的生命财产安全 。社会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方面，政府机构 、社会组织 、志愿者和普通民众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等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以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不同方式参与防控疫情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充分发挥了多元治理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主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 xml:space="preserve">体的协同作用，使社会稳定运行 </w:t>
      </w:r>
      <w:r>
        <w:rPr>
          <w:rFonts w:hint="eastAsia" w:ascii="微软雅黑" w:hAnsi="微软雅黑" w:eastAsia="微软雅黑" w:cs="微软雅黑"/>
          <w:color w:val="231F20"/>
          <w:spacing w:val="13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生产有序恢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复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，彰显了社会主义制度的优越性。</w:t>
      </w:r>
    </w:p>
    <w:p>
      <w:pPr>
        <w:spacing w:line="194" w:lineRule="auto"/>
        <w:ind w:left="425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相比之下，实行资本主义制度的一些西方国</w:t>
      </w:r>
    </w:p>
    <w:p>
      <w:pPr>
        <w:spacing w:before="26" w:line="209" w:lineRule="auto"/>
        <w:ind w:right="66" w:firstLine="4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家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，在防控新冠肺炎疫情过程中暴露出了制度缺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陷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也暴露出权利平等原则与实践的矛盾 。政治方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面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三权分立原则 、多党制使得决策效率低下，防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疫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政策议而难决，错过了防疫初期阻断新冠病毒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传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播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的最佳时机；经济方面，自由市场经济下资本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利益至上，使得那些无钱医治的弱势群体，难享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平的医疗条件；文化方面，资本主义制度滋生出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极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端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个人主义，将个人的自由 、权利置于集体生命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安全之上；社会方面，政府作用的弱化或缺失使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得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诸多民众的生命权</w:t>
      </w:r>
      <w:r>
        <w:rPr>
          <w:rFonts w:hint="eastAsia" w:ascii="微软雅黑" w:hAnsi="微软雅黑" w:eastAsia="微软雅黑" w:cs="微软雅黑"/>
          <w:color w:val="231F20"/>
          <w:spacing w:val="20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健康权等各项民生权利难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以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得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到保障。</w:t>
      </w:r>
    </w:p>
    <w:p>
      <w:pPr>
        <w:spacing w:before="7" w:line="209" w:lineRule="auto"/>
        <w:ind w:firstLine="422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7"/>
          <w:sz w:val="19"/>
          <w:szCs w:val="19"/>
        </w:rPr>
        <w:t>新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时期我们应牢固坚持中国特色社会主义制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度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充分发挥制度优势，直面困难和挑战，夯实公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平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之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基 。新发展阶段，国内改革进入攻坚期，经济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结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构亟需调整，科技创新更需要制度支撑和强力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驱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动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，人民群众的美好生活要求不断提高，这一切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都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需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要我们依托制度优势，深化改革</w:t>
      </w:r>
      <w:r>
        <w:rPr>
          <w:rFonts w:hint="eastAsia" w:ascii="微软雅黑" w:hAnsi="微软雅黑" w:eastAsia="微软雅黑" w:cs="微软雅黑"/>
          <w:color w:val="231F20"/>
          <w:spacing w:val="13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开拓创新，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实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现更快更好地科学发展，为社会筑牢坚实的公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平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之基。</w:t>
      </w:r>
    </w:p>
    <w:p>
      <w:pPr>
        <w:tabs>
          <w:tab w:val="left" w:pos="450"/>
        </w:tabs>
        <w:spacing w:before="2" w:line="208" w:lineRule="auto"/>
        <w:ind w:left="1" w:right="66" w:firstLine="353"/>
        <w:jc w:val="both"/>
        <w:rPr>
          <w:rFonts w:hint="eastAsia" w:ascii="楷体" w:hAnsi="楷体" w:eastAsia="楷体" w:cs="楷体"/>
          <w:sz w:val="19"/>
          <w:szCs w:val="19"/>
        </w:rPr>
      </w:pPr>
      <w:r>
        <w:rPr>
          <w:rFonts w:hint="eastAsia" w:ascii="楷体" w:hAnsi="楷体" w:eastAsia="楷体" w:cs="楷体"/>
          <w:color w:val="231F20"/>
          <w:sz w:val="19"/>
          <w:szCs w:val="19"/>
        </w:rPr>
        <w:tab/>
      </w:r>
      <w:r>
        <w:rPr>
          <w:rFonts w:hint="eastAsia" w:ascii="楷体" w:hAnsi="楷体" w:eastAsia="楷体" w:cs="楷体"/>
          <w:color w:val="231F20"/>
          <w:spacing w:val="31"/>
          <w:sz w:val="19"/>
          <w:szCs w:val="19"/>
        </w:rPr>
        <w:t>(</w:t>
      </w:r>
      <w:r>
        <w:rPr>
          <w:rFonts w:hint="eastAsia" w:ascii="楷体" w:hAnsi="楷体" w:eastAsia="楷体" w:cs="楷体"/>
          <w:color w:val="231F20"/>
          <w:spacing w:val="24"/>
          <w:sz w:val="19"/>
          <w:szCs w:val="19"/>
        </w:rPr>
        <w:t>二)深化具体制度改革，完善分配制度和社</w:t>
      </w:r>
      <w:r>
        <w:rPr>
          <w:rFonts w:hint="eastAsia" w:ascii="楷体" w:hAnsi="楷体" w:eastAsia="楷体" w:cs="楷体"/>
          <w:color w:val="231F20"/>
          <w:sz w:val="19"/>
          <w:szCs w:val="19"/>
        </w:rPr>
        <w:t xml:space="preserve"> </w:t>
      </w:r>
      <w:r>
        <w:rPr>
          <w:rFonts w:hint="eastAsia" w:ascii="楷体" w:hAnsi="楷体" w:eastAsia="楷体" w:cs="楷体"/>
          <w:color w:val="231F20"/>
          <w:spacing w:val="15"/>
          <w:sz w:val="19"/>
          <w:szCs w:val="19"/>
        </w:rPr>
        <w:t>会</w:t>
      </w:r>
      <w:r>
        <w:rPr>
          <w:rFonts w:hint="eastAsia" w:ascii="楷体" w:hAnsi="楷体" w:eastAsia="楷体" w:cs="楷体"/>
          <w:color w:val="231F20"/>
          <w:spacing w:val="9"/>
          <w:sz w:val="19"/>
          <w:szCs w:val="19"/>
        </w:rPr>
        <w:t>保障制度，促进结果公平</w:t>
      </w:r>
    </w:p>
    <w:p>
      <w:pPr>
        <w:spacing w:before="8" w:line="209" w:lineRule="auto"/>
        <w:ind w:firstLine="499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根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据马克思恩格斯的制度公平思想，社会主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义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度较之资本主义制度更为公平</w:t>
      </w:r>
      <w:r>
        <w:rPr>
          <w:rFonts w:hint="eastAsia" w:ascii="微软雅黑" w:hAnsi="微软雅黑" w:eastAsia="微软雅黑" w:cs="微软雅黑"/>
          <w:color w:val="231F20"/>
          <w:spacing w:val="13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因为社会成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员集体占有生产资料，实行按劳分配制度，可充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调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动人们的积极性 、主动性 、创造性，提高生产效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率</w:t>
      </w:r>
      <w:r>
        <w:rPr>
          <w:rFonts w:hint="eastAsia" w:ascii="微软雅黑" w:hAnsi="微软雅黑" w:eastAsia="微软雅黑" w:cs="微软雅黑"/>
          <w:color w:val="231F20"/>
          <w:spacing w:val="14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促进生产力大发展，人们在实践中享有真实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自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由平等权利，但是社会主义制度下仍然存在着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“资产阶级权利”及其造成的结果不平等，所以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需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5"/>
          <w:sz w:val="19"/>
          <w:szCs w:val="19"/>
        </w:rPr>
        <w:t>要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通过具体制度特别是分配制度和社会保障制度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 xml:space="preserve">进行矫正 </w:t>
      </w:r>
      <w:r>
        <w:rPr>
          <w:rFonts w:hint="eastAsia" w:ascii="微软雅黑" w:hAnsi="微软雅黑" w:eastAsia="微软雅黑" w:cs="微软雅黑"/>
          <w:color w:val="231F20"/>
          <w:spacing w:val="20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马克思恩格斯所预言的社会主义是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实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1"/>
          <w:sz w:val="19"/>
          <w:szCs w:val="19"/>
        </w:rPr>
        <w:t>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产品经济的社会，但在社会主义市场经济条件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下，市场效应可扩大结果不平等的程度，因此必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1"/>
          <w:sz w:val="19"/>
          <w:szCs w:val="19"/>
        </w:rPr>
        <w:t>更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好发挥政府的宏观调控作用，深化具体制度改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革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，完善分配制度 、社会保障制度 、财税制度 、法律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制度等，在社会发展的不同时期，妥善处理效率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公平的关系，将结果不平等限制在适度范围之内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4"/>
          <w:sz w:val="19"/>
          <w:szCs w:val="19"/>
        </w:rPr>
        <w:t>使不平等相对公平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。</w:t>
      </w:r>
    </w:p>
    <w:p>
      <w:pPr>
        <w:spacing w:before="7" w:line="195" w:lineRule="auto"/>
        <w:ind w:left="2" w:firstLine="431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9"/>
          <w:sz w:val="19"/>
          <w:szCs w:val="19"/>
        </w:rPr>
        <w:t>我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国现阶段的分配制度是按劳分配为主体，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多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种分配方式并存，多种分配方式的实质是按生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产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要素分配，生产要素包括物质生产条件和人的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19"/>
          <w:szCs w:val="19"/>
        </w:rPr>
        <w:t>劳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动，物质生产条件如土地 、厂房 、设备等，人的劳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动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包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括生产过程中的活劳动 、技术 、管理 、信息和</w:t>
      </w:r>
    </w:p>
    <w:p>
      <w:pPr>
        <w:jc w:val="both"/>
        <w:sectPr>
          <w:footerReference r:id="rId7" w:type="default"/>
          <w:pgSz w:w="11789" w:h="16498"/>
          <w:pgMar w:top="1271" w:right="1126" w:bottom="1116" w:left="1196" w:header="0" w:footer="877" w:gutter="0"/>
          <w:cols w:equalWidth="0" w:num="2">
            <w:col w:w="4816" w:space="100"/>
            <w:col w:w="4551"/>
          </w:cols>
        </w:sectPr>
      </w:pPr>
    </w:p>
    <w:p>
      <w:pPr>
        <w:spacing w:before="47" w:line="209" w:lineRule="auto"/>
        <w:ind w:right="250" w:firstLine="2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数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 xml:space="preserve">据等 </w:t>
      </w:r>
      <w:r>
        <w:rPr>
          <w:rFonts w:hint="eastAsia" w:ascii="微软雅黑" w:hAnsi="微软雅黑" w:eastAsia="微软雅黑" w:cs="微软雅黑"/>
          <w:color w:val="231F20"/>
          <w:spacing w:val="13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 xml:space="preserve"> 当前劳动在初次分配中的占比有下降趋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势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因此，党的十八大报告强调要提高劳动报酬在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初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次分配中的比重 。可完善或制定系列具体制度、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政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策，提高劳动在不同所有制经济中的初次分配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所占比重，如最低工资制度 、工资增长机制 、员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工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持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股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制度 、股权奖励制度；重视技术特别是高新技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术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报酬与奖励，因为科技是第一 生产力，限制垄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断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行业 、房地产行业 、娱乐行业的过高利润和收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 xml:space="preserve">入，消解城乡二元化结构，提高农产品价格等 </w:t>
      </w:r>
      <w:r>
        <w:rPr>
          <w:rFonts w:hint="eastAsia" w:ascii="微软雅黑" w:hAnsi="微软雅黑" w:eastAsia="微软雅黑" w:cs="微软雅黑"/>
          <w:color w:val="231F20"/>
          <w:spacing w:val="3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目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前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初次分配所获报酬在大多数居民收入中是主要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来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源，所以正确分析转型期影响初次分配的主客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观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因素，将初次分配的收入差距调控在适度范围，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是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促进结果公平的重要环节。</w:t>
      </w:r>
    </w:p>
    <w:p>
      <w:pPr>
        <w:spacing w:before="13" w:line="209" w:lineRule="auto"/>
        <w:ind w:right="264" w:firstLine="428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我国正处在转型期，社会主义市场经济还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在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成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长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中，存在着多种所有制经济与多种分配方式，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城乡 、地区 、脑体劳动之间客观上存在着差距，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劳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动者的个人禀赋 、劳动才能 、家庭负担不同，拥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有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不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同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的生产要素，必然产生收入差距，然而反映收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入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差距的基尼系数不断上升，党的十八大强调了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分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配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公平的重要性，提出初次分配 、再分配都要兼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顾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效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率与公平，特别是再分配更应注重公平 。党的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3"/>
          <w:sz w:val="19"/>
          <w:szCs w:val="19"/>
        </w:rPr>
        <w:t>十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九大报告明确了保障分配公平的重要原则，强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调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政府应履行好再分配职能，以缩小收入分配差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距</w:t>
      </w:r>
      <w:r>
        <w:rPr>
          <w:rFonts w:hint="eastAsia" w:ascii="微软雅黑" w:hAnsi="微软雅黑" w:eastAsia="微软雅黑" w:cs="微软雅黑"/>
          <w:color w:val="231F20"/>
          <w:spacing w:val="10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政府通过财政税收政策 、转移支付制度 、社会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保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障体系等对国民收入进行再分配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可以矫正初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次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分配时产生的收入差距，缩减结果不平等的程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度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微软雅黑"/>
          <w:color w:val="231F20"/>
          <w:spacing w:val="9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在财税方面可通过征收遗产税 、赠与税 、奢侈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税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增加用于转移支付和社会保障的资金 。社会保</w:t>
      </w:r>
      <w:r>
        <w:rPr>
          <w:rFonts w:ascii="微软雅黑" w:hAnsi="微软雅黑" w:eastAsia="微软雅黑" w:cs="微软雅黑"/>
          <w:color w:val="231F20"/>
          <w:spacing w:val="30"/>
          <w:sz w:val="19"/>
          <w:szCs w:val="19"/>
        </w:rPr>
        <w:t>障制度 自党的十八大以来进行了系列改进和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完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善，从保障范围的“全覆盖”到人人共享的“基本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共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服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 xml:space="preserve">务均等化”，体现了更加公平的改革方向 </w:t>
      </w:r>
      <w:r>
        <w:rPr>
          <w:rFonts w:hint="eastAsia" w:ascii="微软雅黑" w:hAnsi="微软雅黑" w:eastAsia="微软雅黑" w:cs="微软雅黑"/>
          <w:color w:val="231F20"/>
          <w:spacing w:val="5"/>
          <w:sz w:val="19"/>
          <w:szCs w:val="19"/>
          <w:lang w:eastAsia="zh-CN"/>
        </w:rPr>
        <w:t>。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随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着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经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济发展和公共需求增长，社会保障项目 、社会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保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障水平还需增加和提升，如城乡基层公共卫生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服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务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 xml:space="preserve"> 公共健身设施的建设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公共图书馆的普及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等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马克思认为这“用来满足共同需要的部分”将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会“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随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着新社会的发展而日益增长”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1"/>
          <w:szCs w:val="11"/>
        </w:rPr>
        <w:t>10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新时代人们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美好生活水平的提高需要更加公平 、更高层次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社会保障发挥再分配调节功能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。</w:t>
      </w:r>
    </w:p>
    <w:p>
      <w:pPr>
        <w:spacing w:before="13" w:line="203" w:lineRule="auto"/>
        <w:ind w:left="1" w:right="250" w:firstLine="431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在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初次分配 、再分配之外，还有第三次分配，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即以募集 、捐赠 、资助等为主要方式的公益慈善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动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对社会资源和财富进行的又一次分配 。党的十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九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届四中全会首次提出了“重视发挥第三次分配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作用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，发展慈善等社会公益事业”，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1"/>
          <w:szCs w:val="11"/>
        </w:rPr>
        <w:t>11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是完善分配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6"/>
          <w:sz w:val="19"/>
          <w:szCs w:val="19"/>
        </w:rPr>
        <w:t>制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度的重要举措 。公益慈善事业也属于社会保障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范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畴，如这次新冠疫情防控期间，一 些社会组织 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企业 、志愿者等迅速动员 、高效组织，提供了防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疫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急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需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的医疗资源 、</w:t>
      </w:r>
      <w:bookmarkStart w:id="0" w:name="_GoBack"/>
      <w:bookmarkEnd w:id="0"/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生活物资等，给需要的人们提供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了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及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时帮助和基本生活保障，成为市场调节 、政府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调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控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之外的重要补充 。公益慈善在扶贫济困、灾害</w:t>
      </w:r>
    </w:p>
    <w:p>
      <w:pPr>
        <w:spacing w:line="14" w:lineRule="auto"/>
        <w:jc w:val="both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09" w:lineRule="auto"/>
        <w:ind w:right="13" w:firstLine="2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救助 、促进科教文卫事业的发展等方面发挥着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越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来越显著的作用，公益慈善事业的常态化发展，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需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>要政府的倡导 、引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领 、协调，形成规范化运行机制，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宣扬传承中华传统美德蕴含的扶危济困 、乐善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好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施等慈善文化，形成正确的财富观，提高全社会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0"/>
          <w:sz w:val="19"/>
          <w:szCs w:val="19"/>
        </w:rPr>
        <w:t>慈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善意识和社会责任，有助于分配制度的完善和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运行，有利于缩小收入差距，促进结果公平，实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现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共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同富裕。</w:t>
      </w:r>
    </w:p>
    <w:p>
      <w:pPr>
        <w:spacing w:before="2" w:line="209" w:lineRule="auto"/>
        <w:ind w:left="2" w:right="80" w:firstLine="423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1"/>
          <w:sz w:val="19"/>
          <w:szCs w:val="19"/>
        </w:rPr>
        <w:t>分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配制度</w:t>
      </w:r>
      <w:r>
        <w:rPr>
          <w:rFonts w:hint="eastAsia" w:ascii="微软雅黑" w:hAnsi="微软雅黑" w:eastAsia="微软雅黑" w:cs="微软雅黑"/>
          <w:color w:val="231F20"/>
          <w:spacing w:val="19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社会保障制度的完善优化和良序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运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转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需要相关具体制度的支撑，因此，相关法律制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度 、财政税收制度 、监督管理制度等也需进行相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应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改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革</w:t>
      </w:r>
      <w:r>
        <w:rPr>
          <w:rFonts w:ascii="微软雅黑" w:hAnsi="微软雅黑" w:eastAsia="微软雅黑" w:cs="微软雅黑"/>
          <w:color w:val="231F20"/>
          <w:spacing w:val="9"/>
          <w:sz w:val="19"/>
          <w:szCs w:val="19"/>
        </w:rPr>
        <w:t>和健全，以形成系统性、持续性的制度效应。</w:t>
      </w:r>
    </w:p>
    <w:p>
      <w:pPr>
        <w:tabs>
          <w:tab w:val="left" w:pos="450"/>
        </w:tabs>
        <w:spacing w:line="209" w:lineRule="auto"/>
        <w:ind w:left="1" w:right="80" w:firstLine="354"/>
        <w:jc w:val="both"/>
        <w:rPr>
          <w:rFonts w:hint="eastAsia" w:ascii="楷体" w:hAnsi="楷体" w:eastAsia="楷体" w:cs="楷体"/>
          <w:sz w:val="19"/>
          <w:szCs w:val="19"/>
        </w:rPr>
      </w:pPr>
      <w:r>
        <w:rPr>
          <w:rFonts w:hint="eastAsia" w:ascii="楷体" w:hAnsi="楷体" w:eastAsia="楷体" w:cs="楷体"/>
          <w:color w:val="231F20"/>
          <w:sz w:val="19"/>
          <w:szCs w:val="19"/>
        </w:rPr>
        <w:tab/>
      </w:r>
      <w:r>
        <w:rPr>
          <w:rFonts w:hint="eastAsia" w:ascii="楷体" w:hAnsi="楷体" w:eastAsia="楷体" w:cs="楷体"/>
          <w:color w:val="231F20"/>
          <w:spacing w:val="31"/>
          <w:sz w:val="19"/>
          <w:szCs w:val="19"/>
        </w:rPr>
        <w:t>(</w:t>
      </w:r>
      <w:r>
        <w:rPr>
          <w:rFonts w:hint="eastAsia" w:ascii="楷体" w:hAnsi="楷体" w:eastAsia="楷体" w:cs="楷体"/>
          <w:color w:val="231F20"/>
          <w:spacing w:val="24"/>
          <w:sz w:val="19"/>
          <w:szCs w:val="19"/>
        </w:rPr>
        <w:t>三)协力构建国际合作机制，共商共建人类</w:t>
      </w:r>
      <w:r>
        <w:rPr>
          <w:rFonts w:hint="eastAsia" w:ascii="楷体" w:hAnsi="楷体" w:eastAsia="楷体" w:cs="楷体"/>
          <w:color w:val="231F20"/>
          <w:sz w:val="19"/>
          <w:szCs w:val="19"/>
        </w:rPr>
        <w:t xml:space="preserve"> </w:t>
      </w:r>
      <w:r>
        <w:rPr>
          <w:rFonts w:hint="eastAsia" w:ascii="楷体" w:hAnsi="楷体" w:eastAsia="楷体" w:cs="楷体"/>
          <w:color w:val="231F20"/>
          <w:spacing w:val="16"/>
          <w:sz w:val="19"/>
          <w:szCs w:val="19"/>
        </w:rPr>
        <w:t>命</w:t>
      </w:r>
      <w:r>
        <w:rPr>
          <w:rFonts w:hint="eastAsia" w:ascii="楷体" w:hAnsi="楷体" w:eastAsia="楷体" w:cs="楷体"/>
          <w:color w:val="231F20"/>
          <w:spacing w:val="9"/>
          <w:sz w:val="19"/>
          <w:szCs w:val="19"/>
        </w:rPr>
        <w:t>运共同体，推进公平大业</w:t>
      </w:r>
    </w:p>
    <w:p>
      <w:pPr>
        <w:spacing w:before="3" w:line="209" w:lineRule="auto"/>
        <w:ind w:left="1" w:right="13" w:firstLine="430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马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克思恩格斯提出了共产主义制度下将形成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自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 xml:space="preserve"> 由人联合体，每个人都能得到 自 由而全面的发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展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，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人类真正实现和超越公平，在新时代中国提出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9"/>
          <w:sz w:val="19"/>
          <w:szCs w:val="19"/>
        </w:rPr>
        <w:t>了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共商共建人类命运共同体的主张并尽力践行，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开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启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了迈向 自 由人联合体的步伐，将科学社会主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义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运动推向了一个新的高度，中国倡导构建国际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集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体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合作机制，各国平等参与 、共同发展，命运与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2"/>
          <w:sz w:val="19"/>
          <w:szCs w:val="19"/>
        </w:rPr>
        <w:t>共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，努力推进国际公平正义大业。</w:t>
      </w:r>
    </w:p>
    <w:p>
      <w:pPr>
        <w:spacing w:before="7" w:line="209" w:lineRule="auto"/>
        <w:ind w:left="1" w:right="80" w:firstLine="425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在当今现实社会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val="en-US" w:eastAsia="zh-CN"/>
        </w:rPr>
        <w:t>,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信息网络技术的迅疾发</w:t>
      </w:r>
      <w:r>
        <w:rPr>
          <w:rFonts w:ascii="微软雅黑" w:hAnsi="微软雅黑" w:eastAsia="微软雅黑" w:cs="微软雅黑"/>
          <w:color w:val="231F20"/>
          <w:spacing w:val="15"/>
          <w:sz w:val="19"/>
          <w:szCs w:val="19"/>
        </w:rPr>
        <w:t>展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使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得每个国家都很难孤立存在， 经济全球化浪潮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5"/>
          <w:sz w:val="19"/>
          <w:szCs w:val="19"/>
        </w:rPr>
        <w:t>使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得相互依存度不断高企，威胁人类的 自然灾害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9"/>
          <w:sz w:val="19"/>
          <w:szCs w:val="19"/>
        </w:rPr>
        <w:t>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环境危机与人类的活动密切相关，一些社会性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问题如恐怖主义</w:t>
      </w:r>
      <w:r>
        <w:rPr>
          <w:rFonts w:hint="eastAsia" w:ascii="微软雅黑" w:hAnsi="微软雅黑" w:eastAsia="微软雅黑" w:cs="微软雅黑"/>
          <w:color w:val="231F20"/>
          <w:spacing w:val="20"/>
          <w:sz w:val="19"/>
          <w:szCs w:val="19"/>
          <w:lang w:val="en-US"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单边主义等需要国家与国家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之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 xml:space="preserve">间的合作，自 由主义 </w:t>
      </w:r>
      <w:r>
        <w:rPr>
          <w:rFonts w:hint="eastAsia" w:ascii="微软雅黑" w:hAnsi="微软雅黑" w:eastAsia="微软雅黑" w:cs="微软雅黑"/>
          <w:color w:val="231F20"/>
          <w:spacing w:val="8"/>
          <w:sz w:val="19"/>
          <w:szCs w:val="19"/>
          <w:lang w:val="en-US"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个人主义在自然灾害和社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灾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难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来临时暴露了潜隐的弊端，而集体主义</w:t>
      </w:r>
      <w:r>
        <w:rPr>
          <w:rFonts w:hint="eastAsia" w:ascii="微软雅黑" w:hAnsi="微软雅黑" w:eastAsia="微软雅黑" w:cs="微软雅黑"/>
          <w:color w:val="231F20"/>
          <w:spacing w:val="10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合作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主义则彰显出了人类群体的存续力量 。人类只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有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在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群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体中，才可能充分发挥出个体的力量，脱离了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集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体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，个体就成了无源之水 、无本之木，其抗击灾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1"/>
          <w:sz w:val="19"/>
          <w:szCs w:val="19"/>
        </w:rPr>
        <w:t>难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之力显得何其微弱。</w:t>
      </w:r>
    </w:p>
    <w:p>
      <w:pPr>
        <w:spacing w:before="14" w:line="205" w:lineRule="auto"/>
        <w:ind w:firstLine="508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1"/>
          <w:sz w:val="19"/>
          <w:szCs w:val="19"/>
        </w:rPr>
        <w:t>社会主义和共产主义的核心价值是集体</w:t>
      </w:r>
      <w:r>
        <w:rPr>
          <w:rFonts w:ascii="微软雅黑" w:hAnsi="微软雅黑" w:eastAsia="微软雅黑" w:cs="微软雅黑"/>
          <w:color w:val="231F20"/>
          <w:spacing w:val="30"/>
          <w:sz w:val="19"/>
          <w:szCs w:val="19"/>
        </w:rPr>
        <w:t>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义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，集体主义并不否认个人利益  在个人 、集体 、社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会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利益冲突时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牺牲个人利益以保全集体利益和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社会利益，以利于社会的发展和前进 。伴随着生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产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资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料私有制而产生的个人主义</w:t>
      </w:r>
      <w:r>
        <w:rPr>
          <w:rFonts w:hint="eastAsia" w:ascii="微软雅黑" w:hAnsi="微软雅黑" w:eastAsia="微软雅黑" w:cs="微软雅黑"/>
          <w:color w:val="231F20"/>
          <w:spacing w:val="16"/>
          <w:sz w:val="19"/>
          <w:szCs w:val="1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在资本主义制度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下达至顶峰，资本主义的意识形态是自由主义，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自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由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主义首倡个人主义，个人主义注重个人的各项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权利，曾经是反对封建专制主义的思想武器，但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是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“人不为己，天诛地灭”的极端个人主义将人性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中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贪婪扩展到极致，个人主义主张对于任何社会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2"/>
          <w:sz w:val="19"/>
          <w:szCs w:val="19"/>
        </w:rPr>
        <w:t>集体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道德优先性，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1"/>
          <w:szCs w:val="11"/>
        </w:rPr>
        <w:t>12</w:t>
      </w:r>
      <w:r>
        <w:rPr>
          <w:rFonts w:ascii="微软雅黑" w:hAnsi="微软雅黑" w:eastAsia="微软雅黑" w:cs="微软雅黑"/>
          <w:color w:val="231F20"/>
          <w:spacing w:val="6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新帝国主义时代，极端个人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 xml:space="preserve">主义与数字资本 </w:t>
      </w:r>
      <w:r>
        <w:rPr>
          <w:rFonts w:hint="eastAsia" w:ascii="微软雅黑" w:hAnsi="微软雅黑" w:eastAsia="微软雅黑" w:cs="微软雅黑"/>
          <w:color w:val="231F20"/>
          <w:spacing w:val="20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金融资本的结合制造出更大的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2"/>
          <w:sz w:val="19"/>
          <w:szCs w:val="19"/>
        </w:rPr>
        <w:t>数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字鸿沟和南北差距，  资本主义不自觉地产生了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不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可控的不平等，</w:t>
      </w:r>
      <w:r>
        <w:rPr>
          <w:rFonts w:ascii="微软雅黑" w:hAnsi="微软雅黑" w:eastAsia="微软雅黑" w:cs="微软雅黑"/>
          <w:color w:val="231F20"/>
          <w:spacing w:val="7"/>
          <w:position w:val="7"/>
          <w:sz w:val="10"/>
          <w:szCs w:val="10"/>
        </w:rPr>
        <w:t>〔</w:t>
      </w:r>
      <w:r>
        <w:rPr>
          <w:rFonts w:ascii="微软雅黑" w:hAnsi="微软雅黑" w:eastAsia="微软雅黑" w:cs="微软雅黑"/>
          <w:color w:val="231F20"/>
          <w:spacing w:val="7"/>
          <w:position w:val="7"/>
          <w:sz w:val="11"/>
          <w:szCs w:val="11"/>
        </w:rPr>
        <w:t>13</w:t>
      </w:r>
      <w:r>
        <w:rPr>
          <w:rFonts w:ascii="微软雅黑" w:hAnsi="微软雅黑" w:eastAsia="微软雅黑" w:cs="微软雅黑"/>
          <w:color w:val="231F20"/>
          <w:spacing w:val="7"/>
          <w:position w:val="7"/>
          <w:sz w:val="10"/>
          <w:szCs w:val="10"/>
        </w:rPr>
        <w:t>〕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加剧了当今世界的贫富分化 、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社</w:t>
      </w:r>
      <w:r>
        <w:rPr>
          <w:rFonts w:ascii="微软雅黑" w:hAnsi="微软雅黑" w:eastAsia="微软雅黑" w:cs="微软雅黑"/>
          <w:color w:val="231F20"/>
          <w:spacing w:val="14"/>
          <w:sz w:val="19"/>
          <w:szCs w:val="19"/>
        </w:rPr>
        <w:t>会冲突和痛苦 。人类迈进二十一世纪多灾多难，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局部战争有增无减，新帝国主义的霸权全球扩展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，</w:t>
      </w:r>
    </w:p>
    <w:p>
      <w:pPr>
        <w:jc w:val="both"/>
        <w:sectPr>
          <w:footerReference r:id="rId8" w:type="default"/>
          <w:pgSz w:w="11789" w:h="16498"/>
          <w:pgMar w:top="1271" w:right="1112" w:bottom="1116" w:left="1196" w:header="0" w:footer="881" w:gutter="0"/>
          <w:cols w:equalWidth="0" w:num="2">
            <w:col w:w="4814" w:space="100"/>
            <w:col w:w="4566"/>
          </w:cols>
        </w:sectPr>
      </w:pPr>
    </w:p>
    <w:p>
      <w:pPr>
        <w:spacing w:before="46" w:line="209" w:lineRule="auto"/>
        <w:ind w:left="5" w:right="342" w:firstLine="1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气候变暖 、北极冰融化海平面上涨 、新冠疫情突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发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并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迅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速蔓延，蝗灾肆虐 、洪水泛滥，人类亟需加强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集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体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合作，协同进行科技攻关，以保护人类赖以生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存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10"/>
          <w:sz w:val="19"/>
          <w:szCs w:val="19"/>
        </w:rPr>
        <w:t>自然环境，并探索向太空寻求资源的途径 。为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了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维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护全人类的利益，加快构建国际合作机制，共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6"/>
          <w:sz w:val="19"/>
          <w:szCs w:val="19"/>
        </w:rPr>
        <w:t>商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共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建人类命运共同体，创新全球治理观念，是时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8"/>
          <w:sz w:val="19"/>
          <w:szCs w:val="19"/>
        </w:rPr>
        <w:t>代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赋予我们的艰巨使命，也是共产主义实现全人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4"/>
          <w:sz w:val="19"/>
          <w:szCs w:val="19"/>
        </w:rPr>
        <w:t>类</w:t>
      </w:r>
      <w:r>
        <w:rPr>
          <w:rFonts w:ascii="微软雅黑" w:hAnsi="微软雅黑" w:eastAsia="微软雅黑" w:cs="微软雅黑"/>
          <w:color w:val="231F20"/>
          <w:spacing w:val="18"/>
          <w:sz w:val="19"/>
          <w:szCs w:val="19"/>
        </w:rPr>
        <w:t>解放的题中应有之义。</w:t>
      </w:r>
    </w:p>
    <w:p>
      <w:pPr>
        <w:spacing w:before="7" w:line="209" w:lineRule="auto"/>
        <w:ind w:left="7" w:right="342" w:firstLine="443"/>
        <w:jc w:val="both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2"/>
          <w:sz w:val="19"/>
          <w:szCs w:val="19"/>
        </w:rPr>
        <w:t>中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国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 xml:space="preserve">东盟自由贸易区 </w:t>
      </w:r>
      <w:r>
        <w:rPr>
          <w:rFonts w:hint="eastAsia" w:ascii="微软雅黑" w:hAnsi="微软雅黑" w:eastAsia="微软雅黑" w:cs="微软雅黑"/>
          <w:color w:val="231F20"/>
          <w:spacing w:val="11"/>
          <w:sz w:val="19"/>
          <w:szCs w:val="1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1"/>
          <w:sz w:val="19"/>
          <w:szCs w:val="19"/>
        </w:rPr>
        <w:t>中非合作论坛等推动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 xml:space="preserve">了亚洲命运共同体 、中非命运共同体的构建，一 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带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一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路促进了发展中国家与发达国家的合作，南南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合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作与南北合作符合国际社会的根本利益，亚投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行 、新开发银行 、丝路基金等新合作平台促进了</w:t>
      </w:r>
      <w:r>
        <w:rPr>
          <w:rFonts w:ascii="微软雅黑" w:hAnsi="微软雅黑" w:eastAsia="微软雅黑" w:cs="微软雅黑"/>
          <w:color w:val="231F20"/>
          <w:spacing w:val="5"/>
          <w:sz w:val="19"/>
          <w:szCs w:val="19"/>
        </w:rPr>
        <w:t>新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19"/>
          <w:szCs w:val="19"/>
        </w:rPr>
        <w:t>型</w:t>
      </w:r>
      <w:r>
        <w:rPr>
          <w:rFonts w:ascii="微软雅黑" w:hAnsi="微软雅黑" w:eastAsia="微软雅黑" w:cs="微软雅黑"/>
          <w:color w:val="231F20"/>
          <w:spacing w:val="-6"/>
          <w:sz w:val="19"/>
          <w:szCs w:val="19"/>
        </w:rPr>
        <w:t>国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际关系的建立，合作 、共赢 、互利 、互惠 、新治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7"/>
          <w:sz w:val="19"/>
          <w:szCs w:val="19"/>
        </w:rPr>
        <w:t>理</w:t>
      </w:r>
      <w:r>
        <w:rPr>
          <w:rFonts w:ascii="微软雅黑" w:hAnsi="微软雅黑" w:eastAsia="微软雅黑" w:cs="微软雅黑"/>
          <w:color w:val="231F20"/>
          <w:spacing w:val="16"/>
          <w:sz w:val="19"/>
          <w:szCs w:val="19"/>
        </w:rPr>
        <w:t>理念推动着人类命运共同体的构建，  新时代下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1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31F20"/>
          <w:spacing w:val="23"/>
          <w:sz w:val="19"/>
          <w:szCs w:val="19"/>
        </w:rPr>
        <w:t>中国特色社会主义制度正在为人类公平大业作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0"/>
          <w:sz w:val="19"/>
          <w:szCs w:val="19"/>
        </w:rPr>
        <w:t>出</w:t>
      </w:r>
      <w:r>
        <w:rPr>
          <w:rFonts w:ascii="微软雅黑" w:hAnsi="微软雅黑" w:eastAsia="微软雅黑" w:cs="微软雅黑"/>
          <w:color w:val="231F20"/>
          <w:spacing w:val="17"/>
          <w:sz w:val="19"/>
          <w:szCs w:val="19"/>
        </w:rPr>
        <w:t>重要贡献。</w:t>
      </w:r>
    </w:p>
    <w:p>
      <w:pPr>
        <w:spacing w:line="192" w:lineRule="auto"/>
        <w:ind w:left="134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1"/>
          <w:sz w:val="19"/>
          <w:szCs w:val="19"/>
        </w:rPr>
        <w:t>〔参    考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   文    献〕</w:t>
      </w:r>
    </w:p>
    <w:p>
      <w:pPr>
        <w:spacing w:before="19" w:line="199" w:lineRule="auto"/>
        <w:ind w:left="36" w:right="342" w:firstLine="319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[1]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马克思恩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 xml:space="preserve">格斯选集(第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北京：人</w:t>
      </w:r>
      <w:r>
        <w:rPr>
          <w:rFonts w:ascii="微软雅黑" w:hAnsi="微软雅黑" w:eastAsia="微软雅黑" w:cs="微软雅黑"/>
          <w:color w:val="231F20"/>
          <w:spacing w:val="-22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出版社，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212.</w:t>
      </w:r>
    </w:p>
    <w:p>
      <w:pPr>
        <w:spacing w:before="2" w:line="198" w:lineRule="auto"/>
        <w:ind w:left="36" w:right="342" w:firstLine="319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[2]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马克思恩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 xml:space="preserve">格斯选集(第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北京：人</w:t>
      </w:r>
      <w:r>
        <w:rPr>
          <w:rFonts w:ascii="微软雅黑" w:hAnsi="微软雅黑" w:eastAsia="微软雅黑" w:cs="微软雅黑"/>
          <w:color w:val="231F20"/>
          <w:spacing w:val="-22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出版社，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313.</w:t>
      </w:r>
    </w:p>
    <w:p>
      <w:pPr>
        <w:spacing w:line="205" w:lineRule="exact"/>
        <w:ind w:left="356"/>
        <w:rPr>
          <w:rFonts w:hint="eastAsia" w:ascii="微软雅黑" w:hAnsi="微软雅黑" w:eastAsia="微软雅黑" w:cs="微软雅黑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[3]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马克思恩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 xml:space="preserve">格斯选集(第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北京：人</w:t>
      </w:r>
      <w:r>
        <w:rPr>
          <w:rFonts w:hint="eastAsia" w:ascii="微软雅黑" w:hAnsi="微软雅黑" w:eastAsia="微软雅黑" w:cs="微软雅黑"/>
          <w:color w:val="231F20"/>
          <w:spacing w:val="-2"/>
          <w:sz w:val="19"/>
          <w:szCs w:val="19"/>
          <w:lang w:eastAsia="zh-CN"/>
        </w:rPr>
        <w:t>民出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89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版社，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633.</w:t>
      </w:r>
    </w:p>
    <w:p>
      <w:pPr>
        <w:spacing w:before="14" w:line="199" w:lineRule="auto"/>
        <w:ind w:left="19" w:right="65" w:firstLine="319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[4]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马克思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 xml:space="preserve">恩格斯选集(第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北京：人</w:t>
      </w:r>
      <w:r>
        <w:rPr>
          <w:rFonts w:ascii="微软雅黑" w:hAnsi="微软雅黑" w:eastAsia="微软雅黑" w:cs="微软雅黑"/>
          <w:color w:val="231F20"/>
          <w:spacing w:val="-22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出版社，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212.</w:t>
      </w:r>
    </w:p>
    <w:p>
      <w:pPr>
        <w:spacing w:before="2" w:line="198" w:lineRule="auto"/>
        <w:ind w:left="19" w:right="65" w:firstLine="319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[5]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马克思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 xml:space="preserve">恩格斯选集(第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1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北京：人</w:t>
      </w:r>
      <w:r>
        <w:rPr>
          <w:rFonts w:ascii="微软雅黑" w:hAnsi="微软雅黑" w:eastAsia="微软雅黑" w:cs="微软雅黑"/>
          <w:color w:val="231F20"/>
          <w:spacing w:val="-22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出版社，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237.</w:t>
      </w:r>
    </w:p>
    <w:p>
      <w:pPr>
        <w:spacing w:before="2" w:line="198" w:lineRule="auto"/>
        <w:ind w:left="19" w:right="65" w:firstLine="319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[6]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马克思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 xml:space="preserve">恩格斯选集(第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北京：人</w:t>
      </w:r>
      <w:r>
        <w:rPr>
          <w:rFonts w:ascii="微软雅黑" w:hAnsi="微软雅黑" w:eastAsia="微软雅黑" w:cs="微软雅黑"/>
          <w:color w:val="231F20"/>
          <w:spacing w:val="-22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出版社，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304.</w:t>
      </w:r>
    </w:p>
    <w:p>
      <w:pPr>
        <w:spacing w:before="2" w:line="198" w:lineRule="auto"/>
        <w:ind w:left="19" w:right="65" w:firstLine="319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[7]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马克思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 xml:space="preserve">恩格斯选集(第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北京：人</w:t>
      </w:r>
      <w:r>
        <w:rPr>
          <w:rFonts w:ascii="微软雅黑" w:hAnsi="微软雅黑" w:eastAsia="微软雅黑" w:cs="微软雅黑"/>
          <w:color w:val="231F20"/>
          <w:spacing w:val="-22"/>
          <w:sz w:val="19"/>
          <w:szCs w:val="19"/>
        </w:rPr>
        <w:t>民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出版社，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>305.</w:t>
      </w:r>
    </w:p>
    <w:p>
      <w:pPr>
        <w:spacing w:before="2" w:line="198" w:lineRule="auto"/>
        <w:ind w:left="19" w:right="65" w:firstLine="319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[8]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马克思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 xml:space="preserve">恩格斯选集(第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2"/>
          <w:sz w:val="19"/>
          <w:szCs w:val="19"/>
        </w:rPr>
        <w:t>北京：人</w:t>
      </w:r>
      <w:r>
        <w:rPr>
          <w:rFonts w:ascii="微软雅黑" w:hAnsi="微软雅黑" w:eastAsia="微软雅黑" w:cs="微软雅黑"/>
          <w:color w:val="231F20"/>
          <w:spacing w:val="-12"/>
          <w:sz w:val="19"/>
          <w:szCs w:val="19"/>
        </w:rPr>
        <w:t>民出版社，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2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302-303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.</w:t>
      </w:r>
    </w:p>
    <w:p>
      <w:pPr>
        <w:spacing w:before="2" w:line="198" w:lineRule="auto"/>
        <w:ind w:right="65" w:firstLine="339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[9]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 xml:space="preserve">毛泽东文集(第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 xml:space="preserve">8 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4"/>
          <w:sz w:val="19"/>
          <w:szCs w:val="19"/>
        </w:rPr>
        <w:t>北京：人民 出版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8"/>
          <w:w w:val="96"/>
          <w:sz w:val="19"/>
          <w:szCs w:val="19"/>
        </w:rPr>
        <w:t>社，</w:t>
      </w:r>
      <w:r>
        <w:rPr>
          <w:rFonts w:ascii="微软雅黑" w:hAnsi="微软雅黑" w:eastAsia="微软雅黑" w:cs="微软雅黑"/>
          <w:color w:val="231F20"/>
          <w:spacing w:val="-18"/>
          <w:w w:val="96"/>
          <w:sz w:val="20"/>
          <w:szCs w:val="20"/>
        </w:rPr>
        <w:t>1999</w:t>
      </w:r>
      <w:r>
        <w:rPr>
          <w:rFonts w:ascii="微软雅黑" w:hAnsi="微软雅黑" w:eastAsia="微软雅黑" w:cs="微软雅黑"/>
          <w:color w:val="231F20"/>
          <w:spacing w:val="-18"/>
          <w:w w:val="96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8"/>
          <w:w w:val="96"/>
          <w:sz w:val="20"/>
          <w:szCs w:val="20"/>
        </w:rPr>
        <w:t>132.</w:t>
      </w:r>
    </w:p>
    <w:p>
      <w:pPr>
        <w:spacing w:before="3" w:line="198" w:lineRule="auto"/>
        <w:ind w:firstLine="345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[10]</w:t>
      </w:r>
      <w:r>
        <w:rPr>
          <w:rFonts w:ascii="微软雅黑" w:hAnsi="微软雅黑" w:eastAsia="微软雅黑" w:cs="微软雅黑"/>
          <w:color w:val="231F20"/>
          <w:spacing w:val="4"/>
          <w:sz w:val="19"/>
          <w:szCs w:val="19"/>
        </w:rPr>
        <w:t>马克思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 xml:space="preserve">恩格斯选集(第 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卷)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北京：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19"/>
          <w:szCs w:val="19"/>
        </w:rPr>
        <w:t>人民出版社，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1995</w:t>
      </w:r>
      <w:r>
        <w:rPr>
          <w:rFonts w:ascii="微软雅黑" w:hAnsi="微软雅黑" w:eastAsia="微软雅黑" w:cs="微软雅黑"/>
          <w:color w:val="231F20"/>
          <w:spacing w:val="-11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303.</w:t>
      </w:r>
    </w:p>
    <w:p>
      <w:pPr>
        <w:spacing w:before="4" w:line="202" w:lineRule="auto"/>
        <w:ind w:left="4" w:right="65" w:firstLine="335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[11]</w:t>
      </w:r>
      <w:r>
        <w:rPr>
          <w:rFonts w:ascii="微软雅黑" w:hAnsi="微软雅黑" w:eastAsia="微软雅黑" w:cs="微软雅黑"/>
          <w:color w:val="231F20"/>
          <w:spacing w:val="13"/>
          <w:sz w:val="19"/>
          <w:szCs w:val="19"/>
        </w:rPr>
        <w:t>中共中央关于坚持和完善中国特色社会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4"/>
          <w:sz w:val="19"/>
          <w:szCs w:val="19"/>
        </w:rPr>
        <w:t>主</w:t>
      </w:r>
      <w:r>
        <w:rPr>
          <w:rFonts w:ascii="微软雅黑" w:hAnsi="微软雅黑" w:eastAsia="微软雅黑" w:cs="微软雅黑"/>
          <w:color w:val="231F20"/>
          <w:spacing w:val="19"/>
          <w:sz w:val="19"/>
          <w:szCs w:val="19"/>
        </w:rPr>
        <w:t>义制度 推进国家治理体系和治理能力现代化若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19"/>
          <w:szCs w:val="19"/>
        </w:rPr>
        <w:t>干重大</w:t>
      </w:r>
      <w:r>
        <w:rPr>
          <w:rFonts w:ascii="微软雅黑" w:hAnsi="微软雅黑" w:eastAsia="微软雅黑" w:cs="微软雅黑"/>
          <w:color w:val="231F20"/>
          <w:spacing w:val="-7"/>
          <w:sz w:val="19"/>
          <w:szCs w:val="19"/>
        </w:rPr>
        <w:t>问</w:t>
      </w:r>
      <w:r>
        <w:rPr>
          <w:rFonts w:ascii="微软雅黑" w:hAnsi="微软雅黑" w:eastAsia="微软雅黑" w:cs="微软雅黑"/>
          <w:color w:val="231F20"/>
          <w:spacing w:val="-6"/>
          <w:sz w:val="19"/>
          <w:szCs w:val="19"/>
        </w:rPr>
        <w:t>题的决定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[N]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.</w:t>
      </w:r>
      <w:r>
        <w:rPr>
          <w:rFonts w:ascii="微软雅黑" w:hAnsi="微软雅黑" w:eastAsia="微软雅黑" w:cs="微软雅黑"/>
          <w:color w:val="231F20"/>
          <w:spacing w:val="-6"/>
          <w:sz w:val="19"/>
          <w:szCs w:val="19"/>
        </w:rPr>
        <w:t>人民 日 报，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2019-11-6.</w:t>
      </w:r>
    </w:p>
    <w:p>
      <w:pPr>
        <w:spacing w:line="198" w:lineRule="auto"/>
        <w:ind w:left="5" w:firstLine="341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[12]</w:t>
      </w:r>
      <w:r>
        <w:rPr>
          <w:rFonts w:ascii="微软雅黑" w:hAnsi="微软雅黑" w:eastAsia="微软雅黑" w:cs="微软雅黑"/>
          <w:color w:val="231F20"/>
          <w:spacing w:val="-7"/>
          <w:sz w:val="19"/>
          <w:szCs w:val="19"/>
        </w:rPr>
        <w:t xml:space="preserve">〔英〕约翰·格雷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7"/>
          <w:sz w:val="19"/>
          <w:szCs w:val="19"/>
        </w:rPr>
        <w:t>自 由主义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231F20"/>
          <w:spacing w:val="-7"/>
          <w:sz w:val="19"/>
          <w:szCs w:val="19"/>
        </w:rPr>
        <w:t>曹海军，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19"/>
          <w:szCs w:val="19"/>
        </w:rPr>
        <w:t>等，译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.</w:t>
      </w:r>
      <w:r>
        <w:rPr>
          <w:rFonts w:ascii="微软雅黑" w:hAnsi="微软雅黑" w:eastAsia="微软雅黑" w:cs="微软雅黑"/>
          <w:color w:val="231F20"/>
          <w:spacing w:val="-9"/>
          <w:sz w:val="19"/>
          <w:szCs w:val="19"/>
        </w:rPr>
        <w:t>长春：吉林人民出版社，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2005</w:t>
      </w:r>
      <w:r>
        <w:rPr>
          <w:rFonts w:ascii="微软雅黑" w:hAnsi="微软雅黑" w:eastAsia="微软雅黑" w:cs="微软雅黑"/>
          <w:color w:val="231F20"/>
          <w:spacing w:val="-9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2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.</w:t>
      </w:r>
    </w:p>
    <w:p>
      <w:pPr>
        <w:spacing w:line="200" w:lineRule="auto"/>
        <w:ind w:left="27" w:right="59" w:firstLine="312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[13]</w:t>
      </w:r>
      <w:r>
        <w:rPr>
          <w:rFonts w:ascii="微软雅黑" w:hAnsi="微软雅黑" w:eastAsia="微软雅黑" w:cs="微软雅黑"/>
          <w:color w:val="231F20"/>
          <w:spacing w:val="-7"/>
          <w:sz w:val="19"/>
          <w:szCs w:val="19"/>
        </w:rPr>
        <w:t xml:space="preserve">〔法〕托马斯·皮凯蒂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 xml:space="preserve">.21 </w:t>
      </w:r>
      <w:r>
        <w:rPr>
          <w:rFonts w:ascii="微软雅黑" w:hAnsi="微软雅黑" w:eastAsia="微软雅黑" w:cs="微软雅黑"/>
          <w:color w:val="231F20"/>
          <w:spacing w:val="-7"/>
          <w:sz w:val="19"/>
          <w:szCs w:val="19"/>
        </w:rPr>
        <w:t>世纪资本论</w:t>
      </w:r>
      <w:r>
        <w:rPr>
          <w:rFonts w:hint="eastAsia" w:ascii="微软雅黑" w:hAnsi="微软雅黑" w:eastAsia="微软雅黑" w:cs="微软雅黑"/>
          <w:color w:val="231F20"/>
          <w:spacing w:val="-4"/>
          <w:sz w:val="20"/>
          <w:szCs w:val="20"/>
          <w:lang w:val="en-US" w:eastAsia="zh-CN"/>
        </w:rPr>
        <w:t>[M]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.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2"/>
          <w:sz w:val="19"/>
          <w:szCs w:val="19"/>
        </w:rPr>
        <w:t>巴</w:t>
      </w:r>
      <w:r>
        <w:rPr>
          <w:rFonts w:ascii="微软雅黑" w:hAnsi="微软雅黑" w:eastAsia="微软雅黑" w:cs="微软雅黑"/>
          <w:color w:val="231F20"/>
          <w:spacing w:val="-18"/>
          <w:sz w:val="19"/>
          <w:szCs w:val="19"/>
        </w:rPr>
        <w:t>曙</w:t>
      </w:r>
      <w:r>
        <w:rPr>
          <w:rFonts w:ascii="微软雅黑" w:hAnsi="微软雅黑" w:eastAsia="微软雅黑" w:cs="微软雅黑"/>
          <w:color w:val="231F20"/>
          <w:spacing w:val="-11"/>
          <w:sz w:val="19"/>
          <w:szCs w:val="19"/>
        </w:rPr>
        <w:t>松，等，译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.</w:t>
      </w:r>
      <w:r>
        <w:rPr>
          <w:rFonts w:ascii="微软雅黑" w:hAnsi="微软雅黑" w:eastAsia="微软雅黑" w:cs="微软雅黑"/>
          <w:color w:val="231F20"/>
          <w:spacing w:val="-11"/>
          <w:sz w:val="19"/>
          <w:szCs w:val="19"/>
        </w:rPr>
        <w:t>北京：中信出版社，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2014</w:t>
      </w:r>
      <w:r>
        <w:rPr>
          <w:rFonts w:ascii="微软雅黑" w:hAnsi="微软雅黑" w:eastAsia="微软雅黑" w:cs="微软雅黑"/>
          <w:color w:val="231F20"/>
          <w:spacing w:val="-11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2.</w:t>
      </w:r>
    </w:p>
    <w:p>
      <w:pPr>
        <w:spacing w:line="202" w:lineRule="exact"/>
        <w:ind w:right="50"/>
        <w:jc w:val="right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4"/>
          <w:position w:val="-1"/>
          <w:sz w:val="19"/>
          <w:szCs w:val="19"/>
        </w:rPr>
        <w:t>〔责</w:t>
      </w:r>
      <w:r>
        <w:rPr>
          <w:rFonts w:ascii="微软雅黑" w:hAnsi="微软雅黑" w:eastAsia="微软雅黑" w:cs="微软雅黑"/>
          <w:color w:val="231F20"/>
          <w:spacing w:val="3"/>
          <w:position w:val="-1"/>
          <w:sz w:val="19"/>
          <w:szCs w:val="19"/>
        </w:rPr>
        <w:t>任</w:t>
      </w:r>
      <w:r>
        <w:rPr>
          <w:rFonts w:ascii="微软雅黑" w:hAnsi="微软雅黑" w:eastAsia="微软雅黑" w:cs="微软雅黑"/>
          <w:color w:val="231F20"/>
          <w:spacing w:val="2"/>
          <w:position w:val="-1"/>
          <w:sz w:val="19"/>
          <w:szCs w:val="19"/>
        </w:rPr>
        <w:t>编辑：侯庆海〕</w:t>
      </w:r>
    </w:p>
    <w:p>
      <w:pPr>
        <w:sectPr>
          <w:footerReference r:id="rId9" w:type="default"/>
          <w:pgSz w:w="11789" w:h="16498"/>
          <w:pgMar w:top="1269" w:right="1126" w:bottom="1115" w:left="1191" w:header="0" w:footer="881" w:gutter="0"/>
          <w:cols w:equalWidth="0" w:num="2">
            <w:col w:w="4832" w:space="100"/>
            <w:col w:w="4540"/>
          </w:cols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6" w:line="162" w:lineRule="auto"/>
        <w:ind w:left="10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color w:val="231F20"/>
          <w:spacing w:val="-4"/>
          <w:sz w:val="27"/>
          <w:szCs w:val="27"/>
        </w:rPr>
        <w:t>The</w:t>
      </w:r>
      <w:r>
        <w:rPr>
          <w:rFonts w:ascii="微软雅黑" w:hAnsi="微软雅黑" w:eastAsia="微软雅黑" w:cs="微软雅黑"/>
          <w:color w:val="231F20"/>
          <w:spacing w:val="-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7"/>
          <w:szCs w:val="27"/>
        </w:rPr>
        <w:t>Dual</w:t>
      </w:r>
      <w:r>
        <w:rPr>
          <w:rFonts w:ascii="微软雅黑" w:hAnsi="微软雅黑" w:eastAsia="微软雅黑" w:cs="微软雅黑"/>
          <w:color w:val="231F20"/>
          <w:spacing w:val="-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7"/>
          <w:szCs w:val="27"/>
        </w:rPr>
        <w:t>Implication</w:t>
      </w:r>
      <w:r>
        <w:rPr>
          <w:rFonts w:ascii="微软雅黑" w:hAnsi="微软雅黑" w:eastAsia="微软雅黑" w:cs="微软雅黑"/>
          <w:color w:val="231F20"/>
          <w:spacing w:val="-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7"/>
          <w:szCs w:val="27"/>
        </w:rPr>
        <w:t>of</w:t>
      </w:r>
      <w:r>
        <w:rPr>
          <w:rFonts w:ascii="微软雅黑" w:hAnsi="微软雅黑" w:eastAsia="微软雅黑" w:cs="微软雅黑"/>
          <w:color w:val="231F20"/>
          <w:spacing w:val="-6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7"/>
          <w:szCs w:val="27"/>
        </w:rPr>
        <w:t>Marx and Engels' Thought of System Fairness and</w:t>
      </w:r>
    </w:p>
    <w:p>
      <w:pPr>
        <w:spacing w:before="60" w:line="162" w:lineRule="auto"/>
        <w:ind w:left="2699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color w:val="231F20"/>
          <w:spacing w:val="-12"/>
          <w:sz w:val="27"/>
          <w:szCs w:val="27"/>
        </w:rPr>
        <w:t>I</w:t>
      </w:r>
      <w:r>
        <w:rPr>
          <w:rFonts w:ascii="微软雅黑" w:hAnsi="微软雅黑" w:eastAsia="微软雅黑" w:cs="微软雅黑"/>
          <w:color w:val="231F20"/>
          <w:spacing w:val="-11"/>
          <w:sz w:val="27"/>
          <w:szCs w:val="27"/>
        </w:rPr>
        <w:t>t</w:t>
      </w:r>
      <w:r>
        <w:rPr>
          <w:rFonts w:ascii="微软雅黑" w:hAnsi="微软雅黑" w:eastAsia="微软雅黑" w:cs="微软雅黑"/>
          <w:color w:val="231F20"/>
          <w:spacing w:val="-6"/>
          <w:sz w:val="27"/>
          <w:szCs w:val="27"/>
        </w:rPr>
        <w:t>s</w:t>
      </w:r>
      <w:r>
        <w:rPr>
          <w:rFonts w:ascii="微软雅黑" w:hAnsi="微软雅黑" w:eastAsia="微软雅黑" w:cs="微软雅黑"/>
          <w:color w:val="231F20"/>
          <w:spacing w:val="-12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7"/>
          <w:szCs w:val="27"/>
        </w:rPr>
        <w:t>Contemporary</w:t>
      </w:r>
      <w:r>
        <w:rPr>
          <w:rFonts w:ascii="微软雅黑" w:hAnsi="微软雅黑" w:eastAsia="微软雅黑" w:cs="微软雅黑"/>
          <w:color w:val="231F20"/>
          <w:spacing w:val="-12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7"/>
          <w:szCs w:val="27"/>
        </w:rPr>
        <w:t>Enlightenment</w:t>
      </w:r>
    </w:p>
    <w:p>
      <w:pPr>
        <w:spacing w:before="61" w:line="162" w:lineRule="auto"/>
        <w:ind w:left="3828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color w:val="231F20"/>
          <w:sz w:val="27"/>
          <w:szCs w:val="27"/>
        </w:rPr>
        <w:t>LIU</w:t>
      </w:r>
      <w:r>
        <w:rPr>
          <w:rFonts w:ascii="微软雅黑" w:hAnsi="微软雅黑" w:eastAsia="微软雅黑" w:cs="微软雅黑"/>
          <w:color w:val="231F20"/>
          <w:spacing w:val="46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color w:val="231F20"/>
          <w:sz w:val="27"/>
          <w:szCs w:val="27"/>
        </w:rPr>
        <w:t>Yun</w:t>
      </w:r>
      <w:r>
        <w:rPr>
          <w:rFonts w:ascii="微软雅黑" w:hAnsi="微软雅黑" w:eastAsia="微软雅黑" w:cs="微软雅黑"/>
          <w:color w:val="231F20"/>
          <w:spacing w:val="45"/>
          <w:sz w:val="27"/>
          <w:szCs w:val="27"/>
        </w:rPr>
        <w:t>-</w:t>
      </w:r>
      <w:r>
        <w:rPr>
          <w:rFonts w:ascii="微软雅黑" w:hAnsi="微软雅黑" w:eastAsia="微软雅黑" w:cs="微软雅黑"/>
          <w:color w:val="231F20"/>
          <w:sz w:val="27"/>
          <w:szCs w:val="27"/>
        </w:rPr>
        <w:t>feng</w:t>
      </w:r>
    </w:p>
    <w:p>
      <w:pPr>
        <w:tabs>
          <w:tab w:val="left" w:pos="2116"/>
        </w:tabs>
        <w:spacing w:before="58" w:line="160" w:lineRule="auto"/>
        <w:ind w:left="1982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color w:val="231F20"/>
          <w:sz w:val="27"/>
          <w:szCs w:val="27"/>
        </w:rPr>
        <w:tab/>
      </w:r>
      <w:r>
        <w:rPr>
          <w:rFonts w:ascii="微软雅黑" w:hAnsi="微软雅黑" w:eastAsia="微软雅黑" w:cs="微软雅黑"/>
          <w:i/>
          <w:iCs/>
          <w:color w:val="231F20"/>
          <w:spacing w:val="-7"/>
          <w:w w:val="79"/>
          <w:sz w:val="27"/>
          <w:szCs w:val="27"/>
        </w:rPr>
        <w:t>(</w:t>
      </w:r>
      <w:r>
        <w:rPr>
          <w:rFonts w:ascii="微软雅黑" w:hAnsi="微软雅黑" w:eastAsia="微软雅黑" w:cs="微软雅黑"/>
          <w:i/>
          <w:iCs/>
          <w:color w:val="231F20"/>
          <w:spacing w:val="-7"/>
          <w:w w:val="79"/>
          <w:sz w:val="28"/>
          <w:szCs w:val="28"/>
        </w:rPr>
        <w:t>Jiangsu</w:t>
      </w:r>
      <w:r>
        <w:rPr>
          <w:rFonts w:ascii="微软雅黑" w:hAnsi="微软雅黑" w:eastAsia="微软雅黑" w:cs="微软雅黑"/>
          <w:color w:val="231F20"/>
          <w:spacing w:val="1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i/>
          <w:iCs/>
          <w:color w:val="231F20"/>
          <w:spacing w:val="-7"/>
          <w:w w:val="79"/>
          <w:sz w:val="28"/>
          <w:szCs w:val="28"/>
        </w:rPr>
        <w:t>Normal</w:t>
      </w:r>
      <w:r>
        <w:rPr>
          <w:rFonts w:ascii="微软雅黑" w:hAnsi="微软雅黑" w:eastAsia="微软雅黑" w:cs="微软雅黑"/>
          <w:color w:val="231F20"/>
          <w:spacing w:val="3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i/>
          <w:iCs/>
          <w:color w:val="231F20"/>
          <w:spacing w:val="-7"/>
          <w:w w:val="79"/>
          <w:sz w:val="28"/>
          <w:szCs w:val="28"/>
        </w:rPr>
        <w:t>University,</w:t>
      </w:r>
      <w:r>
        <w:rPr>
          <w:rFonts w:ascii="微软雅黑" w:hAnsi="微软雅黑" w:eastAsia="微软雅黑" w:cs="微软雅黑"/>
          <w:color w:val="231F20"/>
          <w:spacing w:val="-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i/>
          <w:iCs/>
          <w:color w:val="231F20"/>
          <w:spacing w:val="-7"/>
          <w:w w:val="79"/>
          <w:sz w:val="28"/>
          <w:szCs w:val="28"/>
        </w:rPr>
        <w:t>xuzhou,Jiangsu</w:t>
      </w:r>
      <w:r>
        <w:rPr>
          <w:rFonts w:ascii="微软雅黑" w:hAnsi="微软雅黑" w:eastAsia="微软雅黑" w:cs="微软雅黑"/>
          <w:color w:val="231F20"/>
          <w:spacing w:val="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i/>
          <w:iCs/>
          <w:color w:val="231F20"/>
          <w:spacing w:val="-7"/>
          <w:w w:val="79"/>
          <w:sz w:val="28"/>
          <w:szCs w:val="28"/>
        </w:rPr>
        <w:t>221116</w:t>
      </w:r>
      <w:r>
        <w:rPr>
          <w:rFonts w:ascii="微软雅黑" w:hAnsi="微软雅黑" w:eastAsia="微软雅黑" w:cs="微软雅黑"/>
          <w:i/>
          <w:iCs/>
          <w:color w:val="231F20"/>
          <w:spacing w:val="-7"/>
          <w:w w:val="79"/>
          <w:sz w:val="27"/>
          <w:szCs w:val="27"/>
        </w:rPr>
        <w:t>)</w:t>
      </w:r>
    </w:p>
    <w:p>
      <w:pPr>
        <w:spacing w:line="268" w:lineRule="auto"/>
        <w:rPr>
          <w:rFonts w:ascii="Arial"/>
          <w:sz w:val="21"/>
        </w:rPr>
      </w:pPr>
    </w:p>
    <w:p>
      <w:pPr>
        <w:spacing w:before="86" w:line="212" w:lineRule="auto"/>
        <w:ind w:right="48" w:firstLine="35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3"/>
          <w:sz w:val="20"/>
          <w:szCs w:val="20"/>
        </w:rPr>
        <w:t>Abstract</w:t>
      </w:r>
      <w:r>
        <w:rPr>
          <w:rFonts w:ascii="微软雅黑" w:hAnsi="微软雅黑" w:eastAsia="微软雅黑" w:cs="微软雅黑"/>
          <w:color w:val="231F20"/>
          <w:spacing w:val="-13"/>
          <w:sz w:val="19"/>
          <w:szCs w:val="19"/>
        </w:rPr>
        <w:t xml:space="preserve">：  </w:t>
      </w:r>
      <w:r>
        <w:rPr>
          <w:rFonts w:ascii="微软雅黑" w:hAnsi="微软雅黑" w:eastAsia="微软雅黑" w:cs="微软雅黑"/>
          <w:color w:val="231F20"/>
          <w:spacing w:val="-13"/>
          <w:sz w:val="20"/>
          <w:szCs w:val="20"/>
        </w:rPr>
        <w:t>Marx and Engels' thought of system fairness contains two-level meanings</w:t>
      </w:r>
      <w:r>
        <w:rPr>
          <w:rFonts w:ascii="微软雅黑" w:hAnsi="微软雅黑" w:eastAsia="微软雅黑" w:cs="微软雅黑"/>
          <w:color w:val="231F20"/>
          <w:spacing w:val="-13"/>
          <w:sz w:val="19"/>
          <w:szCs w:val="19"/>
        </w:rPr>
        <w:t xml:space="preserve">：  </w:t>
      </w:r>
      <w:r>
        <w:rPr>
          <w:rFonts w:ascii="微软雅黑" w:hAnsi="微软雅黑" w:eastAsia="微软雅黑" w:cs="微软雅黑"/>
          <w:color w:val="231F20"/>
          <w:spacing w:val="-13"/>
          <w:sz w:val="20"/>
          <w:szCs w:val="20"/>
        </w:rPr>
        <w:t>macro social syste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m</w:t>
      </w:r>
      <w:r>
        <w:rPr>
          <w:rFonts w:ascii="微软雅黑" w:hAnsi="微软雅黑" w:eastAsia="微软雅黑" w:cs="微软雅黑"/>
          <w:color w:val="231F20"/>
          <w:spacing w:val="-13"/>
          <w:sz w:val="20"/>
          <w:szCs w:val="20"/>
        </w:rPr>
        <w:t>,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micro</w:t>
      </w:r>
      <w:r>
        <w:rPr>
          <w:rFonts w:ascii="微软雅黑" w:hAnsi="微软雅黑" w:eastAsia="微软雅黑" w:cs="微软雅黑"/>
          <w:color w:val="231F20"/>
          <w:spacing w:val="-2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concrete</w:t>
      </w:r>
      <w:r>
        <w:rPr>
          <w:rFonts w:ascii="微软雅黑" w:hAnsi="微软雅黑" w:eastAsia="微软雅黑" w:cs="微软雅黑"/>
          <w:color w:val="231F20"/>
          <w:spacing w:val="-2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system</w:t>
      </w:r>
      <w:r>
        <w:rPr>
          <w:rFonts w:ascii="微软雅黑" w:hAnsi="微软雅黑" w:eastAsia="微软雅黑" w:cs="微软雅黑"/>
          <w:color w:val="231F20"/>
          <w:spacing w:val="-24"/>
          <w:sz w:val="20"/>
          <w:szCs w:val="20"/>
        </w:rPr>
        <w:t xml:space="preserve"> .</w:t>
      </w:r>
      <w:r>
        <w:rPr>
          <w:rFonts w:ascii="微软雅黑" w:hAnsi="微软雅黑" w:eastAsia="微软雅黑" w:cs="微软雅黑"/>
          <w:color w:val="231F20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According to Marx and Engels' thought of system fairness, the replacement and evolu鄄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tion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of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human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social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system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is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an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objective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historical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process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with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regularity and diversity. Capitalist system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>covers</w:t>
      </w:r>
      <w:r>
        <w:rPr>
          <w:rFonts w:ascii="微软雅黑" w:hAnsi="微软雅黑" w:eastAsia="微软雅黑" w:cs="微软雅黑"/>
          <w:color w:val="231F20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>up the real inequality under the formal fairness of equal exchange; The form and practice of equality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8"/>
          <w:sz w:val="20"/>
          <w:szCs w:val="20"/>
        </w:rPr>
        <w:t>under the socialist system converge, but there is inequality caused by distribution according to work, whic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h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can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be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corrected</w:t>
      </w:r>
      <w:r>
        <w:rPr>
          <w:rFonts w:ascii="微软雅黑" w:hAnsi="微软雅黑" w:eastAsia="微软雅黑" w:cs="微软雅黑"/>
          <w:color w:val="231F20"/>
          <w:spacing w:val="-1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by the state through social security and social welfare policies. Communism will be truly fair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social system, in which People will work freely and equally to form the union of freemen,and the system of di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s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>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tribution</w:t>
      </w:r>
      <w:r>
        <w:rPr>
          <w:rFonts w:ascii="微软雅黑" w:hAnsi="微软雅黑" w:eastAsia="微软雅黑" w:cs="微软雅黑"/>
          <w:color w:val="231F20"/>
          <w:spacing w:val="-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according to need will be implemented.Marx and Engels' thought of system fairness enlighten us that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 xml:space="preserve">we should firmly adhere to the socialist system with Chinese characteristics, give full play to the advantages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o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f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the system, and lay a solid foundation for fairness. We will deepen institutional reform, improve the distri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b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>u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tion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system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and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social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security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system</w:t>
      </w:r>
      <w:r>
        <w:rPr>
          <w:rFonts w:ascii="微软雅黑" w:hAnsi="微软雅黑" w:eastAsia="微软雅黑" w:cs="微软雅黑"/>
          <w:color w:val="231F20"/>
          <w:spacing w:val="-20"/>
          <w:sz w:val="20"/>
          <w:szCs w:val="20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and</w:t>
      </w:r>
      <w:r>
        <w:rPr>
          <w:rFonts w:ascii="微软雅黑" w:hAnsi="微软雅黑" w:eastAsia="微软雅黑" w:cs="微软雅黑"/>
          <w:color w:val="231F20"/>
          <w:spacing w:val="-1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0"/>
          <w:sz w:val="20"/>
          <w:szCs w:val="20"/>
        </w:rPr>
        <w:t>promote equity in outcomes. We should work together to build an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international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cooperation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mechanism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discuss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ways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to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build</w:t>
      </w:r>
      <w:r>
        <w:rPr>
          <w:rFonts w:ascii="微软雅黑" w:hAnsi="微软雅黑" w:eastAsia="微软雅黑" w:cs="微软雅黑"/>
          <w:color w:val="231F20"/>
          <w:spacing w:val="-1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>a community with a shared future , and promote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the</w:t>
      </w:r>
      <w:r>
        <w:rPr>
          <w:rFonts w:ascii="微软雅黑" w:hAnsi="微软雅黑" w:eastAsia="微软雅黑" w:cs="微软雅黑"/>
          <w:color w:val="231F20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great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1"/>
          <w:sz w:val="20"/>
          <w:szCs w:val="20"/>
        </w:rPr>
        <w:t>cause of equity.</w:t>
      </w:r>
    </w:p>
    <w:p>
      <w:pPr>
        <w:spacing w:line="197" w:lineRule="exact"/>
        <w:ind w:left="36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Key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Words</w:t>
      </w:r>
      <w:r>
        <w:rPr>
          <w:rFonts w:ascii="微软雅黑" w:hAnsi="微软雅黑" w:eastAsia="微软雅黑" w:cs="微软雅黑"/>
          <w:color w:val="231F20"/>
          <w:spacing w:val="-34"/>
          <w:sz w:val="19"/>
          <w:szCs w:val="19"/>
        </w:rPr>
        <w:t>：</w:t>
      </w:r>
      <w:r>
        <w:rPr>
          <w:rFonts w:ascii="微软雅黑" w:hAnsi="微软雅黑" w:eastAsia="微软雅黑" w:cs="微软雅黑"/>
          <w:color w:val="231F20"/>
          <w:spacing w:val="-18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Marx</w:t>
      </w:r>
      <w:r>
        <w:rPr>
          <w:rFonts w:ascii="微软雅黑" w:hAnsi="微软雅黑" w:eastAsia="微软雅黑" w:cs="微软雅黑"/>
          <w:color w:val="231F20"/>
          <w:spacing w:val="-34"/>
          <w:sz w:val="19"/>
          <w:szCs w:val="19"/>
        </w:rPr>
        <w:t>；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Engels</w:t>
      </w:r>
      <w:r>
        <w:rPr>
          <w:rFonts w:ascii="微软雅黑" w:hAnsi="微软雅黑" w:eastAsia="微软雅黑" w:cs="微软雅黑"/>
          <w:color w:val="231F20"/>
          <w:spacing w:val="-19"/>
          <w:sz w:val="19"/>
          <w:szCs w:val="19"/>
        </w:rPr>
        <w:t>；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system fairness</w:t>
      </w:r>
      <w:r>
        <w:rPr>
          <w:rFonts w:ascii="微软雅黑" w:hAnsi="微软雅黑" w:eastAsia="微软雅黑" w:cs="微软雅黑"/>
          <w:color w:val="231F20"/>
          <w:spacing w:val="-17"/>
          <w:sz w:val="19"/>
          <w:szCs w:val="19"/>
        </w:rPr>
        <w:t>；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union of freemen</w:t>
      </w:r>
      <w:r>
        <w:rPr>
          <w:rFonts w:ascii="微软雅黑" w:hAnsi="微软雅黑" w:eastAsia="微软雅黑" w:cs="微软雅黑"/>
          <w:color w:val="231F20"/>
          <w:spacing w:val="-17"/>
          <w:sz w:val="19"/>
          <w:szCs w:val="19"/>
        </w:rPr>
        <w:t>；</w:t>
      </w:r>
      <w:r>
        <w:rPr>
          <w:rFonts w:ascii="微软雅黑" w:hAnsi="微软雅黑" w:eastAsia="微软雅黑" w:cs="微软雅黑"/>
          <w:color w:val="231F20"/>
          <w:spacing w:val="-17"/>
          <w:sz w:val="20"/>
          <w:szCs w:val="20"/>
        </w:rPr>
        <w:t>human destiny community</w:t>
      </w:r>
    </w:p>
    <w:sectPr>
      <w:type w:val="continuous"/>
      <w:pgSz w:w="11789" w:h="16498"/>
      <w:pgMar w:top="1269" w:right="1126" w:bottom="1115" w:left="1191" w:header="0" w:footer="881" w:gutter="0"/>
      <w:cols w:equalWidth="0" w:num="1">
        <w:col w:w="94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left="128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color w:val="231F20"/>
        <w:spacing w:val="21"/>
        <w:sz w:val="20"/>
        <w:szCs w:val="20"/>
      </w:rPr>
      <w:t>- 70 -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right="161"/>
      <w:jc w:val="right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color w:val="231F20"/>
        <w:spacing w:val="21"/>
        <w:sz w:val="20"/>
        <w:szCs w:val="20"/>
      </w:rPr>
      <w:t>- 71 -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93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color w:val="231F20"/>
        <w:spacing w:val="21"/>
        <w:sz w:val="20"/>
        <w:szCs w:val="20"/>
      </w:rPr>
      <w:t>- 72 -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right="161"/>
      <w:jc w:val="right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color w:val="231F20"/>
        <w:spacing w:val="21"/>
        <w:sz w:val="20"/>
        <w:szCs w:val="20"/>
      </w:rPr>
      <w:t>- 73 -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auto"/>
      <w:ind w:left="98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color w:val="231F20"/>
        <w:spacing w:val="21"/>
        <w:sz w:val="20"/>
        <w:szCs w:val="20"/>
      </w:rPr>
      <w:t>- 74 -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2OWYxMTk1MTI1Y2IwNjE5YmE0OWNlMWY5ZjlmMWUifQ=="/>
  </w:docVars>
  <w:rsids>
    <w:rsidRoot w:val="00000000"/>
    <w:rsid w:val="28516A92"/>
    <w:rsid w:val="54B15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8441</Words>
  <Characters>9783</Characters>
  <TotalTime>16</TotalTime>
  <ScaleCrop>false</ScaleCrop>
  <LinksUpToDate>false</LinksUpToDate>
  <CharactersWithSpaces>10984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2022-07-22T09:21:00Z</dcterms:created>
  <dc:creator>Administrator</dc:creator>
  <cp:lastModifiedBy>大海</cp:lastModifiedBy>
  <dcterms:modified xsi:type="dcterms:W3CDTF">2022-07-24T23:39:08Z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2022-07-22T17:21:47Z</vt:filetime>
  </property>
  <property fmtid="{D5CDD505-2E9C-101B-9397-08002B2CF9AE}" pid="4" name="KSOProductBuildVer">
    <vt:lpwstr>2052-11.1.0.11875</vt:lpwstr>
  </property>
  <property fmtid="{D5CDD505-2E9C-101B-9397-08002B2CF9AE}" pid="5" name="ICV">
    <vt:lpwstr>5B5FD9BDDA6F423BAEBBA10646AF614B</vt:lpwstr>
  </property>
</Properties>
</file>