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EF5" w:rsidRPr="00A24EF5" w:rsidRDefault="00A24EF5" w:rsidP="00A24EF5">
      <w:pPr>
        <w:jc w:val="center"/>
        <w:rPr>
          <w:rFonts w:ascii="方正小标宋简体" w:eastAsia="方正小标宋简体" w:hAnsi="仿宋" w:cs="MingLiU" w:hint="eastAsia"/>
          <w:kern w:val="0"/>
          <w:sz w:val="28"/>
          <w:szCs w:val="28"/>
          <w:lang w:val="zh-CN"/>
        </w:rPr>
      </w:pPr>
      <w:r w:rsidRPr="00A24EF5">
        <w:rPr>
          <w:rFonts w:ascii="方正小标宋简体" w:eastAsia="方正小标宋简体" w:hAnsi="仿宋" w:cs="MingLiU" w:hint="eastAsia"/>
          <w:kern w:val="0"/>
          <w:sz w:val="28"/>
          <w:szCs w:val="28"/>
          <w:lang w:val="zh-CN"/>
        </w:rPr>
        <w:t>投稿须知</w:t>
      </w:r>
      <w:bookmarkStart w:id="0" w:name="bRPindex0"/>
      <w:bookmarkStart w:id="1" w:name="PePindex0"/>
      <w:bookmarkEnd w:id="0"/>
      <w:bookmarkEnd w:id="1"/>
    </w:p>
    <w:p w:rsidR="00A24EF5" w:rsidRPr="00A24EF5" w:rsidRDefault="00A24EF5" w:rsidP="00A24EF5">
      <w:pPr>
        <w:ind w:firstLineChars="200" w:firstLine="560"/>
        <w:rPr>
          <w:rFonts w:ascii="仿宋" w:eastAsia="仿宋" w:hAnsi="仿宋" w:cs="MingLiU"/>
          <w:kern w:val="0"/>
          <w:sz w:val="28"/>
          <w:szCs w:val="28"/>
          <w:lang w:val="zh-CN"/>
        </w:rPr>
      </w:pPr>
      <w:r w:rsidRPr="00A24EF5">
        <w:rPr>
          <w:rFonts w:ascii="仿宋" w:eastAsia="仿宋" w:hAnsi="仿宋" w:cs="MingLiU" w:hint="eastAsia"/>
          <w:kern w:val="0"/>
          <w:sz w:val="28"/>
          <w:szCs w:val="28"/>
          <w:lang w:val="zh-CN"/>
        </w:rPr>
        <w:t>《湖北社会科学》是湖北省社会科学界联合会主管主办的综合性人文社会科学学术期刊。刊物以荟萃科研成果、反映理论动态、服务指导实践为主旨。本刊热忱欢迎学界同仁和广大理论爱好者踊跃投稿,惠赐佳作。</w:t>
      </w:r>
    </w:p>
    <w:p w:rsidR="00A24EF5" w:rsidRPr="00A24EF5" w:rsidRDefault="00A24EF5" w:rsidP="00A24EF5">
      <w:pPr>
        <w:ind w:firstLineChars="200" w:firstLine="560"/>
        <w:rPr>
          <w:rFonts w:ascii="黑体" w:eastAsia="黑体" w:hAnsi="黑体" w:cs="MingLiU"/>
          <w:kern w:val="0"/>
          <w:sz w:val="28"/>
          <w:szCs w:val="28"/>
          <w:lang w:val="zh-CN"/>
        </w:rPr>
      </w:pPr>
      <w:r w:rsidRPr="00A24EF5">
        <w:rPr>
          <w:rFonts w:ascii="黑体" w:eastAsia="黑体" w:hAnsi="黑体" w:cs="MingLiU" w:hint="eastAsia"/>
          <w:kern w:val="0"/>
          <w:sz w:val="28"/>
          <w:szCs w:val="28"/>
          <w:lang w:val="zh-CN"/>
        </w:rPr>
        <w:t>一、稿件内容要求</w:t>
      </w:r>
    </w:p>
    <w:p w:rsidR="00A24EF5" w:rsidRPr="00A24EF5" w:rsidRDefault="00A24EF5" w:rsidP="00A24EF5">
      <w:pPr>
        <w:ind w:firstLineChars="200" w:firstLine="560"/>
        <w:rPr>
          <w:rFonts w:ascii="仿宋" w:eastAsia="仿宋" w:hAnsi="仿宋" w:cs="MingLiU"/>
          <w:kern w:val="0"/>
          <w:sz w:val="28"/>
          <w:szCs w:val="28"/>
          <w:lang w:val="zh-CN"/>
        </w:rPr>
      </w:pPr>
      <w:r w:rsidRPr="00A24EF5">
        <w:rPr>
          <w:rFonts w:ascii="仿宋" w:eastAsia="仿宋" w:hAnsi="仿宋" w:cs="MingLiU" w:hint="eastAsia"/>
          <w:kern w:val="0"/>
          <w:sz w:val="28"/>
          <w:szCs w:val="28"/>
          <w:lang w:val="zh-CN"/>
        </w:rPr>
        <w:t>1.论文应有创新性和问题意识，内容充实、观点鲜明、论据充分、立意新颖、文字简练。全文字数一般为 10000</w:t>
      </w:r>
      <w:r w:rsidRPr="00A24EF5">
        <w:rPr>
          <w:rFonts w:ascii="Dotum" w:eastAsia="Dotum" w:hAnsi="Dotum" w:cs="Times New Roman"/>
          <w:kern w:val="0"/>
          <w:sz w:val="28"/>
          <w:szCs w:val="28"/>
          <w:lang w:val="zh-CN"/>
        </w:rPr>
        <w:t>~</w:t>
      </w:r>
      <w:r w:rsidRPr="00A24EF5">
        <w:rPr>
          <w:rFonts w:ascii="仿宋" w:eastAsia="仿宋" w:hAnsi="仿宋" w:cs="MingLiU" w:hint="eastAsia"/>
          <w:kern w:val="0"/>
          <w:sz w:val="28"/>
          <w:szCs w:val="28"/>
          <w:lang w:val="zh-CN"/>
        </w:rPr>
        <w:t>20000 字。</w:t>
      </w:r>
    </w:p>
    <w:p w:rsidR="00A24EF5" w:rsidRPr="00A24EF5" w:rsidRDefault="00A24EF5" w:rsidP="00A24EF5">
      <w:pPr>
        <w:ind w:firstLineChars="200" w:firstLine="560"/>
        <w:rPr>
          <w:rFonts w:ascii="仿宋" w:eastAsia="仿宋" w:hAnsi="仿宋" w:cs="MingLiU"/>
          <w:kern w:val="0"/>
          <w:sz w:val="28"/>
          <w:szCs w:val="28"/>
          <w:lang w:val="zh-CN"/>
        </w:rPr>
      </w:pPr>
      <w:r w:rsidRPr="00A24EF5">
        <w:rPr>
          <w:rFonts w:ascii="仿宋" w:eastAsia="仿宋" w:hAnsi="仿宋" w:cs="MingLiU" w:hint="eastAsia"/>
          <w:kern w:val="0"/>
          <w:sz w:val="28"/>
          <w:szCs w:val="28"/>
          <w:lang w:val="zh-CN"/>
        </w:rPr>
        <w:t>2.本刊设有“马克思主义与马克思主义中国化”“政治文明研究”“社会建设研究”“经济论坛”“中部崛起与湖北发展”“人文视野”“法学探索”“思想政治教育研究”“教育论丛”“传播与传媒”等固定栏目，同时不定期开设聚焦某一问题的专题，涵盖哲学、经济学、法学、文学、历史学、教育学等门类。</w:t>
      </w:r>
    </w:p>
    <w:p w:rsidR="00A24EF5" w:rsidRPr="00A24EF5" w:rsidRDefault="00A24EF5" w:rsidP="00A24EF5">
      <w:pPr>
        <w:ind w:firstLineChars="200" w:firstLine="560"/>
        <w:rPr>
          <w:rFonts w:ascii="黑体" w:eastAsia="黑体" w:hAnsi="黑体" w:cs="MingLiU"/>
          <w:kern w:val="0"/>
          <w:sz w:val="28"/>
          <w:szCs w:val="28"/>
          <w:lang w:val="zh-CN"/>
        </w:rPr>
      </w:pPr>
      <w:r w:rsidRPr="00A24EF5">
        <w:rPr>
          <w:rFonts w:ascii="黑体" w:eastAsia="黑体" w:hAnsi="黑体" w:cs="MingLiU" w:hint="eastAsia"/>
          <w:kern w:val="0"/>
          <w:sz w:val="28"/>
          <w:szCs w:val="28"/>
          <w:lang w:val="zh-CN"/>
        </w:rPr>
        <w:t>二、稿件规范要求</w:t>
      </w:r>
    </w:p>
    <w:p w:rsidR="00A24EF5" w:rsidRPr="00A24EF5" w:rsidRDefault="00A24EF5" w:rsidP="00A24EF5">
      <w:pPr>
        <w:ind w:firstLineChars="200" w:firstLine="560"/>
        <w:rPr>
          <w:rFonts w:ascii="仿宋" w:eastAsia="仿宋" w:hAnsi="仿宋" w:cs="MingLiU"/>
          <w:kern w:val="0"/>
          <w:sz w:val="28"/>
          <w:szCs w:val="28"/>
          <w:lang w:val="zh-CN"/>
        </w:rPr>
      </w:pPr>
      <w:r w:rsidRPr="00A24EF5">
        <w:rPr>
          <w:rFonts w:ascii="仿宋" w:eastAsia="仿宋" w:hAnsi="仿宋" w:cs="MingLiU" w:hint="eastAsia"/>
          <w:kern w:val="0"/>
          <w:sz w:val="28"/>
          <w:szCs w:val="28"/>
          <w:lang w:val="zh-CN"/>
        </w:rPr>
        <w:t>1.来稿文责自负，严禁剽窃、抄袭、造假行为，请勿一稿多投。本刊已发表的稿件，若经查实存在学术不端情况，本刊将声明撤销该稿件，并不再接收该作者的来稿。</w:t>
      </w:r>
    </w:p>
    <w:p w:rsidR="00A24EF5" w:rsidRPr="00A24EF5" w:rsidRDefault="00A24EF5" w:rsidP="00A24EF5">
      <w:pPr>
        <w:ind w:firstLineChars="200" w:firstLine="560"/>
        <w:rPr>
          <w:rFonts w:ascii="仿宋" w:eastAsia="仿宋" w:hAnsi="仿宋" w:cs="MingLiU"/>
          <w:kern w:val="0"/>
          <w:sz w:val="28"/>
          <w:szCs w:val="28"/>
          <w:lang w:val="zh-CN"/>
        </w:rPr>
      </w:pPr>
      <w:r w:rsidRPr="00A24EF5">
        <w:rPr>
          <w:rFonts w:ascii="仿宋" w:eastAsia="仿宋" w:hAnsi="仿宋" w:cs="MingLiU" w:hint="eastAsia"/>
          <w:kern w:val="0"/>
          <w:sz w:val="28"/>
          <w:szCs w:val="28"/>
          <w:lang w:val="zh-CN"/>
        </w:rPr>
        <w:t>2.格式规范要求。稿件需包括以下内容：题名、摘要、关键词、作者简介（性别、出生年、学位、职务职称、工作单位、所在省份及城市、邮政编码）、联系方式（电话、邮箱、邮寄地址）、中图分类号、正文、参考文献。其中，题名、作者姓名、摘要、关键词部分须有英文翻译。（详细格式要求请关注本刊微信公众号</w:t>
      </w:r>
      <w:r w:rsidRPr="00A24EF5">
        <w:rPr>
          <w:rFonts w:ascii="仿宋" w:eastAsia="仿宋" w:hAnsi="仿宋" w:cs="MingLiU" w:hint="eastAsia"/>
          <w:kern w:val="0"/>
          <w:sz w:val="28"/>
          <w:szCs w:val="28"/>
          <w:lang w:val="zh-CN"/>
        </w:rPr>
        <w:lastRenderedPageBreak/>
        <w:t>Hubeishehuikexue，回复“格式”获取）</w:t>
      </w:r>
    </w:p>
    <w:p w:rsidR="00A24EF5" w:rsidRPr="00A24EF5" w:rsidRDefault="00A24EF5" w:rsidP="00A24EF5">
      <w:pPr>
        <w:ind w:firstLineChars="200" w:firstLine="560"/>
        <w:rPr>
          <w:rFonts w:ascii="黑体" w:eastAsia="黑体" w:hAnsi="黑体" w:cs="MingLiU"/>
          <w:kern w:val="0"/>
          <w:sz w:val="28"/>
          <w:szCs w:val="28"/>
          <w:lang w:val="zh-CN"/>
        </w:rPr>
      </w:pPr>
      <w:r w:rsidRPr="00A24EF5">
        <w:rPr>
          <w:rFonts w:ascii="黑体" w:eastAsia="黑体" w:hAnsi="黑体" w:cs="MingLiU" w:hint="eastAsia"/>
          <w:kern w:val="0"/>
          <w:sz w:val="28"/>
          <w:szCs w:val="28"/>
          <w:lang w:val="zh-CN"/>
        </w:rPr>
        <w:t>三、投稿方式</w:t>
      </w:r>
    </w:p>
    <w:p w:rsidR="00A24EF5" w:rsidRPr="00A24EF5" w:rsidRDefault="00A24EF5" w:rsidP="00A24EF5">
      <w:pPr>
        <w:ind w:firstLineChars="200" w:firstLine="560"/>
        <w:rPr>
          <w:rFonts w:ascii="仿宋" w:eastAsia="仿宋" w:hAnsi="仿宋" w:cs="MingLiU"/>
          <w:kern w:val="0"/>
          <w:sz w:val="28"/>
          <w:szCs w:val="28"/>
          <w:lang w:val="zh-CN"/>
        </w:rPr>
      </w:pPr>
      <w:r w:rsidRPr="00A24EF5">
        <w:rPr>
          <w:rFonts w:ascii="仿宋" w:eastAsia="仿宋" w:hAnsi="仿宋" w:cs="MingLiU" w:hint="eastAsia"/>
          <w:kern w:val="0"/>
          <w:sz w:val="28"/>
          <w:szCs w:val="28"/>
          <w:lang w:val="zh-CN"/>
        </w:rPr>
        <w:t>本刊目前只接受电子投稿（线上投稿系统正在设计中，开通时间另行公告），唯一投稿邮箱为</w:t>
      </w:r>
      <w:r w:rsidR="00233DBB">
        <w:rPr>
          <w:rFonts w:ascii="仿宋" w:eastAsia="仿宋" w:hAnsi="仿宋" w:cs="MingLiU" w:hint="eastAsia"/>
          <w:kern w:val="0"/>
          <w:sz w:val="28"/>
          <w:szCs w:val="28"/>
          <w:lang w:val="zh-CN"/>
        </w:rPr>
        <w:t xml:space="preserve"> hbsk@263.net</w:t>
      </w:r>
      <w:r w:rsidRPr="00A24EF5">
        <w:rPr>
          <w:rFonts w:ascii="仿宋" w:eastAsia="仿宋" w:hAnsi="仿宋" w:cs="MingLiU" w:hint="eastAsia"/>
          <w:kern w:val="0"/>
          <w:sz w:val="28"/>
          <w:szCs w:val="28"/>
          <w:lang w:val="zh-CN"/>
        </w:rPr>
        <w:t>。投稿成功会收到自动回复邮件，作者可依据邮件提示关注投稿结果。投稿 40 天后未接到用稿或修改通知的，可自行处理。</w:t>
      </w:r>
    </w:p>
    <w:p w:rsidR="00A24EF5" w:rsidRPr="00A24EF5" w:rsidRDefault="00A24EF5" w:rsidP="00A24EF5">
      <w:pPr>
        <w:ind w:firstLineChars="200" w:firstLine="560"/>
        <w:rPr>
          <w:rFonts w:ascii="黑体" w:eastAsia="黑体" w:hAnsi="黑体" w:cs="MingLiU"/>
          <w:kern w:val="0"/>
          <w:sz w:val="28"/>
          <w:szCs w:val="28"/>
          <w:lang w:val="zh-CN"/>
        </w:rPr>
      </w:pPr>
      <w:r w:rsidRPr="00A24EF5">
        <w:rPr>
          <w:rFonts w:ascii="黑体" w:eastAsia="黑体" w:hAnsi="黑体" w:cs="MingLiU" w:hint="eastAsia"/>
          <w:kern w:val="0"/>
          <w:sz w:val="28"/>
          <w:szCs w:val="28"/>
          <w:lang w:val="zh-CN"/>
        </w:rPr>
        <w:t>四、权属声明</w:t>
      </w:r>
    </w:p>
    <w:p w:rsidR="00A24EF5" w:rsidRPr="00A24EF5" w:rsidRDefault="00A24EF5" w:rsidP="00A24EF5">
      <w:pPr>
        <w:ind w:firstLineChars="200" w:firstLine="560"/>
        <w:rPr>
          <w:rFonts w:ascii="仿宋" w:eastAsia="仿宋" w:hAnsi="仿宋" w:cs="MingLiU"/>
          <w:kern w:val="0"/>
          <w:sz w:val="28"/>
          <w:szCs w:val="28"/>
          <w:lang w:val="zh-CN"/>
        </w:rPr>
      </w:pPr>
      <w:r w:rsidRPr="00A24EF5">
        <w:rPr>
          <w:rFonts w:ascii="仿宋" w:eastAsia="仿宋" w:hAnsi="仿宋" w:cs="MingLiU" w:hint="eastAsia"/>
          <w:kern w:val="0"/>
          <w:sz w:val="28"/>
          <w:szCs w:val="28"/>
          <w:lang w:val="zh-CN"/>
        </w:rPr>
        <w:t>1.本刊已许可中国知网等本刊签约数字库以数字化方式复制、汇编、发行、信息网络传播本刊全文，著作权使用费与本刊稿酬将一次性给付。作者如对上述内容有异议，请在来稿时声明。</w:t>
      </w:r>
    </w:p>
    <w:p w:rsidR="00A24EF5" w:rsidRPr="00A24EF5" w:rsidRDefault="00A24EF5" w:rsidP="00A24EF5">
      <w:pPr>
        <w:ind w:firstLineChars="200" w:firstLine="560"/>
        <w:rPr>
          <w:rFonts w:ascii="仿宋" w:eastAsia="仿宋" w:hAnsi="仿宋" w:cs="MingLiU"/>
          <w:kern w:val="0"/>
          <w:sz w:val="28"/>
          <w:szCs w:val="28"/>
          <w:lang w:val="zh-CN"/>
        </w:rPr>
      </w:pPr>
      <w:r w:rsidRPr="00A24EF5">
        <w:rPr>
          <w:rFonts w:ascii="仿宋" w:eastAsia="仿宋" w:hAnsi="仿宋" w:cs="MingLiU" w:hint="eastAsia"/>
          <w:kern w:val="0"/>
          <w:sz w:val="28"/>
          <w:szCs w:val="28"/>
          <w:lang w:val="zh-CN"/>
        </w:rPr>
        <w:t>2.凡在本刊发表的文章获奖或被其他报刊转载、摘登等，请及时通告本刊编辑部。本刊版权所有，允许转载、摘登和翻译，但必须注明出处，否则视为侵权。</w:t>
      </w:r>
    </w:p>
    <w:p w:rsidR="00A24EF5" w:rsidRPr="00A24EF5" w:rsidRDefault="00A24EF5" w:rsidP="00A24EF5">
      <w:pPr>
        <w:ind w:firstLineChars="200" w:firstLine="560"/>
        <w:rPr>
          <w:rFonts w:ascii="仿宋" w:eastAsia="仿宋" w:hAnsi="仿宋" w:cs="MingLiU"/>
          <w:kern w:val="0"/>
          <w:sz w:val="28"/>
          <w:szCs w:val="28"/>
          <w:lang w:val="zh-CN"/>
        </w:rPr>
      </w:pPr>
    </w:p>
    <w:p w:rsidR="00A24EF5" w:rsidRPr="00A24EF5" w:rsidRDefault="00A24EF5" w:rsidP="00A24EF5">
      <w:pPr>
        <w:ind w:firstLineChars="200" w:firstLine="560"/>
        <w:rPr>
          <w:rFonts w:ascii="Calibri" w:eastAsia="宋体" w:hAnsi="Calibri" w:cs="Times New Roman"/>
        </w:rPr>
      </w:pPr>
      <w:r w:rsidRPr="00A24EF5">
        <w:rPr>
          <w:rFonts w:ascii="仿宋" w:eastAsia="仿宋" w:hAnsi="仿宋" w:cs="MingLiU" w:hint="eastAsia"/>
          <w:kern w:val="0"/>
          <w:sz w:val="28"/>
          <w:szCs w:val="28"/>
          <w:lang w:val="zh-CN"/>
        </w:rPr>
        <w:t>本刊不收取任何形式的费用，也未委托任何单位和个人以营利为目的进行征稿。稿件一经录用，稿酬从优。</w:t>
      </w:r>
      <w:bookmarkStart w:id="2" w:name="_GoBack"/>
      <w:bookmarkEnd w:id="2"/>
    </w:p>
    <w:p w:rsidR="00DF0ECF" w:rsidRPr="00A24EF5" w:rsidRDefault="00DF0ECF"/>
    <w:sectPr w:rsidR="00DF0ECF" w:rsidRPr="00A24EF5" w:rsidSect="00F27D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ECF" w:rsidRDefault="00DF0ECF" w:rsidP="00A24EF5">
      <w:r>
        <w:separator/>
      </w:r>
    </w:p>
  </w:endnote>
  <w:endnote w:type="continuationSeparator" w:id="1">
    <w:p w:rsidR="00DF0ECF" w:rsidRDefault="00DF0ECF" w:rsidP="00A24E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ECF" w:rsidRDefault="00DF0ECF" w:rsidP="00A24EF5">
      <w:r>
        <w:separator/>
      </w:r>
    </w:p>
  </w:footnote>
  <w:footnote w:type="continuationSeparator" w:id="1">
    <w:p w:rsidR="00DF0ECF" w:rsidRDefault="00DF0ECF" w:rsidP="00A24E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4EF5"/>
    <w:rsid w:val="00233DBB"/>
    <w:rsid w:val="00321261"/>
    <w:rsid w:val="0051313B"/>
    <w:rsid w:val="00A24EF5"/>
    <w:rsid w:val="00DF0E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4E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4EF5"/>
    <w:rPr>
      <w:sz w:val="18"/>
      <w:szCs w:val="18"/>
    </w:rPr>
  </w:style>
  <w:style w:type="paragraph" w:styleId="a4">
    <w:name w:val="footer"/>
    <w:basedOn w:val="a"/>
    <w:link w:val="Char0"/>
    <w:uiPriority w:val="99"/>
    <w:semiHidden/>
    <w:unhideWhenUsed/>
    <w:rsid w:val="00A24E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4EF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133</Words>
  <Characters>763</Characters>
  <Application>Microsoft Office Word</Application>
  <DocSecurity>0</DocSecurity>
  <Lines>6</Lines>
  <Paragraphs>1</Paragraphs>
  <ScaleCrop>false</ScaleCrop>
  <Company>Hewlett-Packard Company</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zzs513</dc:creator>
  <cp:keywords/>
  <dc:description/>
  <cp:lastModifiedBy>zzs513</cp:lastModifiedBy>
  <cp:revision>5</cp:revision>
  <dcterms:created xsi:type="dcterms:W3CDTF">2023-01-05T02:49:00Z</dcterms:created>
  <dcterms:modified xsi:type="dcterms:W3CDTF">2023-01-05T02:53:00Z</dcterms:modified>
</cp:coreProperties>
</file>