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  <w:b/>
          <w:sz w:val="44"/>
          <w:szCs w:val="44"/>
          <w:highlight w:val="none"/>
          <w:lang w:eastAsia="zh-CN"/>
        </w:rPr>
      </w:pPr>
      <w:r>
        <w:rPr>
          <w:rFonts w:hint="eastAsia" w:ascii="黑体" w:eastAsia="黑体"/>
          <w:b/>
          <w:sz w:val="44"/>
          <w:szCs w:val="44"/>
          <w:highlight w:val="none"/>
        </w:rPr>
        <w:t>《</w:t>
      </w:r>
      <w:r>
        <w:rPr>
          <w:rFonts w:hint="eastAsia" w:ascii="黑体" w:eastAsia="黑体"/>
          <w:b/>
          <w:sz w:val="44"/>
          <w:szCs w:val="44"/>
          <w:highlight w:val="none"/>
          <w:lang w:val="en-US" w:eastAsia="zh-CN"/>
        </w:rPr>
        <w:t>基层中医药</w:t>
      </w:r>
      <w:r>
        <w:rPr>
          <w:rFonts w:hint="eastAsia" w:ascii="黑体" w:eastAsia="黑体"/>
          <w:b/>
          <w:sz w:val="44"/>
          <w:szCs w:val="44"/>
          <w:highlight w:val="none"/>
        </w:rPr>
        <w:t>》基本版式</w:t>
      </w:r>
      <w:r>
        <w:rPr>
          <w:rFonts w:hint="eastAsia" w:ascii="黑体" w:eastAsia="黑体"/>
          <w:b/>
          <w:sz w:val="44"/>
          <w:szCs w:val="44"/>
          <w:highlight w:val="none"/>
          <w:lang w:eastAsia="zh-CN"/>
        </w:rPr>
        <w:t>（</w:t>
      </w:r>
      <w:r>
        <w:rPr>
          <w:rFonts w:hint="eastAsia" w:ascii="黑体" w:eastAsia="黑体"/>
          <w:b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黑体" w:eastAsia="黑体"/>
          <w:b/>
          <w:sz w:val="44"/>
          <w:szCs w:val="44"/>
          <w:highlight w:val="none"/>
          <w:lang w:eastAsia="zh-CN"/>
        </w:rPr>
        <w:t>）</w:t>
      </w:r>
    </w:p>
    <w:p>
      <w:pPr>
        <w:snapToGrid w:val="0"/>
        <w:spacing w:line="400" w:lineRule="exact"/>
        <w:ind w:firstLine="562" w:firstLineChars="200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一、文章题名、署名、</w:t>
      </w:r>
      <w:r>
        <w:rPr>
          <w:rFonts w:hint="eastAsia" w:ascii="黑体" w:hAnsi="黑体" w:eastAsia="黑体"/>
          <w:b/>
          <w:sz w:val="28"/>
          <w:szCs w:val="28"/>
          <w:highlight w:val="none"/>
          <w:lang w:val="en-US" w:eastAsia="zh-CN"/>
        </w:rPr>
        <w:t>摘要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、关键词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 w:ascii="宋体" w:hAnsi="宋体"/>
          <w:highlight w:val="none"/>
        </w:rPr>
        <w:t>题名要求</w:t>
      </w:r>
      <w:r>
        <w:rPr>
          <w:rFonts w:ascii="宋体" w:hAnsi="宋体"/>
          <w:highlight w:val="none"/>
        </w:rPr>
        <w:t>言简意赅、切中选题</w:t>
      </w:r>
      <w:r>
        <w:rPr>
          <w:rFonts w:hint="eastAsia" w:ascii="宋体" w:hAnsi="宋体"/>
          <w:highlight w:val="none"/>
        </w:rPr>
        <w:t>，用二号</w:t>
      </w:r>
      <w:r>
        <w:rPr>
          <w:rFonts w:hint="eastAsia" w:ascii="宋体" w:hAnsi="宋体"/>
          <w:highlight w:val="none"/>
          <w:lang w:val="en-US" w:eastAsia="zh-CN"/>
        </w:rPr>
        <w:t>黑</w:t>
      </w:r>
      <w:r>
        <w:rPr>
          <w:rFonts w:hint="eastAsia" w:ascii="宋体" w:hAnsi="宋体"/>
          <w:highlight w:val="none"/>
        </w:rPr>
        <w:t>体</w:t>
      </w:r>
      <w:r>
        <w:rPr>
          <w:rFonts w:ascii="宋体" w:hAnsi="宋体"/>
          <w:highlight w:val="none"/>
        </w:rPr>
        <w:t>。</w:t>
      </w:r>
      <w:r>
        <w:rPr>
          <w:rFonts w:hint="eastAsia" w:ascii="宋体" w:hAnsi="宋体"/>
          <w:highlight w:val="none"/>
        </w:rPr>
        <w:t>基金项目须</w:t>
      </w:r>
      <w:r>
        <w:rPr>
          <w:rFonts w:ascii="宋体" w:hAnsi="宋体"/>
          <w:highlight w:val="none"/>
        </w:rPr>
        <w:t>与文章内容有关，</w:t>
      </w:r>
      <w:r>
        <w:rPr>
          <w:rFonts w:hint="eastAsia" w:ascii="宋体" w:hAnsi="宋体"/>
          <w:highlight w:val="none"/>
        </w:rPr>
        <w:t>在题名（主标题）右上角用“*”以脚注</w:t>
      </w:r>
      <w:r>
        <w:rPr>
          <w:rFonts w:ascii="宋体" w:hAnsi="宋体"/>
          <w:highlight w:val="none"/>
        </w:rPr>
        <w:t>形式</w:t>
      </w:r>
      <w:r>
        <w:rPr>
          <w:rFonts w:hint="eastAsia" w:ascii="宋体" w:hAnsi="宋体"/>
          <w:highlight w:val="none"/>
        </w:rPr>
        <w:t>标注。</w:t>
      </w:r>
    </w:p>
    <w:p>
      <w:pPr>
        <w:snapToGrid w:val="0"/>
        <w:spacing w:line="30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基金项目应写全称，括号内标明基金项目编号，多个基金以分号分隔依次列出。</w:t>
      </w:r>
    </w:p>
    <w:p>
      <w:pPr>
        <w:snapToGrid w:val="0"/>
        <w:spacing w:line="300" w:lineRule="exact"/>
        <w:ind w:firstLine="420" w:firstLineChars="20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/>
          <w:highlight w:val="none"/>
        </w:rPr>
        <w:t>例：</w:t>
      </w:r>
      <w:r>
        <w:rPr>
          <w:rFonts w:hint="eastAsia"/>
          <w:sz w:val="15"/>
          <w:szCs w:val="15"/>
          <w:highlight w:val="none"/>
        </w:rPr>
        <w:t>* 基金项目：国家</w:t>
      </w:r>
      <w:r>
        <w:rPr>
          <w:rFonts w:hint="eastAsia"/>
          <w:sz w:val="15"/>
          <w:szCs w:val="15"/>
          <w:highlight w:val="none"/>
          <w:lang w:val="en-US" w:eastAsia="zh-CN"/>
        </w:rPr>
        <w:t>xxx</w:t>
      </w:r>
      <w:r>
        <w:rPr>
          <w:rFonts w:hint="eastAsia"/>
          <w:sz w:val="15"/>
          <w:szCs w:val="15"/>
          <w:highlight w:val="none"/>
        </w:rPr>
        <w:t>重大项目</w:t>
      </w:r>
      <w:r>
        <w:rPr>
          <w:rFonts w:hint="eastAsia"/>
          <w:sz w:val="15"/>
          <w:szCs w:val="15"/>
          <w:highlight w:val="none"/>
          <w:lang w:eastAsia="zh-CN"/>
        </w:rPr>
        <w:t>“</w:t>
      </w:r>
      <w:r>
        <w:rPr>
          <w:rFonts w:hint="eastAsia"/>
          <w:sz w:val="15"/>
          <w:szCs w:val="15"/>
          <w:highlight w:val="none"/>
          <w:lang w:val="en-US" w:eastAsia="zh-CN"/>
        </w:rPr>
        <w:t>xxx</w:t>
      </w:r>
      <w:r>
        <w:rPr>
          <w:rFonts w:hint="eastAsia"/>
          <w:sz w:val="15"/>
          <w:szCs w:val="15"/>
          <w:highlight w:val="none"/>
        </w:rPr>
        <w:t>研究</w:t>
      </w:r>
      <w:r>
        <w:rPr>
          <w:rFonts w:hint="eastAsia"/>
          <w:sz w:val="15"/>
          <w:szCs w:val="15"/>
          <w:highlight w:val="none"/>
          <w:lang w:eastAsia="zh-CN"/>
        </w:rPr>
        <w:t>”</w:t>
      </w:r>
      <w:r>
        <w:rPr>
          <w:rFonts w:hint="eastAsia"/>
          <w:sz w:val="15"/>
          <w:szCs w:val="15"/>
          <w:highlight w:val="none"/>
        </w:rPr>
        <w:t>(</w:t>
      </w:r>
      <w:r>
        <w:rPr>
          <w:rFonts w:hint="eastAsia"/>
          <w:sz w:val="15"/>
          <w:szCs w:val="15"/>
          <w:highlight w:val="none"/>
          <w:lang w:val="en-US" w:eastAsia="zh-CN"/>
        </w:rPr>
        <w:t>1234567</w:t>
      </w:r>
      <w:r>
        <w:rPr>
          <w:rFonts w:hint="eastAsia"/>
          <w:sz w:val="15"/>
          <w:szCs w:val="15"/>
          <w:highlight w:val="none"/>
        </w:rPr>
        <w:t>)；</w:t>
      </w:r>
      <w:r>
        <w:rPr>
          <w:rFonts w:hint="eastAsia"/>
          <w:sz w:val="15"/>
          <w:szCs w:val="15"/>
          <w:highlight w:val="none"/>
          <w:lang w:val="en-US" w:eastAsia="zh-CN"/>
        </w:rPr>
        <w:t>xxx</w:t>
      </w:r>
      <w:r>
        <w:rPr>
          <w:rFonts w:hint="eastAsia"/>
          <w:sz w:val="15"/>
          <w:szCs w:val="15"/>
          <w:highlight w:val="none"/>
        </w:rPr>
        <w:t>重点项目</w:t>
      </w:r>
      <w:r>
        <w:rPr>
          <w:rFonts w:hint="eastAsia"/>
          <w:sz w:val="15"/>
          <w:szCs w:val="15"/>
          <w:highlight w:val="none"/>
          <w:lang w:eastAsia="zh-CN"/>
        </w:rPr>
        <w:t>“</w:t>
      </w:r>
      <w:r>
        <w:rPr>
          <w:rFonts w:hint="eastAsia"/>
          <w:sz w:val="15"/>
          <w:szCs w:val="15"/>
          <w:highlight w:val="none"/>
          <w:lang w:val="en-US" w:eastAsia="zh-CN"/>
        </w:rPr>
        <w:t>xxxxxx</w:t>
      </w:r>
      <w:r>
        <w:rPr>
          <w:rFonts w:hint="eastAsia"/>
          <w:sz w:val="15"/>
          <w:szCs w:val="15"/>
          <w:highlight w:val="none"/>
        </w:rPr>
        <w:t>研究</w:t>
      </w:r>
      <w:r>
        <w:rPr>
          <w:rFonts w:hint="eastAsia"/>
          <w:sz w:val="15"/>
          <w:szCs w:val="15"/>
          <w:highlight w:val="none"/>
          <w:lang w:eastAsia="zh-CN"/>
        </w:rPr>
        <w:t>”</w:t>
      </w:r>
      <w:r>
        <w:rPr>
          <w:rFonts w:hint="eastAsia"/>
          <w:sz w:val="15"/>
          <w:szCs w:val="15"/>
          <w:highlight w:val="none"/>
        </w:rPr>
        <w:t>(</w:t>
      </w:r>
      <w:r>
        <w:rPr>
          <w:rFonts w:hint="eastAsia"/>
          <w:sz w:val="15"/>
          <w:szCs w:val="15"/>
          <w:highlight w:val="none"/>
          <w:lang w:val="en-US" w:eastAsia="zh-CN"/>
        </w:rPr>
        <w:t>1234567</w:t>
      </w:r>
      <w:r>
        <w:rPr>
          <w:rFonts w:hint="eastAsia"/>
          <w:sz w:val="15"/>
          <w:szCs w:val="15"/>
          <w:highlight w:val="none"/>
        </w:rPr>
        <w:t>)。</w:t>
      </w:r>
    </w:p>
    <w:p>
      <w:pPr>
        <w:snapToGrid w:val="0"/>
        <w:spacing w:line="300" w:lineRule="exact"/>
        <w:ind w:firstLine="420" w:firstLineChars="200"/>
        <w:rPr>
          <w:rFonts w:hint="eastAsia"/>
          <w:color w:val="FF0000"/>
          <w:highlight w:val="none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highlight w:val="none"/>
        </w:rPr>
        <w:t>署名</w:t>
      </w:r>
      <w:r>
        <w:rPr>
          <w:rFonts w:hint="eastAsia"/>
          <w:highlight w:val="none"/>
        </w:rPr>
        <w:t>置于题名</w:t>
      </w:r>
      <w:r>
        <w:rPr>
          <w:highlight w:val="none"/>
        </w:rPr>
        <w:t>下面</w:t>
      </w:r>
      <w:r>
        <w:rPr>
          <w:rFonts w:hint="eastAsia"/>
          <w:highlight w:val="none"/>
        </w:rPr>
        <w:t>，用</w:t>
      </w:r>
      <w:r>
        <w:rPr>
          <w:highlight w:val="none"/>
        </w:rPr>
        <w:t>三号</w:t>
      </w:r>
      <w:r>
        <w:rPr>
          <w:rFonts w:hint="eastAsia"/>
          <w:highlight w:val="none"/>
          <w:lang w:val="en-US" w:eastAsia="zh-CN"/>
        </w:rPr>
        <w:t>宋体</w:t>
      </w:r>
      <w:r>
        <w:rPr>
          <w:rFonts w:hint="eastAsia"/>
          <w:highlight w:val="none"/>
        </w:rPr>
        <w:t>，</w:t>
      </w:r>
      <w:r>
        <w:rPr>
          <w:highlight w:val="none"/>
        </w:rPr>
        <w:t>作者之间</w:t>
      </w:r>
      <w:r>
        <w:rPr>
          <w:rFonts w:hint="eastAsia"/>
          <w:highlight w:val="none"/>
        </w:rPr>
        <w:t>以</w:t>
      </w:r>
      <w:r>
        <w:rPr>
          <w:rFonts w:hint="eastAsia"/>
          <w:highlight w:val="none"/>
          <w:lang w:val="en-US" w:eastAsia="zh-CN"/>
        </w:rPr>
        <w:t>逗号</w:t>
      </w:r>
      <w:r>
        <w:rPr>
          <w:rFonts w:hint="eastAsia"/>
          <w:highlight w:val="none"/>
        </w:rPr>
        <w:t>分隔</w:t>
      </w:r>
      <w:r>
        <w:rPr>
          <w:highlight w:val="none"/>
        </w:rPr>
        <w:t>。</w:t>
      </w:r>
    </w:p>
    <w:p>
      <w:pPr>
        <w:snapToGrid w:val="0"/>
        <w:spacing w:line="400" w:lineRule="exact"/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请注明通讯作者，并在脚注标注通讯作者的电子邮箱。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/>
          <w:highlight w:val="none"/>
          <w:lang w:val="en-US" w:eastAsia="zh-CN"/>
        </w:rPr>
        <w:t>3.</w:t>
      </w:r>
      <w:r>
        <w:rPr>
          <w:rFonts w:hint="eastAsia" w:ascii="宋体" w:hAnsi="宋体"/>
          <w:highlight w:val="none"/>
        </w:rPr>
        <w:t>内容提要以</w:t>
      </w:r>
      <w:r>
        <w:rPr>
          <w:rFonts w:hint="eastAsia" w:ascii="宋体" w:hAnsi="宋体"/>
          <w:highlight w:val="none"/>
          <w:lang w:val="en-US" w:eastAsia="zh-CN"/>
        </w:rPr>
        <w:t>2</w:t>
      </w:r>
      <w:r>
        <w:rPr>
          <w:rFonts w:hint="eastAsia" w:ascii="宋体" w:hAnsi="宋体"/>
          <w:highlight w:val="none"/>
        </w:rPr>
        <w:t>00</w:t>
      </w:r>
      <w:r>
        <w:rPr>
          <w:rFonts w:hint="eastAsia" w:ascii="宋体" w:hAnsi="宋体"/>
          <w:highlight w:val="none"/>
        </w:rPr>
        <w:sym w:font="Symbol" w:char="F07E"/>
      </w:r>
      <w:r>
        <w:rPr>
          <w:rFonts w:hint="eastAsia" w:ascii="宋体" w:hAnsi="宋体"/>
          <w:highlight w:val="none"/>
        </w:rPr>
        <w:t>500字为宜，用</w:t>
      </w:r>
      <w:r>
        <w:rPr>
          <w:rFonts w:hint="eastAsia"/>
          <w:highlight w:val="none"/>
        </w:rPr>
        <w:t>五号宋体</w:t>
      </w:r>
      <w:r>
        <w:rPr>
          <w:highlight w:val="none"/>
        </w:rPr>
        <w:t>。</w:t>
      </w:r>
      <w:r>
        <w:rPr>
          <w:rFonts w:hint="eastAsia" w:ascii="宋体" w:hAnsi="宋体"/>
          <w:highlight w:val="none"/>
        </w:rPr>
        <w:t>应包括</w:t>
      </w:r>
      <w:r>
        <w:rPr>
          <w:rFonts w:hint="eastAsia"/>
          <w:highlight w:val="none"/>
        </w:rPr>
        <w:t>：</w:t>
      </w:r>
      <w:r>
        <w:rPr>
          <w:rFonts w:hint="eastAsia" w:ascii="宋体" w:hAnsi="宋体"/>
          <w:highlight w:val="none"/>
        </w:rPr>
        <w:t>①主要研究内容；②论文的创新点和主要结论；③主要建议或对实践的指导作用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numPr>
          <w:numId w:val="0"/>
        </w:numPr>
        <w:snapToGrid w:val="0"/>
        <w:spacing w:line="400" w:lineRule="exact"/>
        <w:ind w:firstLine="420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实验研究型文章请使用“目的-方法-结果-结论”四要素式摘要。</w:t>
      </w:r>
    </w:p>
    <w:p>
      <w:pPr>
        <w:numPr>
          <w:ilvl w:val="0"/>
          <w:numId w:val="1"/>
        </w:numPr>
        <w:snapToGrid w:val="0"/>
        <w:spacing w:line="400" w:lineRule="exact"/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关键词以3</w:t>
      </w:r>
      <w:r>
        <w:rPr>
          <w:rFonts w:hint="eastAsia" w:ascii="宋体" w:hAnsi="宋体"/>
          <w:highlight w:val="none"/>
        </w:rPr>
        <w:sym w:font="Symbol" w:char="F07E"/>
      </w:r>
      <w:r>
        <w:rPr>
          <w:rFonts w:hint="eastAsia"/>
          <w:highlight w:val="none"/>
        </w:rPr>
        <w:t>5个为宜，</w:t>
      </w:r>
      <w:r>
        <w:rPr>
          <w:rFonts w:hint="eastAsia"/>
          <w:highlight w:val="none"/>
          <w:lang w:val="en-US" w:eastAsia="zh-CN"/>
        </w:rPr>
        <w:t>关键词</w:t>
      </w:r>
      <w:r>
        <w:rPr>
          <w:rFonts w:hint="eastAsia"/>
          <w:highlight w:val="none"/>
        </w:rPr>
        <w:t>之间以分号分隔，用五号宋体。</w:t>
      </w:r>
    </w:p>
    <w:p>
      <w:pPr>
        <w:numPr>
          <w:ilvl w:val="0"/>
          <w:numId w:val="1"/>
        </w:numPr>
        <w:snapToGrid w:val="0"/>
        <w:spacing w:line="400" w:lineRule="exact"/>
        <w:ind w:firstLine="42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“摘要”“目的”“方法”“结果”“结论”“关键词”等字样使用五号黑体；英文需加粗处理。</w:t>
      </w:r>
    </w:p>
    <w:p>
      <w:pPr>
        <w:numPr>
          <w:ilvl w:val="0"/>
          <w:numId w:val="1"/>
        </w:numPr>
        <w:snapToGrid w:val="0"/>
        <w:spacing w:line="400" w:lineRule="exact"/>
        <w:ind w:firstLine="420"/>
        <w:rPr>
          <w:rFonts w:hint="eastAsia"/>
          <w:highlight w:val="none"/>
        </w:rPr>
      </w:pPr>
      <w:r>
        <w:rPr>
          <w:rFonts w:hint="eastAsia"/>
          <w:highlight w:val="none"/>
        </w:rPr>
        <w:t>文章</w:t>
      </w:r>
      <w:r>
        <w:rPr>
          <w:rFonts w:hint="eastAsia" w:ascii="宋体" w:hAnsi="宋体"/>
          <w:highlight w:val="none"/>
        </w:rPr>
        <w:t>题名、</w:t>
      </w:r>
      <w:r>
        <w:rPr>
          <w:rFonts w:ascii="宋体" w:hAnsi="宋体"/>
          <w:highlight w:val="none"/>
        </w:rPr>
        <w:t>署名、</w:t>
      </w:r>
      <w:r>
        <w:rPr>
          <w:rFonts w:hint="eastAsia" w:ascii="宋体" w:hAnsi="宋体"/>
          <w:highlight w:val="none"/>
          <w:lang w:val="en-US" w:eastAsia="zh-CN"/>
        </w:rPr>
        <w:t>作者单位、摘要</w:t>
      </w:r>
      <w:r>
        <w:rPr>
          <w:rFonts w:hint="eastAsia" w:ascii="宋体" w:hAnsi="宋体"/>
          <w:highlight w:val="none"/>
        </w:rPr>
        <w:t>、关键词</w:t>
      </w:r>
      <w:r>
        <w:rPr>
          <w:rFonts w:hint="eastAsia" w:ascii="宋体" w:hAnsi="宋体"/>
          <w:highlight w:val="none"/>
          <w:lang w:val="en-US" w:eastAsia="zh-CN"/>
        </w:rPr>
        <w:t>均需</w:t>
      </w:r>
      <w:r>
        <w:rPr>
          <w:rFonts w:hint="eastAsia" w:ascii="宋体" w:hAnsi="宋体"/>
          <w:highlight w:val="none"/>
        </w:rPr>
        <w:t>用</w:t>
      </w:r>
      <w:r>
        <w:rPr>
          <w:rFonts w:ascii="宋体" w:hAnsi="宋体"/>
          <w:highlight w:val="none"/>
        </w:rPr>
        <w:t>中英文书写</w:t>
      </w:r>
      <w:r>
        <w:rPr>
          <w:rFonts w:hint="eastAsia" w:ascii="宋体" w:hAnsi="宋体"/>
          <w:highlight w:val="none"/>
        </w:rPr>
        <w:t>。英文字号参照相应</w:t>
      </w:r>
      <w:r>
        <w:rPr>
          <w:rFonts w:ascii="宋体" w:hAnsi="宋体"/>
          <w:highlight w:val="none"/>
        </w:rPr>
        <w:t>中文</w:t>
      </w:r>
      <w:r>
        <w:rPr>
          <w:rFonts w:hint="eastAsia" w:ascii="宋体" w:hAnsi="宋体"/>
          <w:highlight w:val="none"/>
        </w:rPr>
        <w:t>字号</w:t>
      </w:r>
      <w:r>
        <w:rPr>
          <w:rFonts w:ascii="宋体" w:hAnsi="宋体"/>
          <w:highlight w:val="none"/>
        </w:rPr>
        <w:t>，</w:t>
      </w:r>
      <w:r>
        <w:rPr>
          <w:rFonts w:hint="eastAsia" w:ascii="宋体" w:hAnsi="宋体"/>
          <w:highlight w:val="none"/>
        </w:rPr>
        <w:t>字体用</w:t>
      </w:r>
      <w:r>
        <w:rPr>
          <w:rFonts w:hint="eastAsia"/>
          <w:highlight w:val="none"/>
        </w:rPr>
        <w:t>“Times New Roman</w:t>
      </w:r>
      <w:r>
        <w:rPr>
          <w:highlight w:val="none"/>
        </w:rPr>
        <w:t>”</w:t>
      </w:r>
      <w:r>
        <w:rPr>
          <w:rFonts w:hint="eastAsia"/>
          <w:highlight w:val="none"/>
        </w:rPr>
        <w:t>。</w:t>
      </w:r>
    </w:p>
    <w:p>
      <w:pPr>
        <w:snapToGrid w:val="0"/>
        <w:spacing w:line="400" w:lineRule="exact"/>
        <w:ind w:firstLine="42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文章题目副标题使用破折号不使用冒号，英文题目副标题用冒号，冒号后首字母大写。</w:t>
      </w:r>
    </w:p>
    <w:p>
      <w:pPr>
        <w:snapToGrid w:val="0"/>
        <w:spacing w:line="400" w:lineRule="exact"/>
        <w:ind w:firstLine="420" w:firstLineChars="200"/>
        <w:rPr>
          <w:rFonts w:hint="default" w:ascii="Times New Roman" w:hAnsi="Times New Roman" w:eastAsia="宋体" w:cs="Times New Roman"/>
          <w:color w:val="FF000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英文题名</w:t>
      </w:r>
      <w:r>
        <w:rPr>
          <w:rFonts w:hint="eastAsia" w:ascii="Times New Roman" w:hAnsi="Times New Roman" w:eastAsia="宋体" w:cs="Times New Roman"/>
          <w:color w:val="FF0000"/>
          <w:highlight w:val="none"/>
        </w:rPr>
        <w:t>中实词首字母一律大写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。英文关键词除特有名词外不需要首字母大写。</w:t>
      </w:r>
    </w:p>
    <w:p>
      <w:pPr>
        <w:snapToGrid w:val="0"/>
        <w:spacing w:line="400" w:lineRule="exact"/>
        <w:ind w:firstLine="562" w:firstLineChars="200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二、正文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>1.</w:t>
      </w:r>
      <w:r>
        <w:rPr>
          <w:rFonts w:hint="eastAsia" w:ascii="宋体" w:hAnsi="宋体"/>
          <w:highlight w:val="none"/>
          <w:lang w:val="en-US" w:eastAsia="zh-CN"/>
        </w:rPr>
        <w:t>综述类、论述类文章要求5000字以上，实验研究类文章3500字以上，病例报告类2000字以上</w:t>
      </w:r>
      <w:r>
        <w:rPr>
          <w:rFonts w:hint="eastAsia" w:ascii="宋体" w:hAnsi="宋体"/>
          <w:highlight w:val="none"/>
        </w:rPr>
        <w:t>（包括</w:t>
      </w:r>
      <w:r>
        <w:rPr>
          <w:rFonts w:ascii="宋体" w:hAnsi="宋体"/>
          <w:highlight w:val="none"/>
        </w:rPr>
        <w:t>中英文摘要、参考文献等）</w:t>
      </w:r>
      <w:r>
        <w:rPr>
          <w:rFonts w:hint="eastAsia" w:ascii="宋体" w:hAnsi="宋体"/>
          <w:highlight w:val="none"/>
        </w:rPr>
        <w:t>，要求内容完整、文字精炼。正文用五号宋体，段前空两格，行间距为固定值18磅。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>2.</w:t>
      </w:r>
      <w:r>
        <w:rPr>
          <w:rFonts w:hint="eastAsia" w:ascii="宋体" w:hAnsi="宋体"/>
          <w:highlight w:val="none"/>
        </w:rPr>
        <w:t>标题</w:t>
      </w:r>
      <w:r>
        <w:rPr>
          <w:rFonts w:ascii="宋体" w:hAnsi="宋体"/>
          <w:highlight w:val="none"/>
        </w:rPr>
        <w:t>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一级标题“</w:t>
      </w:r>
      <w:r>
        <w:rPr>
          <w:rFonts w:hint="eastAsia" w:ascii="宋体" w:hAnsi="宋体"/>
          <w:highlight w:val="none"/>
          <w:lang w:val="en-US" w:eastAsia="zh-CN"/>
        </w:rPr>
        <w:t>资料与方法</w:t>
      </w:r>
      <w:r>
        <w:rPr>
          <w:rFonts w:hint="eastAsia" w:ascii="宋体" w:hAnsi="宋体"/>
          <w:highlight w:val="none"/>
        </w:rPr>
        <w:t>”</w:t>
      </w:r>
      <w:r>
        <w:rPr>
          <w:rFonts w:hint="eastAsia" w:ascii="宋体" w:hAnsi="宋体"/>
          <w:highlight w:val="none"/>
          <w:lang w:eastAsia="zh-CN"/>
        </w:rPr>
        <w:t>“</w:t>
      </w:r>
      <w:r>
        <w:rPr>
          <w:rFonts w:hint="eastAsia" w:ascii="宋体" w:hAnsi="宋体"/>
          <w:highlight w:val="none"/>
          <w:lang w:val="en-US" w:eastAsia="zh-CN"/>
        </w:rPr>
        <w:t>结果</w:t>
      </w:r>
      <w:r>
        <w:rPr>
          <w:rFonts w:hint="eastAsia" w:ascii="宋体" w:hAnsi="宋体"/>
          <w:highlight w:val="none"/>
          <w:lang w:eastAsia="zh-CN"/>
        </w:rPr>
        <w:t>”“</w:t>
      </w:r>
      <w:r>
        <w:rPr>
          <w:rFonts w:hint="eastAsia" w:ascii="宋体" w:hAnsi="宋体"/>
          <w:highlight w:val="none"/>
          <w:lang w:val="en-US" w:eastAsia="zh-CN"/>
        </w:rPr>
        <w:t>讨论</w:t>
      </w:r>
      <w:r>
        <w:rPr>
          <w:rFonts w:hint="eastAsia" w:ascii="宋体" w:hAnsi="宋体"/>
          <w:highlight w:val="none"/>
          <w:lang w:eastAsia="zh-CN"/>
        </w:rPr>
        <w:t>”“</w:t>
      </w:r>
      <w:r>
        <w:rPr>
          <w:rFonts w:hint="eastAsia" w:ascii="宋体" w:hAnsi="宋体"/>
          <w:highlight w:val="none"/>
          <w:lang w:val="en-US" w:eastAsia="zh-CN"/>
        </w:rPr>
        <w:t>参考文献</w:t>
      </w:r>
      <w:r>
        <w:rPr>
          <w:rFonts w:hint="eastAsia" w:ascii="宋体" w:hAnsi="宋体"/>
          <w:highlight w:val="none"/>
          <w:lang w:eastAsia="zh-CN"/>
        </w:rPr>
        <w:t>”</w:t>
      </w:r>
      <w:r>
        <w:rPr>
          <w:rFonts w:hint="eastAsia" w:ascii="宋体" w:hAnsi="宋体"/>
          <w:highlight w:val="none"/>
        </w:rPr>
        <w:t>用四号</w:t>
      </w:r>
      <w:r>
        <w:rPr>
          <w:rFonts w:hint="eastAsia" w:ascii="宋体" w:hAnsi="宋体"/>
          <w:highlight w:val="none"/>
          <w:lang w:val="en-US" w:eastAsia="zh-CN"/>
        </w:rPr>
        <w:t>黑体</w:t>
      </w:r>
      <w:r>
        <w:rPr>
          <w:rFonts w:hint="eastAsia" w:ascii="宋体" w:hAnsi="宋体"/>
          <w:highlight w:val="none"/>
        </w:rPr>
        <w:t>，居中；二级标题“1”用五号宋体，前空两格，</w:t>
      </w:r>
      <w:r>
        <w:rPr>
          <w:rFonts w:hint="eastAsia" w:ascii="宋体" w:hAnsi="宋体"/>
          <w:highlight w:val="none"/>
          <w:lang w:val="en-US" w:eastAsia="zh-CN"/>
        </w:rPr>
        <w:t>标题</w:t>
      </w:r>
      <w:r>
        <w:rPr>
          <w:rFonts w:hint="eastAsia" w:ascii="宋体" w:hAnsi="宋体"/>
          <w:highlight w:val="none"/>
        </w:rPr>
        <w:t>后</w:t>
      </w:r>
      <w:r>
        <w:rPr>
          <w:rFonts w:hint="eastAsia" w:ascii="宋体" w:hAnsi="宋体"/>
          <w:highlight w:val="none"/>
          <w:lang w:val="en-US" w:eastAsia="zh-CN"/>
        </w:rPr>
        <w:t>不</w:t>
      </w:r>
      <w:r>
        <w:rPr>
          <w:rFonts w:hint="eastAsia" w:ascii="宋体" w:hAnsi="宋体"/>
          <w:highlight w:val="none"/>
        </w:rPr>
        <w:t>加句号</w:t>
      </w:r>
      <w:r>
        <w:rPr>
          <w:rFonts w:hint="eastAsia" w:ascii="宋体" w:hAnsi="宋体"/>
          <w:highlight w:val="none"/>
          <w:lang w:eastAsia="zh-CN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三级标题“1.1”及以下等级格式参照二级，均不接排正文</w:t>
      </w:r>
      <w:r>
        <w:rPr>
          <w:rFonts w:hint="eastAsia" w:ascii="宋体" w:hAnsi="宋体"/>
          <w:highlight w:val="none"/>
        </w:rPr>
        <w:t>；段落内序号用</w:t>
      </w:r>
      <w:r>
        <w:rPr>
          <w:rFonts w:hint="eastAsia" w:ascii="宋体" w:hAnsi="宋体"/>
          <w:highlight w:val="none"/>
          <w:lang w:val="en-US" w:eastAsia="zh-CN"/>
        </w:rPr>
        <w:t>1）2）3）……表示，段落内二级序号用</w:t>
      </w:r>
      <w:r>
        <w:rPr>
          <w:rFonts w:hint="eastAsia" w:ascii="宋体" w:hAnsi="宋体"/>
          <w:highlight w:val="none"/>
        </w:rPr>
        <w:t>①②③……表示。</w:t>
      </w:r>
    </w:p>
    <w:p>
      <w:pPr>
        <w:numPr>
          <w:ilvl w:val="0"/>
          <w:numId w:val="0"/>
        </w:numPr>
        <w:snapToGrid w:val="0"/>
        <w:spacing w:line="400" w:lineRule="exact"/>
        <w:ind w:firstLine="210" w:firstLineChars="1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hint="eastAsia" w:ascii="宋体" w:hAnsi="宋体"/>
          <w:highlight w:val="none"/>
        </w:rPr>
        <w:t>公式</w:t>
      </w:r>
      <w:r>
        <w:rPr>
          <w:rFonts w:ascii="宋体" w:hAnsi="宋体"/>
          <w:highlight w:val="none"/>
        </w:rPr>
        <w:t>。</w:t>
      </w:r>
      <w:r>
        <w:rPr>
          <w:rFonts w:hint="eastAsia" w:ascii="宋体" w:hAnsi="宋体"/>
          <w:highlight w:val="none"/>
        </w:rPr>
        <w:t>公式需另起，前空两格，公式序号右对齐。文中引用某一公式时，表述应为“式（1）”“式（2）”……。公式中变量均用斜体，正文和</w:t>
      </w:r>
      <w:r>
        <w:rPr>
          <w:rFonts w:ascii="宋体" w:hAnsi="宋体"/>
          <w:highlight w:val="none"/>
        </w:rPr>
        <w:t>表格</w:t>
      </w:r>
      <w:r>
        <w:rPr>
          <w:rFonts w:hint="eastAsia" w:ascii="宋体" w:hAnsi="宋体"/>
          <w:highlight w:val="none"/>
        </w:rPr>
        <w:t>中引用公式或公式变量时也用斜体，表示矩阵</w:t>
      </w:r>
      <w:r>
        <w:rPr>
          <w:rFonts w:hint="eastAsia" w:ascii="宋体" w:hAnsi="宋体"/>
          <w:highlight w:val="none"/>
          <w:lang w:eastAsia="zh-CN"/>
        </w:rPr>
        <w:t>、向量</w:t>
      </w:r>
      <w:r>
        <w:rPr>
          <w:rFonts w:hint="eastAsia" w:ascii="宋体" w:hAnsi="宋体"/>
          <w:highlight w:val="none"/>
        </w:rPr>
        <w:t>的字母用加粗黑体斜体。</w:t>
      </w:r>
    </w:p>
    <w:p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eastAsia="zh-CN"/>
        </w:rPr>
        <w:t>公式后</w:t>
      </w:r>
      <w:r>
        <w:rPr>
          <w:rFonts w:hint="eastAsia" w:ascii="宋体" w:hAnsi="宋体"/>
          <w:highlight w:val="none"/>
          <w:lang w:val="en-US" w:eastAsia="zh-CN"/>
        </w:rPr>
        <w:t>“</w:t>
      </w:r>
      <w:r>
        <w:rPr>
          <w:rFonts w:hint="eastAsia" w:ascii="宋体" w:hAnsi="宋体"/>
          <w:highlight w:val="none"/>
          <w:lang w:eastAsia="zh-CN"/>
        </w:rPr>
        <w:t>其中，</w:t>
      </w:r>
      <w:r>
        <w:rPr>
          <w:rFonts w:hint="eastAsia" w:ascii="宋体" w:hAnsi="宋体"/>
          <w:highlight w:val="none"/>
          <w:lang w:val="en-US" w:eastAsia="zh-CN"/>
        </w:rPr>
        <w:t>”（加逗号）一</w:t>
      </w:r>
      <w:r>
        <w:rPr>
          <w:rFonts w:hint="eastAsia" w:ascii="宋体" w:hAnsi="宋体"/>
          <w:highlight w:val="none"/>
          <w:lang w:eastAsia="zh-CN"/>
        </w:rPr>
        <w:t>词转行顶格。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4.</w:t>
      </w:r>
      <w:r>
        <w:rPr>
          <w:rFonts w:hint="eastAsia" w:ascii="宋体" w:hAnsi="宋体"/>
          <w:highlight w:val="none"/>
        </w:rPr>
        <w:t>正文中数字。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  <w:lang w:eastAsia="zh-CN"/>
        </w:rPr>
      </w:pPr>
      <w:r>
        <w:rPr>
          <w:rFonts w:hint="eastAsia" w:ascii="宋体" w:hAnsi="宋体"/>
          <w:highlight w:val="none"/>
        </w:rPr>
        <w:t>①公元纪年数字等用阿拉伯数字，如“20世纪”；年代用“1980年代”“1990年代”方式表述。</w:t>
      </w:r>
      <w:r>
        <w:rPr>
          <w:rFonts w:hint="eastAsia" w:ascii="宋体" w:hAnsi="宋体"/>
          <w:highlight w:val="none"/>
          <w:lang w:eastAsia="zh-CN"/>
        </w:rPr>
        <w:t>一二三使用大写数字，</w:t>
      </w:r>
      <w:r>
        <w:rPr>
          <w:rFonts w:hint="eastAsia" w:ascii="宋体" w:hAnsi="宋体"/>
          <w:highlight w:val="none"/>
          <w:lang w:val="en-US" w:eastAsia="zh-CN"/>
        </w:rPr>
        <w:t>456</w:t>
      </w:r>
      <w:r>
        <w:rPr>
          <w:rFonts w:hint="eastAsia" w:ascii="宋体" w:hAnsi="宋体"/>
          <w:highlight w:val="none"/>
          <w:lang w:eastAsia="zh-CN"/>
        </w:rPr>
        <w:t>以上则用阿拉伯数字。</w:t>
      </w:r>
    </w:p>
    <w:p>
      <w:pPr>
        <w:snapToGrid w:val="0"/>
        <w:spacing w:line="400" w:lineRule="exact"/>
        <w:ind w:firstLine="420" w:firstLineChars="200"/>
        <w:jc w:val="lef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②时间段表示方法为：“2010</w:t>
      </w:r>
      <w:r>
        <w:rPr>
          <w:rFonts w:hint="eastAsia" w:ascii="宋体" w:hAnsi="宋体"/>
          <w:highlight w:val="none"/>
          <w:lang w:eastAsia="zh-CN"/>
        </w:rPr>
        <w:t>—</w:t>
      </w:r>
      <w:r>
        <w:rPr>
          <w:rFonts w:hint="eastAsia" w:ascii="宋体" w:hAnsi="宋体"/>
          <w:highlight w:val="none"/>
        </w:rPr>
        <w:t>2015年”“2010年10月</w:t>
      </w:r>
      <w:r>
        <w:rPr>
          <w:rFonts w:hint="eastAsia" w:ascii="宋体" w:hAnsi="宋体"/>
          <w:highlight w:val="none"/>
          <w:lang w:eastAsia="zh-CN"/>
        </w:rPr>
        <w:t>—</w:t>
      </w:r>
      <w:r>
        <w:rPr>
          <w:rFonts w:hint="eastAsia" w:ascii="宋体" w:hAnsi="宋体"/>
          <w:highlight w:val="none"/>
        </w:rPr>
        <w:t>12月”“2010年10月</w:t>
      </w:r>
      <w:r>
        <w:rPr>
          <w:rFonts w:hint="eastAsia" w:ascii="宋体" w:hAnsi="宋体"/>
          <w:highlight w:val="none"/>
          <w:lang w:eastAsia="zh-CN"/>
        </w:rPr>
        <w:t>—</w:t>
      </w:r>
      <w:r>
        <w:rPr>
          <w:rFonts w:hint="eastAsia" w:ascii="宋体" w:hAnsi="宋体"/>
          <w:highlight w:val="none"/>
        </w:rPr>
        <w:t>2015年12月”。</w:t>
      </w:r>
    </w:p>
    <w:p>
      <w:pPr>
        <w:snapToGrid w:val="0"/>
        <w:spacing w:line="400" w:lineRule="exact"/>
        <w:ind w:firstLine="420" w:firstLineChars="200"/>
        <w:jc w:val="left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eastAsia="zh-CN"/>
        </w:rPr>
        <w:t>年份用一字线表示。其余用</w:t>
      </w:r>
      <w:r>
        <w:rPr>
          <w:rFonts w:hint="eastAsia" w:ascii="宋体" w:hAnsi="宋体"/>
          <w:highlight w:val="none"/>
          <w:lang w:val="en-US" w:eastAsia="zh-CN"/>
        </w:rPr>
        <w:t>全角</w:t>
      </w:r>
      <w:r>
        <w:rPr>
          <w:rFonts w:hint="eastAsia" w:ascii="宋体" w:hAnsi="宋体"/>
          <w:highlight w:val="none"/>
          <w:lang w:eastAsia="zh-CN"/>
        </w:rPr>
        <w:t>波浪线表示，</w:t>
      </w:r>
      <w:r>
        <w:rPr>
          <w:rFonts w:hint="eastAsia" w:ascii="宋体" w:hAnsi="宋体"/>
          <w:highlight w:val="none"/>
          <w:lang w:val="en-US" w:eastAsia="zh-CN"/>
        </w:rPr>
        <w:t>1～2，不使用1、2。例如：</w:t>
      </w:r>
      <w:r>
        <w:rPr>
          <w:rFonts w:hint="eastAsia" w:ascii="宋体" w:hAnsi="宋体"/>
          <w:highlight w:val="none"/>
          <w:lang w:eastAsia="zh-CN"/>
        </w:rPr>
        <w:t>（</w:t>
      </w:r>
      <w:r>
        <w:rPr>
          <w:rFonts w:hint="eastAsia" w:ascii="宋体" w:hAnsi="宋体"/>
          <w:highlight w:val="none"/>
          <w:lang w:val="en-US" w:eastAsia="zh-CN"/>
        </w:rPr>
        <w:t>3</w:t>
      </w:r>
      <w:r>
        <w:rPr>
          <w:rFonts w:hint="eastAsia" w:ascii="宋体" w:hAnsi="宋体"/>
          <w:highlight w:val="none"/>
          <w:lang w:eastAsia="zh-CN"/>
        </w:rPr>
        <w:t>）</w:t>
      </w:r>
      <w:r>
        <w:rPr>
          <w:rFonts w:hint="eastAsia" w:ascii="宋体" w:hAnsi="宋体"/>
          <w:highlight w:val="none"/>
          <w:lang w:val="en-US" w:eastAsia="zh-CN"/>
        </w:rPr>
        <w:t>～（5）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③百分数表示方法为：“1%”“1%～5%”“提高1个百分点”。</w:t>
      </w:r>
    </w:p>
    <w:p>
      <w:pPr>
        <w:snapToGrid w:val="0"/>
        <w:spacing w:line="400" w:lineRule="exact"/>
        <w:ind w:firstLine="420" w:firstLineChars="200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④倍数和分数的表示方法为：“1倍”“1/3”。</w:t>
      </w:r>
      <w:r>
        <w:rPr>
          <w:rFonts w:hint="eastAsia" w:ascii="宋体" w:hAnsi="宋体"/>
          <w:highlight w:val="none"/>
          <w:lang w:val="en-US" w:eastAsia="zh-CN"/>
        </w:rPr>
        <w:t>请注意，减少不能用“减少1倍”描述。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⑤文中数字的整数位最多为5位，超过时应做相应改写，如将“123456元”改写为“12.35万元”；文中数字的小数位不超过4位。</w:t>
      </w:r>
    </w:p>
    <w:p>
      <w:pPr>
        <w:snapToGrid w:val="0"/>
        <w:spacing w:line="400" w:lineRule="exact"/>
        <w:ind w:firstLine="420" w:firstLineChars="200"/>
        <w:rPr>
          <w:color w:val="FF0000"/>
          <w:highlight w:val="none"/>
        </w:rPr>
      </w:pPr>
      <w:r>
        <w:rPr>
          <w:rFonts w:ascii="宋体" w:hAnsi="宋体"/>
          <w:highlight w:val="none"/>
        </w:rPr>
        <w:t>5.</w:t>
      </w:r>
      <w:r>
        <w:rPr>
          <w:rFonts w:hint="eastAsia" w:ascii="宋体" w:hAnsi="宋体"/>
          <w:highlight w:val="none"/>
        </w:rPr>
        <w:t>文中</w:t>
      </w:r>
      <w:r>
        <w:rPr>
          <w:rFonts w:hint="eastAsia"/>
          <w:highlight w:val="none"/>
        </w:rPr>
        <w:t>缩写。需在中文全称出现后加括号表明缩写，以后即可连续使用缩写名称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摘要中需在第一次出现的时候写中文全称，括号里注明英文简称；无论摘要中是否备注过，正文里需要在第一次出现的时候写中文全称，括号里注明英文全称、英文简称。</w:t>
      </w:r>
      <w:r>
        <w:rPr>
          <w:rFonts w:hint="eastAsia"/>
          <w:highlight w:val="none"/>
        </w:rPr>
        <w:t>如“C反应蛋白（CRP）”“原发性三叉神经痛（Primary Trigeminalneuralgia，PTN）”。</w:t>
      </w:r>
      <w:r>
        <w:rPr>
          <w:rFonts w:hint="eastAsia"/>
          <w:color w:val="FF0000"/>
          <w:highlight w:val="none"/>
        </w:rPr>
        <w:t>切忌文中第一次出现即为缩写。</w:t>
      </w:r>
    </w:p>
    <w:p>
      <w:pPr>
        <w:snapToGrid w:val="0"/>
        <w:spacing w:line="400" w:lineRule="exact"/>
        <w:ind w:firstLine="420" w:firstLineChars="2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/>
          <w:highlight w:val="none"/>
        </w:rPr>
        <w:t>6.</w:t>
      </w:r>
      <w:r>
        <w:rPr>
          <w:rFonts w:hint="eastAsia" w:ascii="宋体" w:hAnsi="宋体"/>
          <w:highlight w:val="none"/>
        </w:rPr>
        <w:t>附件</w:t>
      </w:r>
      <w:r>
        <w:rPr>
          <w:rFonts w:ascii="宋体" w:hAnsi="宋体"/>
          <w:highlight w:val="none"/>
        </w:rPr>
        <w:t>。</w:t>
      </w:r>
      <w:r>
        <w:rPr>
          <w:rFonts w:hint="eastAsia"/>
          <w:highlight w:val="none"/>
        </w:rPr>
        <w:t>因</w:t>
      </w:r>
      <w:r>
        <w:rPr>
          <w:rFonts w:hint="eastAsia"/>
          <w:highlight w:val="none"/>
          <w:lang w:val="en-US" w:eastAsia="zh-CN"/>
        </w:rPr>
        <w:t>排版需要</w:t>
      </w:r>
      <w:r>
        <w:rPr>
          <w:rFonts w:hint="eastAsia"/>
          <w:highlight w:val="none"/>
        </w:rPr>
        <w:t>，正文中</w:t>
      </w:r>
      <w:r>
        <w:rPr>
          <w:rFonts w:hint="eastAsia"/>
          <w:highlight w:val="none"/>
          <w:lang w:val="en-US" w:eastAsia="zh-CN"/>
        </w:rPr>
        <w:t>所有</w:t>
      </w:r>
      <w:r>
        <w:rPr>
          <w:rFonts w:hint="eastAsia"/>
          <w:highlight w:val="none"/>
        </w:rPr>
        <w:t>图</w:t>
      </w:r>
      <w:r>
        <w:rPr>
          <w:rFonts w:hint="eastAsia"/>
          <w:highlight w:val="none"/>
          <w:lang w:val="en-US" w:eastAsia="zh-CN"/>
        </w:rPr>
        <w:t>片</w:t>
      </w:r>
      <w:r>
        <w:rPr>
          <w:rFonts w:hint="eastAsia"/>
          <w:highlight w:val="none"/>
        </w:rPr>
        <w:t>请作者在提供正文的同时一并提供附件</w:t>
      </w:r>
      <w:r>
        <w:rPr>
          <w:rFonts w:hint="eastAsia"/>
          <w:highlight w:val="none"/>
          <w:lang w:eastAsia="zh-CN"/>
        </w:rPr>
        <w:t>，注意附件顺序与正文一致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请在收到文章录用通知之后，将附件与版权协议一起发送到本刊电子邮箱。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>7.</w:t>
      </w:r>
      <w:r>
        <w:rPr>
          <w:rFonts w:hint="eastAsia" w:ascii="宋体" w:hAnsi="宋体"/>
          <w:highlight w:val="none"/>
        </w:rPr>
        <w:t>脚注</w:t>
      </w:r>
      <w:r>
        <w:rPr>
          <w:rFonts w:ascii="宋体" w:hAnsi="宋体"/>
          <w:highlight w:val="none"/>
        </w:rPr>
        <w:t>。</w:t>
      </w:r>
      <w:r>
        <w:rPr>
          <w:rFonts w:hint="eastAsia" w:ascii="宋体" w:hAnsi="宋体"/>
          <w:highlight w:val="none"/>
        </w:rPr>
        <w:t>脚注</w:t>
      </w:r>
      <w:r>
        <w:rPr>
          <w:rFonts w:ascii="宋体" w:hAnsi="宋体"/>
          <w:highlight w:val="none"/>
        </w:rPr>
        <w:t>序号用</w:t>
      </w:r>
      <w:r>
        <w:rPr>
          <w:rFonts w:hint="eastAsia" w:ascii="宋体" w:hAnsi="宋体"/>
          <w:highlight w:val="none"/>
          <w:lang w:eastAsia="zh-CN"/>
        </w:rPr>
        <w:t>“</w:t>
      </w:r>
      <w:r>
        <w:rPr>
          <w:rFonts w:hint="eastAsia" w:ascii="宋体" w:hAnsi="宋体"/>
          <w:highlight w:val="none"/>
          <w:lang w:val="en-US" w:eastAsia="zh-CN"/>
        </w:rPr>
        <w:t>1.</w:t>
      </w:r>
      <w:r>
        <w:rPr>
          <w:rFonts w:hint="default" w:ascii="宋体" w:hAnsi="宋体"/>
          <w:highlight w:val="none"/>
          <w:lang w:val="en-US" w:eastAsia="zh-CN"/>
        </w:rPr>
        <w:t>”</w:t>
      </w:r>
      <w:r>
        <w:rPr>
          <w:rFonts w:hint="eastAsia" w:ascii="宋体" w:hAnsi="宋体"/>
          <w:highlight w:val="none"/>
          <w:lang w:val="en-US" w:eastAsia="zh-CN"/>
        </w:rPr>
        <w:t>“2.”</w:t>
      </w:r>
      <w:r>
        <w:rPr>
          <w:rFonts w:ascii="宋体" w:hAnsi="宋体"/>
          <w:highlight w:val="none"/>
        </w:rPr>
        <w:t>……标识</w:t>
      </w:r>
      <w:r>
        <w:rPr>
          <w:rFonts w:hint="eastAsia" w:ascii="宋体" w:hAnsi="宋体"/>
          <w:highlight w:val="none"/>
        </w:rPr>
        <w:t>，每页</w:t>
      </w:r>
      <w:r>
        <w:rPr>
          <w:rFonts w:ascii="宋体" w:hAnsi="宋体"/>
          <w:highlight w:val="none"/>
        </w:rPr>
        <w:t>单独排序。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color w:val="FF0000"/>
          <w:highlight w:val="none"/>
        </w:rPr>
        <w:t>8.涉及港澳台的用语必须规范。</w:t>
      </w:r>
      <w:r>
        <w:rPr>
          <w:rFonts w:ascii="宋体" w:hAnsi="宋体"/>
          <w:highlight w:val="none"/>
        </w:rPr>
        <w:t>例如</w:t>
      </w:r>
      <w:r>
        <w:rPr>
          <w:rFonts w:hint="eastAsia" w:ascii="宋体" w:hAnsi="宋体"/>
          <w:highlight w:val="none"/>
        </w:rPr>
        <w:t>不得将台湾</w:t>
      </w:r>
      <w:r>
        <w:rPr>
          <w:rFonts w:ascii="宋体" w:hAnsi="宋体"/>
          <w:highlight w:val="none"/>
        </w:rPr>
        <w:t>、香港、澳门与</w:t>
      </w:r>
      <w:r>
        <w:rPr>
          <w:rFonts w:hint="eastAsia" w:ascii="宋体" w:hAnsi="宋体"/>
          <w:highlight w:val="none"/>
          <w:lang w:eastAsia="zh-CN"/>
        </w:rPr>
        <w:t>国家</w:t>
      </w:r>
      <w:r>
        <w:rPr>
          <w:rFonts w:ascii="宋体" w:hAnsi="宋体"/>
          <w:highlight w:val="none"/>
        </w:rPr>
        <w:t>并列提及</w:t>
      </w:r>
      <w:r>
        <w:rPr>
          <w:rFonts w:hint="eastAsia" w:ascii="宋体" w:hAnsi="宋体"/>
          <w:highlight w:val="none"/>
        </w:rPr>
        <w:t>等。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color w:val="FF0000"/>
          <w:highlight w:val="none"/>
        </w:rPr>
      </w:pPr>
      <w:r>
        <w:rPr>
          <w:rFonts w:ascii="宋体" w:hAnsi="宋体"/>
          <w:color w:val="FF0000"/>
          <w:highlight w:val="none"/>
        </w:rPr>
        <w:t>9</w:t>
      </w:r>
      <w:r>
        <w:rPr>
          <w:rFonts w:hint="eastAsia" w:ascii="宋体" w:hAnsi="宋体"/>
          <w:color w:val="FF0000"/>
          <w:highlight w:val="none"/>
        </w:rPr>
        <w:t>.全文认真通读，确保</w:t>
      </w:r>
      <w:r>
        <w:rPr>
          <w:rFonts w:ascii="宋体" w:hAnsi="宋体"/>
          <w:color w:val="FF0000"/>
          <w:highlight w:val="none"/>
        </w:rPr>
        <w:t>语句通顺，</w:t>
      </w:r>
      <w:r>
        <w:rPr>
          <w:rFonts w:hint="eastAsia" w:ascii="宋体" w:hAnsi="宋体"/>
          <w:color w:val="FF0000"/>
          <w:highlight w:val="none"/>
        </w:rPr>
        <w:t>前后</w:t>
      </w:r>
      <w:r>
        <w:rPr>
          <w:rFonts w:ascii="宋体" w:hAnsi="宋体"/>
          <w:color w:val="FF0000"/>
          <w:highlight w:val="none"/>
        </w:rPr>
        <w:t>表述</w:t>
      </w:r>
      <w:r>
        <w:rPr>
          <w:rFonts w:hint="eastAsia" w:ascii="宋体" w:hAnsi="宋体"/>
          <w:color w:val="FF0000"/>
          <w:highlight w:val="none"/>
        </w:rPr>
        <w:t>一致</w:t>
      </w:r>
      <w:r>
        <w:rPr>
          <w:rFonts w:ascii="宋体" w:hAnsi="宋体"/>
          <w:color w:val="FF0000"/>
          <w:highlight w:val="none"/>
        </w:rPr>
        <w:t>，杜绝</w:t>
      </w:r>
      <w:r>
        <w:rPr>
          <w:rFonts w:hint="eastAsia" w:ascii="宋体" w:hAnsi="宋体"/>
          <w:color w:val="FF0000"/>
          <w:highlight w:val="none"/>
        </w:rPr>
        <w:t>各种笔误及错别字</w:t>
      </w:r>
      <w:r>
        <w:rPr>
          <w:rFonts w:hint="eastAsia" w:ascii="宋体" w:hAnsi="宋体"/>
          <w:color w:val="FF0000"/>
          <w:highlight w:val="none"/>
          <w:lang w:eastAsia="zh-CN"/>
        </w:rPr>
        <w:t>，注意标点符号使用</w:t>
      </w:r>
      <w:r>
        <w:rPr>
          <w:rFonts w:hint="eastAsia" w:ascii="宋体" w:hAnsi="宋体"/>
          <w:color w:val="FF0000"/>
          <w:highlight w:val="none"/>
        </w:rPr>
        <w:t>。</w:t>
      </w:r>
    </w:p>
    <w:p>
      <w:pPr>
        <w:snapToGrid w:val="0"/>
        <w:spacing w:line="400" w:lineRule="exact"/>
        <w:ind w:firstLine="562" w:firstLineChars="200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三、表格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1.</w:t>
      </w:r>
      <w:r>
        <w:rPr>
          <w:rFonts w:hint="eastAsia" w:ascii="宋体" w:hAnsi="宋体"/>
          <w:szCs w:val="21"/>
          <w:highlight w:val="none"/>
          <w:lang w:val="en-US" w:eastAsia="zh-CN"/>
        </w:rPr>
        <w:t>表序号、</w:t>
      </w:r>
      <w:r>
        <w:rPr>
          <w:rFonts w:hint="eastAsia" w:ascii="宋体" w:hAnsi="宋体"/>
          <w:szCs w:val="21"/>
          <w:highlight w:val="none"/>
        </w:rPr>
        <w:t>表标题</w:t>
      </w:r>
      <w:r>
        <w:rPr>
          <w:rFonts w:hint="eastAsia" w:ascii="宋体" w:hAnsi="宋体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szCs w:val="21"/>
          <w:highlight w:val="none"/>
          <w:lang w:val="en-US" w:eastAsia="zh-CN"/>
        </w:rPr>
        <w:t>计量单位（如有）</w:t>
      </w:r>
      <w:r>
        <w:rPr>
          <w:rFonts w:hint="eastAsia" w:ascii="宋体" w:hAnsi="宋体"/>
          <w:szCs w:val="21"/>
          <w:highlight w:val="none"/>
        </w:rPr>
        <w:t>位于表上方，小五号黑体居中。表注置于表下，用六号宋体。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2.</w:t>
      </w:r>
      <w:r>
        <w:rPr>
          <w:rFonts w:hint="eastAsia" w:ascii="宋体" w:hAnsi="宋体"/>
          <w:szCs w:val="21"/>
          <w:highlight w:val="none"/>
        </w:rPr>
        <w:t>表原则上为三线表，如表1示例。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szCs w:val="21"/>
          <w:highlight w:val="none"/>
          <w:lang w:eastAsia="zh-CN"/>
        </w:rPr>
      </w:pPr>
      <w:r>
        <w:rPr>
          <w:rFonts w:ascii="宋体" w:hAnsi="宋体"/>
          <w:szCs w:val="21"/>
          <w:highlight w:val="none"/>
        </w:rPr>
        <w:t>3.</w:t>
      </w:r>
      <w:r>
        <w:rPr>
          <w:rFonts w:hint="eastAsia" w:ascii="宋体" w:hAnsi="宋体"/>
          <w:szCs w:val="21"/>
          <w:highlight w:val="none"/>
        </w:rPr>
        <w:t>表中字体用小五号宋体。</w:t>
      </w:r>
      <w:r>
        <w:rPr>
          <w:rFonts w:hint="eastAsia" w:ascii="宋体" w:hAnsi="宋体"/>
          <w:highlight w:val="none"/>
        </w:rPr>
        <w:t>数字的整数位最多为5位</w:t>
      </w:r>
      <w:r>
        <w:rPr>
          <w:rFonts w:hint="eastAsia" w:ascii="宋体" w:hAnsi="宋体"/>
          <w:szCs w:val="21"/>
          <w:highlight w:val="none"/>
        </w:rPr>
        <w:t>，超过时需通过改变计量单位做相应变换；</w:t>
      </w:r>
      <w:r>
        <w:rPr>
          <w:rFonts w:hint="eastAsia" w:ascii="宋体" w:hAnsi="宋体"/>
          <w:highlight w:val="none"/>
        </w:rPr>
        <w:t>数字的小数位最多为</w:t>
      </w:r>
      <w:r>
        <w:rPr>
          <w:rFonts w:ascii="宋体" w:hAnsi="宋体"/>
          <w:highlight w:val="none"/>
        </w:rPr>
        <w:t>4</w:t>
      </w:r>
      <w:r>
        <w:rPr>
          <w:rFonts w:hint="eastAsia" w:ascii="宋体" w:hAnsi="宋体"/>
          <w:highlight w:val="none"/>
        </w:rPr>
        <w:t>位</w:t>
      </w:r>
      <w:r>
        <w:rPr>
          <w:rFonts w:hint="eastAsia" w:ascii="宋体" w:hAnsi="宋体"/>
          <w:szCs w:val="21"/>
          <w:highlight w:val="none"/>
        </w:rPr>
        <w:t>。</w:t>
      </w:r>
      <w:r>
        <w:rPr>
          <w:rFonts w:hint="eastAsia" w:ascii="宋体" w:hAnsi="宋体"/>
          <w:szCs w:val="21"/>
          <w:highlight w:val="none"/>
          <w:lang w:eastAsia="zh-CN"/>
        </w:rPr>
        <w:t>小数点对齐，小数点位数统一。（特殊单位可位数不一致，如元，不使用</w:t>
      </w:r>
      <w:r>
        <w:rPr>
          <w:rFonts w:hint="eastAsia" w:ascii="宋体" w:hAnsi="宋体"/>
          <w:szCs w:val="21"/>
          <w:highlight w:val="none"/>
          <w:lang w:val="en-US" w:eastAsia="zh-CN"/>
        </w:rPr>
        <w:t>5.00</w:t>
      </w:r>
      <w:r>
        <w:rPr>
          <w:rFonts w:hint="eastAsia" w:ascii="宋体" w:hAnsi="宋体"/>
          <w:szCs w:val="21"/>
          <w:highlight w:val="none"/>
          <w:lang w:eastAsia="zh-CN"/>
        </w:rPr>
        <w:t>）。</w:t>
      </w:r>
      <w:r>
        <w:rPr>
          <w:rFonts w:hint="eastAsia" w:ascii="宋体" w:hAnsi="宋体"/>
          <w:szCs w:val="21"/>
          <w:highlight w:val="none"/>
          <w:lang w:val="en-US" w:eastAsia="zh-CN"/>
        </w:rPr>
        <w:t>表格中数据统一的</w:t>
      </w:r>
      <w:r>
        <w:rPr>
          <w:rFonts w:hint="eastAsia" w:ascii="宋体" w:hAnsi="宋体"/>
          <w:szCs w:val="21"/>
          <w:highlight w:val="none"/>
          <w:lang w:eastAsia="zh-CN"/>
        </w:rPr>
        <w:t>单位写</w:t>
      </w:r>
      <w:r>
        <w:rPr>
          <w:rFonts w:hint="eastAsia" w:ascii="宋体" w:hAnsi="宋体"/>
          <w:szCs w:val="21"/>
          <w:highlight w:val="none"/>
          <w:lang w:val="en-US" w:eastAsia="zh-CN"/>
        </w:rPr>
        <w:t>表题后</w:t>
      </w:r>
      <w:r>
        <w:rPr>
          <w:rFonts w:hint="eastAsia" w:ascii="宋体" w:hAnsi="宋体"/>
          <w:szCs w:val="21"/>
          <w:highlight w:val="none"/>
          <w:lang w:eastAsia="zh-CN"/>
        </w:rPr>
        <w:t>括号中，</w:t>
      </w:r>
      <w:r>
        <w:rPr>
          <w:rFonts w:hint="eastAsia" w:ascii="宋体" w:hAnsi="宋体"/>
          <w:szCs w:val="21"/>
          <w:highlight w:val="none"/>
          <w:lang w:val="en-US" w:eastAsia="zh-CN"/>
        </w:rPr>
        <w:t>不统一的写在各行（或者列）括号中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>
      <w:pPr>
        <w:snapToGrid w:val="0"/>
        <w:spacing w:line="400" w:lineRule="exact"/>
        <w:ind w:firstLine="420" w:firstLineChars="200"/>
        <w:rPr>
          <w:rFonts w:hint="default" w:ascii="宋体" w:hAnsi="宋体"/>
          <w:i w:val="0"/>
          <w:iCs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4.例数必须单独一列，不能写在组别里面；</w:t>
      </w:r>
      <w:r>
        <w:rPr>
          <w:rFonts w:hint="eastAsia" w:ascii="宋体" w:hAnsi="宋体"/>
          <w:i/>
          <w:iCs/>
          <w:szCs w:val="21"/>
          <w:highlight w:val="none"/>
          <w:lang w:val="en-US" w:eastAsia="zh-CN"/>
        </w:rPr>
        <w:t>P</w:t>
      </w:r>
      <w:r>
        <w:rPr>
          <w:rFonts w:hint="eastAsia" w:ascii="宋体" w:hAnsi="宋体"/>
          <w:i w:val="0"/>
          <w:iCs w:val="0"/>
          <w:szCs w:val="21"/>
          <w:highlight w:val="none"/>
          <w:lang w:val="en-US" w:eastAsia="zh-CN"/>
        </w:rPr>
        <w:t xml:space="preserve"> 小于0.001时请写作0.000。</w:t>
      </w:r>
    </w:p>
    <w:p>
      <w:pPr>
        <w:snapToGrid w:val="0"/>
        <w:spacing w:line="400" w:lineRule="exact"/>
        <w:rPr>
          <w:rFonts w:hint="eastAsia"/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示例：</w:t>
      </w:r>
    </w:p>
    <w:p>
      <w:pPr>
        <w:spacing w:line="360" w:lineRule="auto"/>
        <w:ind w:firstLine="360" w:firstLineChars="200"/>
        <w:jc w:val="center"/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  <w:t>表1  两组患者的临床治疗有效率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[</w:t>
      </w:r>
      <w:r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  <w:t>例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(%)]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组别</w:t>
            </w:r>
          </w:p>
        </w:tc>
        <w:tc>
          <w:tcPr>
            <w:tcW w:w="14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例数</w:t>
            </w:r>
          </w:p>
        </w:tc>
        <w:tc>
          <w:tcPr>
            <w:tcW w:w="14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显效</w:t>
            </w:r>
          </w:p>
        </w:tc>
        <w:tc>
          <w:tcPr>
            <w:tcW w:w="14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  <w:tc>
          <w:tcPr>
            <w:tcW w:w="142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无效</w:t>
            </w:r>
          </w:p>
        </w:tc>
        <w:tc>
          <w:tcPr>
            <w:tcW w:w="142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总有效率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14（56.00）</w:t>
            </w:r>
          </w:p>
        </w:tc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9（36.00）</w:t>
            </w:r>
          </w:p>
        </w:tc>
        <w:tc>
          <w:tcPr>
            <w:tcW w:w="1421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2（8.00）</w:t>
            </w:r>
          </w:p>
        </w:tc>
        <w:tc>
          <w:tcPr>
            <w:tcW w:w="1421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23（92.00）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7（28.00）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11（44.00）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7（28.00）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18（72.00）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X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16.092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1.333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13.550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13.550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0.000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0.248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0.000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0.000</w:t>
            </w:r>
          </w:p>
        </w:tc>
      </w:tr>
    </w:tbl>
    <w:p>
      <w:pPr>
        <w:snapToGrid w:val="0"/>
        <w:spacing w:line="400" w:lineRule="exact"/>
        <w:rPr>
          <w:rFonts w:hint="eastAsia"/>
          <w:b/>
          <w:szCs w:val="21"/>
          <w:highlight w:val="none"/>
        </w:rPr>
      </w:pPr>
    </w:p>
    <w:p>
      <w:pPr>
        <w:spacing w:line="360" w:lineRule="auto"/>
        <w:ind w:firstLine="360" w:firstLineChars="200"/>
        <w:jc w:val="center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  <w:t>表2  两组患者治疗前后肠道功能指标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（</w:t>
      </w:r>
      <w:r>
        <w:rPr>
          <w:rFonts w:hint="eastAsia" w:ascii="黑体" w:hAnsi="黑体" w:eastAsia="黑体" w:cs="黑体"/>
          <w:i/>
          <w:iCs/>
          <w:color w:val="auto"/>
          <w:position w:val="-6"/>
          <w:sz w:val="18"/>
          <w:szCs w:val="18"/>
        </w:rPr>
        <w:object>
          <v:shape id="_x0000_i1026" o:spt="75" type="#_x0000_t75" style="height:14.15pt;width:8.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5">
            <o:LockedField>false</o:LockedField>
          </o:OLEObject>
        </w:object>
      </w:r>
      <w:r>
        <w:rPr>
          <w:rFonts w:hint="eastAsia" w:ascii="黑体" w:hAnsi="黑体" w:eastAsia="黑体" w:cs="黑体"/>
          <w:i/>
          <w:iCs/>
          <w:color w:val="auto"/>
          <w:sz w:val="18"/>
          <w:szCs w:val="18"/>
        </w:rPr>
        <w:t>±s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组别</w:t>
            </w: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例数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血浆D-乳酸（mmol/L）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二胺氧化酶指标（U/L）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4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42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42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治疗后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5.32±1.63</w:t>
            </w:r>
          </w:p>
        </w:tc>
        <w:tc>
          <w:tcPr>
            <w:tcW w:w="1420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1.39±0.06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  <w:tc>
          <w:tcPr>
            <w:tcW w:w="1421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3.19±0.48</w:t>
            </w:r>
          </w:p>
        </w:tc>
        <w:tc>
          <w:tcPr>
            <w:tcW w:w="1421" w:type="dxa"/>
            <w:tcBorders>
              <w:top w:val="single" w:color="000000" w:sz="12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1.08±0.52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5.29±1.25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2.21±0.93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3.31±0.73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1.53±0.96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0.073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4.399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0.686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2.060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0.942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0.000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0.495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0.048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5"/>
          <w:szCs w:val="15"/>
          <w:lang w:val="en-US" w:eastAsia="zh-CN"/>
        </w:rPr>
        <w:t>注：与同组治疗前相比，</w:t>
      </w:r>
      <w:r>
        <w:rPr>
          <w:rFonts w:hint="eastAsia" w:ascii="宋体" w:hAnsi="宋体" w:eastAsia="宋体" w:cs="宋体"/>
          <w:b w:val="0"/>
          <w:bCs w:val="0"/>
          <w:color w:val="auto"/>
          <w:sz w:val="15"/>
          <w:szCs w:val="15"/>
          <w:vertAlign w:val="superscript"/>
          <w:lang w:val="en-US" w:eastAsia="zh-CN"/>
        </w:rPr>
        <w:t>*</w:t>
      </w:r>
      <w:r>
        <w:rPr>
          <w:rFonts w:hint="eastAsia" w:ascii="宋体" w:hAnsi="宋体" w:eastAsia="宋体" w:cs="宋体"/>
          <w:i/>
          <w:iCs/>
          <w:color w:val="auto"/>
          <w:sz w:val="15"/>
          <w:szCs w:val="15"/>
          <w:vertAlign w:val="baseline"/>
          <w:lang w:val="en-US" w:eastAsia="zh-CN"/>
        </w:rPr>
        <w:t>P</w:t>
      </w:r>
      <w:r>
        <w:rPr>
          <w:rFonts w:hint="eastAsia" w:ascii="宋体" w:hAnsi="宋体" w:eastAsia="宋体" w:cs="宋体"/>
          <w:b w:val="0"/>
          <w:bCs w:val="0"/>
          <w:color w:val="auto"/>
          <w:sz w:val="15"/>
          <w:szCs w:val="15"/>
          <w:lang w:val="en-US" w:eastAsia="zh-CN"/>
        </w:rPr>
        <w:t>＜0.05</w:t>
      </w:r>
    </w:p>
    <w:p>
      <w:pPr>
        <w:snapToGrid w:val="0"/>
        <w:spacing w:line="400" w:lineRule="exact"/>
        <w:ind w:firstLine="562" w:firstLineChars="200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、参考文献</w:t>
      </w:r>
    </w:p>
    <w:p>
      <w:pPr>
        <w:snapToGrid w:val="0"/>
        <w:spacing w:line="400" w:lineRule="exact"/>
        <w:ind w:firstLine="420" w:firstLineChars="200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ascii="宋体" w:hAnsi="宋体"/>
          <w:szCs w:val="21"/>
          <w:highlight w:val="none"/>
        </w:rPr>
        <w:t>1.</w:t>
      </w:r>
      <w:r>
        <w:rPr>
          <w:rFonts w:hint="eastAsia" w:ascii="宋体" w:hAnsi="宋体"/>
          <w:szCs w:val="21"/>
          <w:highlight w:val="none"/>
        </w:rPr>
        <w:t>参考</w:t>
      </w:r>
      <w:r>
        <w:rPr>
          <w:rFonts w:ascii="宋体" w:hAnsi="宋体"/>
          <w:szCs w:val="21"/>
          <w:highlight w:val="none"/>
        </w:rPr>
        <w:t>文献</w:t>
      </w:r>
      <w:r>
        <w:rPr>
          <w:rFonts w:hint="eastAsia" w:ascii="宋体" w:hAnsi="宋体"/>
          <w:szCs w:val="21"/>
          <w:highlight w:val="none"/>
        </w:rPr>
        <w:t>须“实引</w:t>
      </w:r>
      <w:r>
        <w:rPr>
          <w:rFonts w:ascii="宋体" w:hAnsi="宋体"/>
          <w:szCs w:val="21"/>
          <w:highlight w:val="none"/>
        </w:rPr>
        <w:t>”</w:t>
      </w:r>
      <w:r>
        <w:rPr>
          <w:rFonts w:hint="eastAsia" w:ascii="宋体" w:hAnsi="宋体"/>
          <w:szCs w:val="21"/>
          <w:highlight w:val="none"/>
        </w:rPr>
        <w:t>。确保</w:t>
      </w:r>
      <w:r>
        <w:rPr>
          <w:rFonts w:ascii="宋体" w:hAnsi="宋体"/>
          <w:szCs w:val="21"/>
          <w:highlight w:val="none"/>
        </w:rPr>
        <w:t>正文中引用</w:t>
      </w:r>
      <w:r>
        <w:rPr>
          <w:rFonts w:hint="eastAsia" w:ascii="宋体" w:hAnsi="宋体"/>
          <w:szCs w:val="21"/>
          <w:highlight w:val="none"/>
        </w:rPr>
        <w:t>和</w:t>
      </w:r>
      <w:r>
        <w:rPr>
          <w:rFonts w:ascii="宋体" w:hAnsi="宋体"/>
          <w:szCs w:val="21"/>
          <w:highlight w:val="none"/>
        </w:rPr>
        <w:t>文后列出的参考文献</w:t>
      </w:r>
      <w:r>
        <w:rPr>
          <w:rFonts w:hint="eastAsia" w:ascii="宋体" w:hAnsi="宋体"/>
          <w:szCs w:val="21"/>
          <w:highlight w:val="none"/>
        </w:rPr>
        <w:t>在总量上一一对应。</w:t>
      </w:r>
      <w:r>
        <w:rPr>
          <w:rFonts w:hint="eastAsia" w:ascii="宋体" w:hAnsi="宋体"/>
          <w:szCs w:val="21"/>
          <w:highlight w:val="none"/>
          <w:lang w:val="en-US" w:eastAsia="zh-CN"/>
        </w:rPr>
        <w:t>一般要求参考文献在15条以上。病例汇报及经验类文章可以酌减。</w:t>
      </w:r>
    </w:p>
    <w:p>
      <w:pPr>
        <w:snapToGrid w:val="0"/>
        <w:spacing w:line="400" w:lineRule="exact"/>
        <w:ind w:firstLine="420" w:firstLineChars="200"/>
        <w:rPr>
          <w:rFonts w:hint="default" w:ascii="宋体" w:hAnsi="宋体" w:eastAsia="宋体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2</w:t>
      </w:r>
      <w:r>
        <w:rPr>
          <w:rFonts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正文中</w:t>
      </w:r>
      <w:r>
        <w:rPr>
          <w:rFonts w:ascii="宋体" w:hAnsi="宋体"/>
          <w:szCs w:val="21"/>
          <w:highlight w:val="none"/>
        </w:rPr>
        <w:t>引用格式为</w:t>
      </w:r>
      <w:r>
        <w:rPr>
          <w:rFonts w:hint="eastAsia" w:ascii="宋体" w:hAnsi="宋体"/>
          <w:szCs w:val="21"/>
          <w:highlight w:val="none"/>
        </w:rPr>
        <w:t>“文献名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”或“文献作者名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”。若文献有</w:t>
      </w:r>
      <w:r>
        <w:rPr>
          <w:rFonts w:ascii="宋体" w:hAnsi="宋体"/>
          <w:szCs w:val="21"/>
          <w:highlight w:val="none"/>
        </w:rPr>
        <w:t>2</w:t>
      </w:r>
      <w:r>
        <w:rPr>
          <w:rFonts w:hint="eastAsia" w:ascii="宋体" w:hAnsi="宋体"/>
          <w:szCs w:val="21"/>
          <w:highlight w:val="none"/>
        </w:rPr>
        <w:t>位作者，引用格式</w:t>
      </w:r>
      <w:r>
        <w:rPr>
          <w:rFonts w:ascii="宋体" w:hAnsi="宋体"/>
          <w:szCs w:val="21"/>
          <w:highlight w:val="none"/>
        </w:rPr>
        <w:t>为</w:t>
      </w:r>
      <w:r>
        <w:rPr>
          <w:rFonts w:hint="eastAsia" w:ascii="宋体" w:hAnsi="宋体"/>
          <w:szCs w:val="21"/>
          <w:highlight w:val="none"/>
        </w:rPr>
        <w:t>“甲和乙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”英文名用“</w:t>
      </w:r>
      <w:r>
        <w:rPr>
          <w:rFonts w:ascii="宋体" w:hAnsi="宋体"/>
          <w:szCs w:val="21"/>
          <w:highlight w:val="none"/>
        </w:rPr>
        <w:t>A</w:t>
      </w:r>
      <w:r>
        <w:rPr>
          <w:rFonts w:hint="eastAsia" w:ascii="宋体" w:hAnsi="宋体"/>
          <w:szCs w:val="21"/>
          <w:highlight w:val="none"/>
        </w:rPr>
        <w:t>和</w:t>
      </w:r>
      <w:r>
        <w:rPr>
          <w:rFonts w:ascii="宋体" w:hAnsi="宋体"/>
          <w:szCs w:val="21"/>
          <w:highlight w:val="none"/>
        </w:rPr>
        <w:t>B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”；若</w:t>
      </w:r>
      <w:r>
        <w:rPr>
          <w:rFonts w:ascii="宋体" w:hAnsi="宋体"/>
          <w:szCs w:val="21"/>
          <w:highlight w:val="none"/>
        </w:rPr>
        <w:t>文献</w:t>
      </w:r>
      <w:r>
        <w:rPr>
          <w:rFonts w:hint="eastAsia" w:ascii="宋体" w:hAnsi="宋体"/>
          <w:szCs w:val="21"/>
          <w:highlight w:val="none"/>
        </w:rPr>
        <w:t>有</w:t>
      </w:r>
      <w:r>
        <w:rPr>
          <w:rFonts w:ascii="宋体" w:hAnsi="宋体"/>
          <w:szCs w:val="21"/>
          <w:highlight w:val="none"/>
        </w:rPr>
        <w:t>3</w:t>
      </w:r>
      <w:r>
        <w:rPr>
          <w:rFonts w:hint="eastAsia" w:ascii="宋体" w:hAnsi="宋体"/>
          <w:szCs w:val="21"/>
          <w:highlight w:val="none"/>
        </w:rPr>
        <w:t>位及以上作者，引用格式为“甲等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”（英文名为“</w:t>
      </w:r>
      <w:r>
        <w:rPr>
          <w:rFonts w:ascii="宋体" w:hAnsi="宋体"/>
          <w:szCs w:val="21"/>
          <w:highlight w:val="none"/>
        </w:rPr>
        <w:t>A</w:t>
      </w:r>
      <w:r>
        <w:rPr>
          <w:rFonts w:hint="eastAsia" w:ascii="宋体" w:hAnsi="宋体"/>
          <w:szCs w:val="21"/>
          <w:highlight w:val="none"/>
        </w:rPr>
        <w:t>等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”。</w:t>
      </w:r>
      <w:r>
        <w:rPr>
          <w:rFonts w:ascii="宋体" w:hAnsi="宋体"/>
          <w:szCs w:val="21"/>
          <w:highlight w:val="none"/>
        </w:rPr>
        <w:t>A</w:t>
      </w:r>
      <w:r>
        <w:rPr>
          <w:rFonts w:hint="eastAsia" w:ascii="宋体" w:hAnsi="宋体"/>
          <w:szCs w:val="21"/>
          <w:highlight w:val="none"/>
        </w:rPr>
        <w:t>和</w:t>
      </w:r>
      <w:r>
        <w:rPr>
          <w:rFonts w:ascii="宋体" w:hAnsi="宋体"/>
          <w:szCs w:val="21"/>
          <w:highlight w:val="none"/>
        </w:rPr>
        <w:t>B</w:t>
      </w:r>
      <w:r>
        <w:rPr>
          <w:rFonts w:hint="eastAsia" w:ascii="宋体" w:hAnsi="宋体"/>
          <w:szCs w:val="21"/>
          <w:highlight w:val="none"/>
        </w:rPr>
        <w:t>均为</w:t>
      </w:r>
      <w:r>
        <w:rPr>
          <w:rFonts w:ascii="宋体" w:hAnsi="宋体"/>
          <w:szCs w:val="21"/>
          <w:highlight w:val="none"/>
        </w:rPr>
        <w:t>作者姓氏。</w:t>
      </w:r>
      <w:r>
        <w:rPr>
          <w:rFonts w:hint="eastAsia" w:ascii="宋体" w:hAnsi="宋体"/>
          <w:szCs w:val="21"/>
          <w:highlight w:val="none"/>
          <w:lang w:val="en-US" w:eastAsia="zh-CN"/>
        </w:rPr>
        <w:t>同一处引用</w:t>
      </w:r>
      <w:r>
        <w:rPr>
          <w:rFonts w:hint="eastAsia" w:ascii="宋体" w:hAnsi="宋体"/>
          <w:szCs w:val="21"/>
          <w:highlight w:val="none"/>
        </w:rPr>
        <w:t>多篇</w:t>
      </w:r>
      <w:r>
        <w:rPr>
          <w:rFonts w:ascii="宋体" w:hAnsi="宋体"/>
          <w:szCs w:val="21"/>
          <w:highlight w:val="none"/>
        </w:rPr>
        <w:t>参考文献</w:t>
      </w:r>
      <w:r>
        <w:rPr>
          <w:rFonts w:hint="eastAsia" w:ascii="宋体" w:hAnsi="宋体"/>
          <w:szCs w:val="21"/>
          <w:highlight w:val="none"/>
          <w:lang w:val="en-US" w:eastAsia="zh-CN"/>
        </w:rPr>
        <w:t>时</w:t>
      </w:r>
      <w:r>
        <w:rPr>
          <w:rFonts w:ascii="宋体" w:hAnsi="宋体"/>
          <w:szCs w:val="21"/>
          <w:highlight w:val="none"/>
        </w:rPr>
        <w:t>以</w:t>
      </w:r>
      <w:r>
        <w:rPr>
          <w:rFonts w:hint="eastAsia" w:ascii="宋体" w:hAnsi="宋体"/>
          <w:szCs w:val="21"/>
          <w:highlight w:val="none"/>
          <w:lang w:val="en-US" w:eastAsia="zh-CN"/>
        </w:rPr>
        <w:t>中文逗号分隔，如：示例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[1，5，8]</w:t>
      </w:r>
      <w:r>
        <w:rPr>
          <w:rFonts w:hint="eastAsia" w:ascii="宋体" w:hAnsi="宋体"/>
          <w:szCs w:val="21"/>
          <w:highlight w:val="none"/>
          <w:vertAlign w:val="baseline"/>
          <w:lang w:val="en-US" w:eastAsia="zh-CN"/>
        </w:rPr>
        <w:t>，连续多篇文献用全角波浪线，如：示例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[1～5]</w:t>
      </w:r>
      <w:r>
        <w:rPr>
          <w:rFonts w:ascii="宋体" w:hAnsi="宋体"/>
          <w:szCs w:val="21"/>
          <w:highlight w:val="none"/>
        </w:rPr>
        <w:t>。</w:t>
      </w:r>
      <w:r>
        <w:rPr>
          <w:rFonts w:hint="eastAsia" w:ascii="宋体" w:hAnsi="宋体"/>
          <w:szCs w:val="21"/>
          <w:highlight w:val="none"/>
          <w:lang w:val="en-US" w:eastAsia="zh-CN"/>
        </w:rPr>
        <w:t>多次引用同一篇文献时可以选择标注各自的引用页码，如：示例</w:t>
      </w:r>
      <w:r>
        <w:rPr>
          <w:rFonts w:hint="eastAsia" w:ascii="宋体" w:hAnsi="宋体"/>
          <w:szCs w:val="21"/>
          <w:highlight w:val="none"/>
          <w:vertAlign w:val="superscript"/>
          <w:lang w:val="en-US" w:eastAsia="zh-CN"/>
        </w:rPr>
        <w:t>[1]23</w:t>
      </w:r>
      <w:r>
        <w:rPr>
          <w:rFonts w:hint="eastAsia" w:ascii="宋体" w:hAnsi="宋体"/>
          <w:szCs w:val="21"/>
          <w:highlight w:val="none"/>
          <w:vertAlign w:val="baseline"/>
          <w:lang w:val="en-US" w:eastAsia="zh-CN"/>
        </w:rPr>
        <w:t>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</w:t>
      </w:r>
      <w:r>
        <w:rPr>
          <w:rFonts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文后参考文献按照</w:t>
      </w:r>
      <w:r>
        <w:rPr>
          <w:rFonts w:hint="eastAsia" w:ascii="宋体" w:hAnsi="宋体"/>
          <w:szCs w:val="21"/>
          <w:highlight w:val="none"/>
          <w:lang w:val="en-US" w:eastAsia="zh-CN"/>
        </w:rPr>
        <w:t>正文中引用的</w:t>
      </w:r>
      <w:r>
        <w:rPr>
          <w:rFonts w:hint="eastAsia" w:ascii="宋体" w:hAnsi="宋体"/>
          <w:szCs w:val="21"/>
          <w:highlight w:val="none"/>
        </w:rPr>
        <w:t>顺序排列。</w:t>
      </w:r>
      <w:r>
        <w:rPr>
          <w:rFonts w:hint="eastAsia" w:ascii="宋体" w:hAnsi="宋体"/>
          <w:szCs w:val="21"/>
          <w:highlight w:val="none"/>
          <w:lang w:val="en-US" w:eastAsia="zh-CN"/>
        </w:rPr>
        <w:t>参考文献原则上要求以信息资源本身的语种著录，必要时可以双语著录（原语种、汉语）。</w:t>
      </w:r>
      <w:r>
        <w:rPr>
          <w:rFonts w:ascii="宋体" w:hAnsi="宋体"/>
          <w:color w:val="FF0000"/>
          <w:szCs w:val="21"/>
          <w:highlight w:val="none"/>
        </w:rPr>
        <w:t>英文文献作者</w:t>
      </w:r>
      <w:r>
        <w:rPr>
          <w:rFonts w:hint="eastAsia" w:ascii="宋体" w:hAnsi="宋体"/>
          <w:color w:val="FF0000"/>
          <w:szCs w:val="21"/>
          <w:highlight w:val="none"/>
        </w:rPr>
        <w:t>一律</w:t>
      </w:r>
      <w:r>
        <w:rPr>
          <w:rFonts w:ascii="宋体" w:hAnsi="宋体"/>
          <w:color w:val="FF0000"/>
          <w:szCs w:val="21"/>
          <w:highlight w:val="none"/>
        </w:rPr>
        <w:t>姓</w:t>
      </w:r>
      <w:r>
        <w:rPr>
          <w:rFonts w:hint="eastAsia" w:ascii="宋体" w:hAnsi="宋体"/>
          <w:color w:val="FF0000"/>
          <w:szCs w:val="21"/>
          <w:highlight w:val="none"/>
        </w:rPr>
        <w:t>全拼</w:t>
      </w:r>
      <w:r>
        <w:rPr>
          <w:rFonts w:ascii="宋体" w:hAnsi="宋体"/>
          <w:color w:val="FF0000"/>
          <w:szCs w:val="21"/>
          <w:highlight w:val="none"/>
        </w:rPr>
        <w:t>在前，名</w:t>
      </w:r>
      <w:r>
        <w:rPr>
          <w:rFonts w:hint="eastAsia" w:ascii="宋体" w:hAnsi="宋体"/>
          <w:color w:val="FF0000"/>
          <w:szCs w:val="21"/>
          <w:highlight w:val="none"/>
        </w:rPr>
        <w:t>缩写</w:t>
      </w:r>
      <w:r>
        <w:rPr>
          <w:rFonts w:ascii="宋体" w:hAnsi="宋体"/>
          <w:color w:val="FF0000"/>
          <w:szCs w:val="21"/>
          <w:highlight w:val="none"/>
        </w:rPr>
        <w:t>在后</w:t>
      </w:r>
      <w:r>
        <w:rPr>
          <w:rFonts w:hint="eastAsia" w:ascii="宋体" w:hAnsi="宋体"/>
          <w:color w:val="FF0000"/>
          <w:szCs w:val="21"/>
          <w:highlight w:val="none"/>
        </w:rPr>
        <w:t>，不加</w:t>
      </w:r>
      <w:r>
        <w:rPr>
          <w:rFonts w:ascii="宋体" w:hAnsi="宋体"/>
          <w:color w:val="FF0000"/>
          <w:szCs w:val="21"/>
          <w:highlight w:val="none"/>
        </w:rPr>
        <w:t>缩写点，</w:t>
      </w:r>
      <w:r>
        <w:rPr>
          <w:rFonts w:hint="eastAsia" w:ascii="宋体" w:hAnsi="宋体"/>
          <w:color w:val="FF0000"/>
          <w:szCs w:val="21"/>
          <w:highlight w:val="none"/>
        </w:rPr>
        <w:t>姓与</w:t>
      </w:r>
      <w:r>
        <w:rPr>
          <w:rFonts w:ascii="宋体" w:hAnsi="宋体"/>
          <w:color w:val="FF0000"/>
          <w:szCs w:val="21"/>
          <w:highlight w:val="none"/>
        </w:rPr>
        <w:t>名之间空一</w:t>
      </w:r>
      <w:r>
        <w:rPr>
          <w:rFonts w:hint="eastAsia" w:ascii="宋体" w:hAnsi="宋体"/>
          <w:color w:val="FF0000"/>
          <w:szCs w:val="21"/>
          <w:highlight w:val="none"/>
          <w:lang w:val="en-US" w:eastAsia="zh-CN"/>
        </w:rPr>
        <w:t>格</w:t>
      </w:r>
      <w:r>
        <w:rPr>
          <w:rFonts w:ascii="宋体" w:hAnsi="宋体"/>
          <w:color w:val="FF0000"/>
          <w:szCs w:val="21"/>
          <w:highlight w:val="none"/>
        </w:rPr>
        <w:t>，</w:t>
      </w:r>
      <w:r>
        <w:rPr>
          <w:rFonts w:hint="eastAsia" w:ascii="宋体" w:hAnsi="宋体"/>
          <w:color w:val="FF0000"/>
          <w:szCs w:val="21"/>
          <w:highlight w:val="none"/>
        </w:rPr>
        <w:t>不加“，”，</w:t>
      </w:r>
      <w:r>
        <w:rPr>
          <w:rFonts w:ascii="宋体" w:hAnsi="宋体"/>
          <w:color w:val="FF0000"/>
          <w:szCs w:val="21"/>
          <w:highlight w:val="none"/>
        </w:rPr>
        <w:t>姓和名首字母</w:t>
      </w:r>
      <w:r>
        <w:rPr>
          <w:rFonts w:hint="eastAsia" w:ascii="宋体" w:hAnsi="宋体"/>
          <w:color w:val="FF0000"/>
          <w:szCs w:val="21"/>
          <w:highlight w:val="none"/>
        </w:rPr>
        <w:t>均</w:t>
      </w:r>
      <w:r>
        <w:rPr>
          <w:rFonts w:ascii="宋体" w:hAnsi="宋体"/>
          <w:color w:val="FF0000"/>
          <w:szCs w:val="21"/>
          <w:highlight w:val="none"/>
        </w:rPr>
        <w:t>大写</w:t>
      </w:r>
      <w:r>
        <w:rPr>
          <w:rFonts w:hint="eastAsia" w:ascii="宋体" w:hAnsi="宋体"/>
          <w:color w:val="FF0000"/>
          <w:szCs w:val="21"/>
          <w:highlight w:val="none"/>
        </w:rPr>
        <w:t>；作者</w:t>
      </w:r>
      <w:r>
        <w:rPr>
          <w:rFonts w:ascii="宋体" w:hAnsi="宋体"/>
          <w:color w:val="FF0000"/>
          <w:szCs w:val="21"/>
          <w:highlight w:val="none"/>
        </w:rPr>
        <w:t>之间以</w:t>
      </w:r>
      <w:r>
        <w:rPr>
          <w:rFonts w:hint="eastAsia" w:ascii="宋体" w:hAnsi="宋体"/>
          <w:color w:val="FF0000"/>
          <w:szCs w:val="21"/>
          <w:highlight w:val="none"/>
        </w:rPr>
        <w:t>逗号分隔</w:t>
      </w:r>
      <w:r>
        <w:rPr>
          <w:rFonts w:ascii="宋体" w:hAnsi="宋体"/>
          <w:color w:val="FF0000"/>
          <w:szCs w:val="21"/>
          <w:highlight w:val="none"/>
        </w:rPr>
        <w:t>，一律不加</w:t>
      </w:r>
      <w:r>
        <w:rPr>
          <w:rFonts w:hint="eastAsia" w:ascii="宋体" w:hAnsi="宋体"/>
          <w:color w:val="FF0000"/>
          <w:szCs w:val="21"/>
          <w:highlight w:val="none"/>
        </w:rPr>
        <w:t>“a</w:t>
      </w:r>
      <w:r>
        <w:rPr>
          <w:rFonts w:ascii="宋体" w:hAnsi="宋体"/>
          <w:color w:val="FF0000"/>
          <w:szCs w:val="21"/>
          <w:highlight w:val="none"/>
        </w:rPr>
        <w:t>nd</w:t>
      </w:r>
      <w:r>
        <w:rPr>
          <w:rFonts w:hint="eastAsia" w:ascii="宋体" w:hAnsi="宋体"/>
          <w:color w:val="FF0000"/>
          <w:szCs w:val="21"/>
          <w:highlight w:val="none"/>
        </w:rPr>
        <w:t>”“&amp;”一类</w:t>
      </w:r>
      <w:r>
        <w:rPr>
          <w:rFonts w:ascii="宋体" w:hAnsi="宋体"/>
          <w:color w:val="FF0000"/>
          <w:szCs w:val="21"/>
          <w:highlight w:val="none"/>
        </w:rPr>
        <w:t>连词</w:t>
      </w:r>
      <w:r>
        <w:rPr>
          <w:rFonts w:hint="eastAsia" w:ascii="宋体" w:hAnsi="宋体"/>
          <w:color w:val="FF0000"/>
          <w:szCs w:val="21"/>
          <w:highlight w:val="none"/>
          <w:lang w:eastAsia="zh-CN"/>
        </w:rPr>
        <w:t>，作者最多只写</w:t>
      </w:r>
      <w:r>
        <w:rPr>
          <w:rFonts w:hint="eastAsia" w:ascii="宋体" w:hAnsi="宋体"/>
          <w:color w:val="FF0000"/>
          <w:szCs w:val="21"/>
          <w:highlight w:val="none"/>
          <w:lang w:val="en-US" w:eastAsia="zh-CN"/>
        </w:rPr>
        <w:t>3位，例如：张三，李四，王五，等。英文如：A,B,C,et al</w:t>
      </w:r>
      <w:r>
        <w:rPr>
          <w:rFonts w:hint="eastAsia" w:ascii="宋体" w:hAnsi="宋体"/>
          <w:color w:val="FF0000"/>
          <w:szCs w:val="21"/>
          <w:highlight w:val="none"/>
          <w:lang w:eastAsia="zh-CN"/>
        </w:rPr>
        <w:t>。</w:t>
      </w:r>
      <w:r>
        <w:rPr>
          <w:rFonts w:hint="eastAsia"/>
          <w:color w:val="FF0000"/>
          <w:highlight w:val="none"/>
        </w:rPr>
        <w:t>文献题名和期刊名中实词首字母一律大写。</w:t>
      </w:r>
      <w:r>
        <w:rPr>
          <w:rFonts w:hint="eastAsia" w:ascii="宋体" w:hAnsi="宋体"/>
          <w:color w:val="FF0000"/>
          <w:szCs w:val="21"/>
          <w:highlight w:val="none"/>
        </w:rPr>
        <w:t>若</w:t>
      </w:r>
      <w:r>
        <w:rPr>
          <w:rFonts w:ascii="宋体" w:hAnsi="宋体"/>
          <w:color w:val="FF0000"/>
          <w:szCs w:val="21"/>
          <w:highlight w:val="none"/>
        </w:rPr>
        <w:t>同一作者在同一年刊登两篇以上文章，请在年份后</w:t>
      </w:r>
      <w:r>
        <w:rPr>
          <w:rFonts w:hint="eastAsia" w:ascii="宋体" w:hAnsi="宋体"/>
          <w:color w:val="FF0000"/>
          <w:szCs w:val="21"/>
          <w:highlight w:val="none"/>
        </w:rPr>
        <w:t>用</w:t>
      </w:r>
      <w:r>
        <w:rPr>
          <w:rFonts w:ascii="宋体" w:hAnsi="宋体"/>
          <w:color w:val="FF0000"/>
          <w:szCs w:val="21"/>
          <w:highlight w:val="none"/>
        </w:rPr>
        <w:t>a，b，……</w:t>
      </w:r>
      <w:r>
        <w:rPr>
          <w:rFonts w:hint="eastAsia" w:ascii="宋体" w:hAnsi="宋体"/>
          <w:color w:val="FF0000"/>
          <w:szCs w:val="21"/>
          <w:highlight w:val="none"/>
        </w:rPr>
        <w:t>区分。</w:t>
      </w:r>
      <w:r>
        <w:rPr>
          <w:rFonts w:hint="eastAsia" w:ascii="宋体" w:hAnsi="宋体"/>
          <w:szCs w:val="21"/>
          <w:highlight w:val="none"/>
        </w:rPr>
        <w:t>中文文献用六号仿宋体</w:t>
      </w:r>
      <w:r>
        <w:rPr>
          <w:rFonts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</w:rPr>
        <w:t>英文</w:t>
      </w:r>
      <w:r>
        <w:rPr>
          <w:rFonts w:ascii="宋体" w:hAnsi="宋体"/>
          <w:szCs w:val="21"/>
          <w:highlight w:val="none"/>
        </w:rPr>
        <w:t>文献用</w:t>
      </w:r>
      <w:r>
        <w:rPr>
          <w:rFonts w:hint="eastAsia" w:ascii="宋体" w:hAnsi="宋体"/>
          <w:szCs w:val="21"/>
          <w:highlight w:val="none"/>
        </w:rPr>
        <w:t>六号</w:t>
      </w:r>
      <w:r>
        <w:rPr>
          <w:rFonts w:hint="eastAsia"/>
          <w:highlight w:val="none"/>
        </w:rPr>
        <w:t>“Times New Roman</w:t>
      </w:r>
      <w:r>
        <w:rPr>
          <w:highlight w:val="none"/>
        </w:rPr>
        <w:t>”</w:t>
      </w:r>
      <w:r>
        <w:rPr>
          <w:rFonts w:hint="eastAsia"/>
          <w:highlight w:val="none"/>
        </w:rPr>
        <w:t>。</w:t>
      </w:r>
    </w:p>
    <w:p>
      <w:pPr>
        <w:snapToGrid w:val="0"/>
        <w:spacing w:line="400" w:lineRule="exact"/>
        <w:ind w:firstLine="420" w:firstLineChars="200"/>
        <w:rPr>
          <w:highlight w:val="none"/>
        </w:rPr>
      </w:pPr>
      <w:r>
        <w:rPr>
          <w:rFonts w:ascii="宋体" w:hAnsi="宋体"/>
          <w:szCs w:val="21"/>
          <w:highlight w:val="none"/>
        </w:rPr>
        <w:t>4.</w:t>
      </w:r>
      <w:r>
        <w:rPr>
          <w:rFonts w:hint="eastAsia"/>
          <w:highlight w:val="none"/>
        </w:rPr>
        <w:t>参考文献</w:t>
      </w:r>
      <w:r>
        <w:rPr>
          <w:highlight w:val="none"/>
        </w:rPr>
        <w:t>格式如下</w:t>
      </w:r>
      <w:r>
        <w:rPr>
          <w:rFonts w:hint="eastAsia"/>
          <w:highlight w:val="none"/>
        </w:rPr>
        <w:t>：</w:t>
      </w:r>
    </w:p>
    <w:p>
      <w:pPr>
        <w:snapToGrid w:val="0"/>
        <w:spacing w:line="400" w:lineRule="exact"/>
        <w:ind w:firstLine="420" w:firstLineChars="200"/>
        <w:rPr>
          <w:rFonts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[</w:t>
      </w:r>
      <w:r>
        <w:rPr>
          <w:rFonts w:hAnsi="宋体"/>
          <w:szCs w:val="21"/>
          <w:highlight w:val="none"/>
        </w:rPr>
        <w:t>序号</w:t>
      </w:r>
      <w:r>
        <w:rPr>
          <w:rFonts w:hint="eastAsia" w:hAnsi="宋体"/>
          <w:szCs w:val="21"/>
          <w:highlight w:val="none"/>
        </w:rPr>
        <w:t>]</w:t>
      </w:r>
      <w:r>
        <w:rPr>
          <w:rFonts w:hAnsi="宋体"/>
          <w:szCs w:val="21"/>
          <w:highlight w:val="none"/>
        </w:rPr>
        <w:t>主要责任者．文献名</w:t>
      </w:r>
      <w:r>
        <w:rPr>
          <w:rFonts w:hint="eastAsia" w:hAnsi="宋体"/>
          <w:szCs w:val="21"/>
          <w:highlight w:val="none"/>
        </w:rPr>
        <w:t>［</w:t>
      </w:r>
      <w:r>
        <w:rPr>
          <w:rFonts w:hAnsi="宋体"/>
          <w:szCs w:val="21"/>
          <w:highlight w:val="none"/>
        </w:rPr>
        <w:t>文献</w:t>
      </w:r>
      <w:r>
        <w:rPr>
          <w:rFonts w:hint="eastAsia" w:hAnsi="宋体"/>
          <w:szCs w:val="21"/>
          <w:highlight w:val="none"/>
        </w:rPr>
        <w:t>标识］</w:t>
      </w:r>
      <w:r>
        <w:rPr>
          <w:rFonts w:hAnsi="宋体"/>
          <w:szCs w:val="21"/>
          <w:highlight w:val="none"/>
        </w:rPr>
        <w:t>．版本（初版免注）．出版事项</w:t>
      </w:r>
      <w:r>
        <w:rPr>
          <w:rFonts w:hint="eastAsia" w:hAnsi="宋体"/>
          <w:szCs w:val="21"/>
          <w:highlight w:val="none"/>
        </w:rPr>
        <w:t>（出版地：出版者，出版年）</w:t>
      </w:r>
      <w:r>
        <w:rPr>
          <w:rFonts w:hAnsi="宋体"/>
          <w:szCs w:val="21"/>
          <w:highlight w:val="none"/>
        </w:rPr>
        <w:t>．文献出处</w:t>
      </w:r>
      <w:r>
        <w:rPr>
          <w:rFonts w:hint="eastAsia" w:hAnsi="宋体"/>
          <w:szCs w:val="21"/>
          <w:highlight w:val="none"/>
        </w:rPr>
        <w:t>（</w:t>
      </w:r>
      <w:r>
        <w:rPr>
          <w:rFonts w:hAnsi="宋体"/>
          <w:szCs w:val="21"/>
          <w:highlight w:val="none"/>
        </w:rPr>
        <w:t>或电子文献可获得地址</w:t>
      </w:r>
      <w:r>
        <w:rPr>
          <w:rFonts w:hint="eastAsia" w:hAnsi="宋体"/>
          <w:szCs w:val="21"/>
          <w:highlight w:val="none"/>
        </w:rPr>
        <w:t>）</w:t>
      </w:r>
      <w:r>
        <w:rPr>
          <w:rFonts w:hAnsi="宋体"/>
          <w:szCs w:val="21"/>
          <w:highlight w:val="none"/>
        </w:rPr>
        <w:t>．</w:t>
      </w:r>
      <w:r>
        <w:rPr>
          <w:rFonts w:hint="eastAsia" w:hAnsi="宋体"/>
          <w:szCs w:val="21"/>
          <w:highlight w:val="none"/>
          <w:lang w:eastAsia="zh-CN"/>
        </w:rPr>
        <w:t>卷号（如无可免注），</w:t>
      </w:r>
      <w:r>
        <w:rPr>
          <w:rFonts w:hAnsi="宋体"/>
          <w:szCs w:val="21"/>
          <w:highlight w:val="none"/>
        </w:rPr>
        <w:t>参考文献起止页码</w:t>
      </w:r>
      <w:r>
        <w:rPr>
          <w:rFonts w:hint="eastAsia" w:hAnsi="宋体"/>
          <w:szCs w:val="21"/>
          <w:highlight w:val="none"/>
          <w:lang w:eastAsia="zh-CN"/>
        </w:rPr>
        <w:t>（注意起止顺序）</w:t>
      </w:r>
      <w:r>
        <w:rPr>
          <w:rFonts w:hAnsi="宋体"/>
          <w:szCs w:val="21"/>
          <w:highlight w:val="none"/>
        </w:rPr>
        <w:t>．</w:t>
      </w:r>
    </w:p>
    <w:p>
      <w:pPr>
        <w:snapToGrid w:val="0"/>
        <w:spacing w:line="400" w:lineRule="atLeast"/>
        <w:ind w:firstLine="420"/>
        <w:rPr>
          <w:rFonts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文献标识为：</w:t>
      </w:r>
    </w:p>
    <w:tbl>
      <w:tblPr>
        <w:tblStyle w:val="10"/>
        <w:tblW w:w="878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31"/>
        <w:gridCol w:w="730"/>
        <w:gridCol w:w="878"/>
        <w:gridCol w:w="731"/>
        <w:gridCol w:w="730"/>
        <w:gridCol w:w="731"/>
        <w:gridCol w:w="731"/>
        <w:gridCol w:w="936"/>
        <w:gridCol w:w="709"/>
        <w:gridCol w:w="89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期刊类型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期刊文章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专著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论文集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学位论文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报纸文章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析出文献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工作</w:t>
            </w:r>
            <w:r>
              <w:rPr>
                <w:rFonts w:hAnsi="宋体"/>
                <w:sz w:val="18"/>
                <w:szCs w:val="18"/>
                <w:highlight w:val="none"/>
              </w:rPr>
              <w:t>论文</w:t>
            </w: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网上</w:t>
            </w:r>
          </w:p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数据库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网上期刊</w:t>
            </w:r>
          </w:p>
        </w:tc>
        <w:tc>
          <w:tcPr>
            <w:tcW w:w="8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网上电子公告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文献标识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[J]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[M]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[C]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[D]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[N]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[A]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[</w:t>
            </w:r>
            <w:r>
              <w:rPr>
                <w:rFonts w:hint="eastAsia"/>
                <w:sz w:val="18"/>
                <w:szCs w:val="18"/>
                <w:highlight w:val="none"/>
              </w:rPr>
              <w:t>R</w:t>
            </w:r>
            <w:r>
              <w:rPr>
                <w:sz w:val="18"/>
                <w:szCs w:val="18"/>
                <w:highlight w:val="none"/>
              </w:rPr>
              <w:t>]</w:t>
            </w: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[DB/OL]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[J/OL]</w:t>
            </w:r>
          </w:p>
        </w:tc>
        <w:tc>
          <w:tcPr>
            <w:tcW w:w="8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[EB/OL]</w:t>
            </w:r>
          </w:p>
        </w:tc>
      </w:tr>
    </w:tbl>
    <w:p>
      <w:pPr>
        <w:snapToGrid w:val="0"/>
        <w:spacing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示例：</w:t>
      </w:r>
    </w:p>
    <w:p>
      <w:pPr>
        <w:snapToGrid w:val="0"/>
        <w:spacing w:line="360" w:lineRule="auto"/>
        <w:ind w:firstLine="271" w:firstLineChars="150"/>
        <w:rPr>
          <w:b/>
          <w:sz w:val="18"/>
          <w:szCs w:val="18"/>
          <w:highlight w:val="none"/>
        </w:rPr>
      </w:pPr>
      <w:r>
        <w:rPr>
          <w:rFonts w:hint="eastAsia"/>
          <w:b/>
          <w:sz w:val="18"/>
          <w:szCs w:val="18"/>
          <w:highlight w:val="none"/>
        </w:rPr>
        <w:t>参考文献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胡宗彪，王恕立.国际服务贸易成本：国际规律与我国经验[R].经济研究工作论文，2013.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李德水．国民经济指标和经济形势分析方法[A]．中国统计学会．第十二次全国科学统计讨论会文集[C]．北京：中国统计出版社，2005:1-13．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马彪</w:t>
      </w:r>
      <w:r>
        <w:rPr>
          <w:rFonts w:hint="eastAsia" w:ascii="仿宋" w:hAnsi="仿宋" w:eastAsia="仿宋"/>
          <w:sz w:val="15"/>
          <w:szCs w:val="15"/>
          <w:highlight w:val="none"/>
          <w:lang w:eastAsia="zh-CN"/>
        </w:rPr>
        <w:t>，</w:t>
      </w:r>
      <w:r>
        <w:rPr>
          <w:rFonts w:hint="eastAsia" w:ascii="仿宋" w:hAnsi="仿宋" w:eastAsia="仿宋"/>
          <w:sz w:val="15"/>
          <w:szCs w:val="15"/>
          <w:highlight w:val="none"/>
        </w:rPr>
        <w:t>彭超</w:t>
      </w:r>
      <w:r>
        <w:rPr>
          <w:rFonts w:hint="eastAsia" w:ascii="仿宋" w:hAnsi="仿宋" w:eastAsia="仿宋"/>
          <w:sz w:val="15"/>
          <w:szCs w:val="15"/>
          <w:highlight w:val="none"/>
          <w:lang w:eastAsia="zh-CN"/>
        </w:rPr>
        <w:t>，</w:t>
      </w:r>
      <w:r>
        <w:rPr>
          <w:rFonts w:hint="eastAsia" w:ascii="仿宋" w:hAnsi="仿宋" w:eastAsia="仿宋"/>
          <w:sz w:val="15"/>
          <w:szCs w:val="15"/>
          <w:highlight w:val="none"/>
        </w:rPr>
        <w:t>薛岩</w:t>
      </w:r>
      <w:r>
        <w:rPr>
          <w:rFonts w:hint="eastAsia" w:ascii="仿宋" w:hAnsi="仿宋" w:eastAsia="仿宋"/>
          <w:sz w:val="15"/>
          <w:szCs w:val="15"/>
          <w:highlight w:val="none"/>
          <w:lang w:eastAsia="zh-CN"/>
        </w:rPr>
        <w:t>，等</w:t>
      </w:r>
      <w:r>
        <w:rPr>
          <w:rFonts w:hint="eastAsia" w:ascii="仿宋" w:hAnsi="仿宋" w:eastAsia="仿宋"/>
          <w:sz w:val="15"/>
          <w:szCs w:val="15"/>
          <w:highlight w:val="none"/>
        </w:rPr>
        <w:t>．农产品电商会影响我国家庭农场的收入吗?[J]．统计研究，2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021，38</w:t>
      </w:r>
      <w:r>
        <w:rPr>
          <w:rFonts w:hint="eastAsia" w:ascii="仿宋" w:hAnsi="仿宋" w:eastAsia="仿宋"/>
          <w:sz w:val="15"/>
          <w:szCs w:val="15"/>
          <w:highlight w:val="none"/>
        </w:rPr>
        <w:t>(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15"/>
          <w:szCs w:val="15"/>
          <w:highlight w:val="none"/>
        </w:rPr>
        <w:t>):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101-113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刘厚俊．现代西方经济学原理[M]．第3版．南京：南京大学出版社，2002:17．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乔晓春．</w:t>
      </w:r>
      <w:r>
        <w:rPr>
          <w:rStyle w:val="17"/>
          <w:rFonts w:hint="eastAsia" w:ascii="仿宋" w:hAnsi="仿宋" w:eastAsia="仿宋"/>
          <w:b w:val="0"/>
          <w:color w:val="000000"/>
          <w:sz w:val="15"/>
          <w:szCs w:val="15"/>
          <w:highlight w:val="none"/>
        </w:rPr>
        <w:t>中国人口普查研究</w:t>
      </w:r>
      <w:r>
        <w:rPr>
          <w:rFonts w:hint="eastAsia" w:ascii="仿宋" w:hAnsi="仿宋" w:eastAsia="仿宋"/>
          <w:sz w:val="15"/>
          <w:szCs w:val="15"/>
          <w:highlight w:val="none"/>
        </w:rPr>
        <w:t>[D]．北京：中国人民大学统计学院，1994．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秦宛顺．中国经济周期与国际经济周期相关性分析[J/OL]．http://www.china.org.cn/ch-jjxc/14.html,1998-08-16．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谢希德．创新学习的新思路[N]．人民日报，1998-12-25(10)．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约翰斯顿．计量经济学方法[M]．第4版．唐齐名</w:t>
      </w:r>
      <w:r>
        <w:rPr>
          <w:rFonts w:hint="eastAsia" w:ascii="仿宋" w:hAnsi="仿宋" w:eastAsia="仿宋"/>
          <w:sz w:val="15"/>
          <w:szCs w:val="15"/>
          <w:highlight w:val="none"/>
          <w:lang w:eastAsia="zh-CN"/>
        </w:rPr>
        <w:t>，</w:t>
      </w:r>
      <w:r>
        <w:rPr>
          <w:rFonts w:hint="eastAsia" w:ascii="仿宋" w:hAnsi="仿宋" w:eastAsia="仿宋"/>
          <w:sz w:val="15"/>
          <w:szCs w:val="15"/>
          <w:highlight w:val="none"/>
        </w:rPr>
        <w:t>译．北京：中国经济出版社，2002:37-40．</w:t>
      </w:r>
    </w:p>
    <w:p>
      <w:pPr>
        <w:pStyle w:val="24"/>
        <w:numPr>
          <w:ilvl w:val="0"/>
          <w:numId w:val="2"/>
        </w:numPr>
        <w:tabs>
          <w:tab w:val="left" w:pos="322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Gibson C, Vermeulen F. A Healthy Divide: Subgroups as a Stimulus for Team Learning Behavior[J].Administrative Science Quarterly,2003,48(2):202-239.</w:t>
      </w:r>
    </w:p>
    <w:p>
      <w:pPr>
        <w:pStyle w:val="24"/>
        <w:numPr>
          <w:ilvl w:val="0"/>
          <w:numId w:val="2"/>
        </w:numPr>
        <w:tabs>
          <w:tab w:val="left" w:pos="322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Koenker R. Quantile Regression[M].London: Cambridge University Press,2005.</w:t>
      </w:r>
    </w:p>
    <w:p>
      <w:pPr>
        <w:pStyle w:val="24"/>
        <w:numPr>
          <w:ilvl w:val="0"/>
          <w:numId w:val="2"/>
        </w:numPr>
        <w:tabs>
          <w:tab w:val="left" w:pos="322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</w:rPr>
        <w:t>Zhang J, Han J, Liu P W, et al. Trends in the Gender Earnings Differential in Urban China, 1988—2004[J]. ILR Review, 2008, 61(2):224-243.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王清任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医林改错</w:t>
      </w:r>
      <w:r>
        <w:rPr>
          <w:rFonts w:hint="eastAsia" w:ascii="仿宋" w:hAnsi="仿宋" w:eastAsia="仿宋"/>
          <w:sz w:val="15"/>
          <w:szCs w:val="15"/>
          <w:highlight w:val="none"/>
        </w:rPr>
        <w:t>[M]．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李天德，整理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北京</w:t>
      </w:r>
      <w:r>
        <w:rPr>
          <w:rFonts w:hint="eastAsia" w:ascii="仿宋" w:hAnsi="仿宋" w:eastAsia="仿宋"/>
          <w:sz w:val="15"/>
          <w:szCs w:val="15"/>
          <w:highlight w:val="none"/>
        </w:rPr>
        <w:t>：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人民卫生</w:t>
      </w:r>
      <w:r>
        <w:rPr>
          <w:rFonts w:hint="eastAsia" w:ascii="仿宋" w:hAnsi="仿宋" w:eastAsia="仿宋"/>
          <w:sz w:val="15"/>
          <w:szCs w:val="15"/>
          <w:highlight w:val="none"/>
        </w:rPr>
        <w:t>出版社，20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05</w:t>
      </w:r>
      <w:r>
        <w:rPr>
          <w:rFonts w:hint="eastAsia" w:ascii="仿宋" w:hAnsi="仿宋" w:eastAsia="仿宋"/>
          <w:sz w:val="15"/>
          <w:szCs w:val="15"/>
          <w:highlight w:val="none"/>
        </w:rPr>
        <w:t>: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68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</w:p>
    <w:p>
      <w:pPr>
        <w:pStyle w:val="24"/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70" w:firstLineChars="0"/>
        <w:rPr>
          <w:rFonts w:ascii="仿宋" w:hAnsi="仿宋" w:eastAsia="仿宋"/>
          <w:sz w:val="15"/>
          <w:szCs w:val="15"/>
          <w:highlight w:val="none"/>
        </w:rPr>
      </w:pP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王夫之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宋论</w:t>
      </w:r>
      <w:r>
        <w:rPr>
          <w:rFonts w:hint="eastAsia" w:ascii="仿宋" w:hAnsi="仿宋" w:eastAsia="仿宋"/>
          <w:sz w:val="15"/>
          <w:szCs w:val="15"/>
          <w:highlight w:val="none"/>
        </w:rPr>
        <w:t>[M]．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刻本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金陵</w:t>
      </w:r>
      <w:r>
        <w:rPr>
          <w:rFonts w:hint="eastAsia" w:ascii="仿宋" w:hAnsi="仿宋" w:eastAsia="仿宋"/>
          <w:sz w:val="15"/>
          <w:szCs w:val="15"/>
          <w:highlight w:val="none"/>
        </w:rPr>
        <w:t>：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湘乡曾国荃</w:t>
      </w:r>
      <w:r>
        <w:rPr>
          <w:rFonts w:hint="eastAsia" w:ascii="仿宋" w:hAnsi="仿宋" w:eastAsia="仿宋"/>
          <w:sz w:val="15"/>
          <w:szCs w:val="15"/>
          <w:highlight w:val="none"/>
        </w:rPr>
        <w:t>，</w:t>
      </w:r>
      <w:r>
        <w:rPr>
          <w:rFonts w:hint="eastAsia" w:ascii="仿宋" w:hAnsi="仿宋" w:eastAsia="仿宋"/>
          <w:sz w:val="15"/>
          <w:szCs w:val="15"/>
          <w:highlight w:val="none"/>
          <w:lang w:val="en-US" w:eastAsia="zh-CN"/>
        </w:rPr>
        <w:t>1865（清同治四年）</w:t>
      </w:r>
      <w:r>
        <w:rPr>
          <w:rFonts w:hint="eastAsia" w:ascii="仿宋" w:hAnsi="仿宋" w:eastAsia="仿宋"/>
          <w:sz w:val="15"/>
          <w:szCs w:val="15"/>
          <w:highlight w:val="none"/>
        </w:rPr>
        <w:t>．</w:t>
      </w:r>
    </w:p>
    <w:p>
      <w:pPr>
        <w:pStyle w:val="24"/>
        <w:numPr>
          <w:numId w:val="0"/>
        </w:numPr>
        <w:tabs>
          <w:tab w:val="left" w:pos="284"/>
        </w:tabs>
        <w:snapToGrid w:val="0"/>
        <w:spacing w:line="360" w:lineRule="auto"/>
        <w:ind w:left="14" w:leftChars="0"/>
        <w:rPr>
          <w:rFonts w:ascii="仿宋" w:hAnsi="仿宋" w:eastAsia="仿宋"/>
          <w:sz w:val="15"/>
          <w:szCs w:val="15"/>
          <w:highlight w:val="none"/>
        </w:rPr>
      </w:pPr>
    </w:p>
    <w:p>
      <w:pPr>
        <w:snapToGrid w:val="0"/>
        <w:spacing w:line="400" w:lineRule="exact"/>
        <w:ind w:firstLine="562" w:firstLineChars="200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六、作者简介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作者姓名，╳╳单位╳╳职称/职务（或在读学校和在读学位）。研究方向为╳╳。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通讯作者</w:t>
      </w:r>
      <w:r>
        <w:rPr>
          <w:rFonts w:ascii="宋体" w:hAnsi="宋体"/>
          <w:highlight w:val="none"/>
        </w:rPr>
        <w:t>请在姓名后标注</w:t>
      </w:r>
      <w:r>
        <w:rPr>
          <w:rFonts w:hint="eastAsia" w:ascii="宋体" w:hAnsi="宋体"/>
          <w:highlight w:val="none"/>
        </w:rPr>
        <w:t>“（通讯作者</w:t>
      </w:r>
      <w:r>
        <w:rPr>
          <w:rFonts w:ascii="宋体" w:hAnsi="宋体"/>
          <w:highlight w:val="none"/>
        </w:rPr>
        <w:t>）”，</w:t>
      </w:r>
      <w:r>
        <w:rPr>
          <w:rFonts w:hint="eastAsia" w:ascii="宋体" w:hAnsi="宋体"/>
          <w:highlight w:val="none"/>
        </w:rPr>
        <w:t>研究方向</w:t>
      </w:r>
      <w:r>
        <w:rPr>
          <w:rFonts w:ascii="宋体" w:hAnsi="宋体"/>
          <w:highlight w:val="none"/>
        </w:rPr>
        <w:t>后</w:t>
      </w:r>
      <w:r>
        <w:rPr>
          <w:rFonts w:hint="eastAsia" w:ascii="宋体" w:hAnsi="宋体"/>
          <w:highlight w:val="none"/>
        </w:rPr>
        <w:t>附电子</w:t>
      </w:r>
      <w:r>
        <w:rPr>
          <w:rFonts w:ascii="宋体" w:hAnsi="宋体"/>
          <w:highlight w:val="none"/>
        </w:rPr>
        <w:t>邮箱。</w:t>
      </w:r>
    </w:p>
    <w:p>
      <w:pPr>
        <w:snapToGrid w:val="0"/>
        <w:spacing w:line="400" w:lineRule="exact"/>
        <w:ind w:firstLine="420" w:firstLineChars="200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eastAsia="zh-CN"/>
        </w:rPr>
        <w:t>仅有一位作者也要</w:t>
      </w:r>
      <w:r>
        <w:rPr>
          <w:rFonts w:ascii="宋体" w:hAnsi="宋体"/>
          <w:highlight w:val="none"/>
        </w:rPr>
        <w:t>标注</w:t>
      </w:r>
      <w:r>
        <w:rPr>
          <w:rFonts w:hint="eastAsia" w:ascii="宋体" w:hAnsi="宋体"/>
          <w:highlight w:val="none"/>
        </w:rPr>
        <w:t>“（通讯</w:t>
      </w:r>
      <w:bookmarkStart w:id="0" w:name="_GoBack"/>
      <w:bookmarkEnd w:id="0"/>
      <w:r>
        <w:rPr>
          <w:rFonts w:hint="eastAsia" w:ascii="宋体" w:hAnsi="宋体"/>
          <w:highlight w:val="none"/>
        </w:rPr>
        <w:t>作者</w:t>
      </w:r>
      <w:r>
        <w:rPr>
          <w:rFonts w:ascii="宋体" w:hAnsi="宋体"/>
          <w:highlight w:val="none"/>
        </w:rPr>
        <w:t>）”</w:t>
      </w:r>
      <w:r>
        <w:rPr>
          <w:rFonts w:hint="eastAsia" w:ascii="宋体" w:hAnsi="宋体"/>
          <w:highlight w:val="none"/>
          <w:lang w:val="en-US" w:eastAsia="zh-CN"/>
        </w:rPr>
        <w:t>,默认联系通讯作者，注意及时查看邮箱。</w:t>
      </w:r>
    </w:p>
    <w:p>
      <w:pPr>
        <w:snapToGrid w:val="0"/>
        <w:spacing w:line="400" w:lineRule="exact"/>
        <w:ind w:firstLine="562" w:firstLineChars="200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七、重复率要求</w:t>
      </w:r>
    </w:p>
    <w:p>
      <w:pPr>
        <w:snapToGrid w:val="0"/>
        <w:spacing w:line="400" w:lineRule="exact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论文的总文字复制比</w:t>
      </w:r>
      <w:r>
        <w:rPr>
          <w:rFonts w:hint="eastAsia"/>
          <w:color w:val="FF0000"/>
          <w:highlight w:val="none"/>
        </w:rPr>
        <w:t>不得高于</w:t>
      </w:r>
      <w:r>
        <w:rPr>
          <w:rFonts w:hint="eastAsia"/>
          <w:color w:val="FF0000"/>
          <w:highlight w:val="none"/>
          <w:lang w:val="en-US" w:eastAsia="zh-CN"/>
        </w:rPr>
        <w:t>20</w:t>
      </w:r>
      <w:r>
        <w:rPr>
          <w:rFonts w:hint="eastAsia"/>
          <w:color w:val="FF0000"/>
          <w:highlight w:val="none"/>
        </w:rPr>
        <w:t>%</w:t>
      </w:r>
      <w:r>
        <w:rPr>
          <w:rFonts w:hint="eastAsia"/>
          <w:highlight w:val="none"/>
        </w:rPr>
        <w:t>（包括引用作者自己已发表论文的内容</w:t>
      </w:r>
      <w:r>
        <w:rPr>
          <w:rFonts w:hint="eastAsia"/>
          <w:highlight w:val="none"/>
          <w:lang w:eastAsia="zh-CN"/>
        </w:rPr>
        <w:t>）。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思源宋体 CN Medium">
    <w:panose1 w:val="02020500000000000000"/>
    <w:charset w:val="86"/>
    <w:family w:val="auto"/>
    <w:pitch w:val="default"/>
    <w:sig w:usb0="2000008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 Heavy">
    <w:panose1 w:val="02020900000000000000"/>
    <w:charset w:val="86"/>
    <w:family w:val="auto"/>
    <w:pitch w:val="default"/>
    <w:sig w:usb0="30000083" w:usb1="2BDF3C10" w:usb2="00000016" w:usb3="00000000" w:csb0="602E0107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5AAC0"/>
    <w:multiLevelType w:val="singleLevel"/>
    <w:tmpl w:val="9335AAC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A43437"/>
    <w:multiLevelType w:val="multilevel"/>
    <w:tmpl w:val="4EA43437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YTEzODkwZGZkNzNkMDUzMmM5NjgwMGYyNTg5NjcifQ=="/>
  </w:docVars>
  <w:rsids>
    <w:rsidRoot w:val="00172A27"/>
    <w:rsid w:val="00002339"/>
    <w:rsid w:val="000114DB"/>
    <w:rsid w:val="00017B5F"/>
    <w:rsid w:val="00043987"/>
    <w:rsid w:val="00045A89"/>
    <w:rsid w:val="0006193C"/>
    <w:rsid w:val="000B056D"/>
    <w:rsid w:val="000B6D8D"/>
    <w:rsid w:val="000C2370"/>
    <w:rsid w:val="000E08A4"/>
    <w:rsid w:val="00130CFD"/>
    <w:rsid w:val="00137E97"/>
    <w:rsid w:val="00167CBF"/>
    <w:rsid w:val="00174863"/>
    <w:rsid w:val="001935A6"/>
    <w:rsid w:val="00193E8C"/>
    <w:rsid w:val="001B1C9A"/>
    <w:rsid w:val="001D4383"/>
    <w:rsid w:val="001E744F"/>
    <w:rsid w:val="00200D57"/>
    <w:rsid w:val="0020383D"/>
    <w:rsid w:val="002269D1"/>
    <w:rsid w:val="00227E84"/>
    <w:rsid w:val="00247E4D"/>
    <w:rsid w:val="002500A1"/>
    <w:rsid w:val="00252FEF"/>
    <w:rsid w:val="00255528"/>
    <w:rsid w:val="0028108A"/>
    <w:rsid w:val="00296985"/>
    <w:rsid w:val="002E108E"/>
    <w:rsid w:val="002E47DE"/>
    <w:rsid w:val="003037FA"/>
    <w:rsid w:val="00343311"/>
    <w:rsid w:val="0035282B"/>
    <w:rsid w:val="00365CE9"/>
    <w:rsid w:val="00383F33"/>
    <w:rsid w:val="003E2028"/>
    <w:rsid w:val="003F4CF1"/>
    <w:rsid w:val="00405967"/>
    <w:rsid w:val="00414AD0"/>
    <w:rsid w:val="00414CE8"/>
    <w:rsid w:val="00446F4A"/>
    <w:rsid w:val="00453AAC"/>
    <w:rsid w:val="0046242D"/>
    <w:rsid w:val="0047769E"/>
    <w:rsid w:val="0049660B"/>
    <w:rsid w:val="0049792D"/>
    <w:rsid w:val="004A408E"/>
    <w:rsid w:val="004C5567"/>
    <w:rsid w:val="004C585B"/>
    <w:rsid w:val="004D05F3"/>
    <w:rsid w:val="004D5592"/>
    <w:rsid w:val="0053574E"/>
    <w:rsid w:val="00540CA0"/>
    <w:rsid w:val="00556765"/>
    <w:rsid w:val="00561181"/>
    <w:rsid w:val="00594C17"/>
    <w:rsid w:val="005D6CA7"/>
    <w:rsid w:val="005D7B00"/>
    <w:rsid w:val="00602CF6"/>
    <w:rsid w:val="00623BFB"/>
    <w:rsid w:val="00643609"/>
    <w:rsid w:val="00651104"/>
    <w:rsid w:val="00661085"/>
    <w:rsid w:val="00665883"/>
    <w:rsid w:val="006736FD"/>
    <w:rsid w:val="0067679D"/>
    <w:rsid w:val="00685D52"/>
    <w:rsid w:val="00686E28"/>
    <w:rsid w:val="00690944"/>
    <w:rsid w:val="00692A05"/>
    <w:rsid w:val="006A21E8"/>
    <w:rsid w:val="006A32D0"/>
    <w:rsid w:val="006A59D0"/>
    <w:rsid w:val="006B11A6"/>
    <w:rsid w:val="006B6C71"/>
    <w:rsid w:val="00711A46"/>
    <w:rsid w:val="00723A1B"/>
    <w:rsid w:val="00735099"/>
    <w:rsid w:val="007362E3"/>
    <w:rsid w:val="00771D1D"/>
    <w:rsid w:val="00780D90"/>
    <w:rsid w:val="00791F6E"/>
    <w:rsid w:val="00794B08"/>
    <w:rsid w:val="007E1115"/>
    <w:rsid w:val="007F51C8"/>
    <w:rsid w:val="008079D7"/>
    <w:rsid w:val="00811CEE"/>
    <w:rsid w:val="008131F7"/>
    <w:rsid w:val="008209B2"/>
    <w:rsid w:val="00867276"/>
    <w:rsid w:val="00874CD9"/>
    <w:rsid w:val="008A03E1"/>
    <w:rsid w:val="008A0B61"/>
    <w:rsid w:val="008B1799"/>
    <w:rsid w:val="008B677B"/>
    <w:rsid w:val="008C1D61"/>
    <w:rsid w:val="008D7E34"/>
    <w:rsid w:val="008E20D4"/>
    <w:rsid w:val="008E78F2"/>
    <w:rsid w:val="008F5A49"/>
    <w:rsid w:val="009139FC"/>
    <w:rsid w:val="00916240"/>
    <w:rsid w:val="009272F9"/>
    <w:rsid w:val="00935A66"/>
    <w:rsid w:val="009602AF"/>
    <w:rsid w:val="00966AB3"/>
    <w:rsid w:val="00972DF7"/>
    <w:rsid w:val="00973A0E"/>
    <w:rsid w:val="00976FCA"/>
    <w:rsid w:val="00981CAD"/>
    <w:rsid w:val="00984488"/>
    <w:rsid w:val="009857CB"/>
    <w:rsid w:val="00990C31"/>
    <w:rsid w:val="00991B91"/>
    <w:rsid w:val="0099793A"/>
    <w:rsid w:val="009C0AD5"/>
    <w:rsid w:val="009D56FB"/>
    <w:rsid w:val="009E39F9"/>
    <w:rsid w:val="009F368F"/>
    <w:rsid w:val="009F5675"/>
    <w:rsid w:val="00A03CFB"/>
    <w:rsid w:val="00A25C52"/>
    <w:rsid w:val="00A30DAA"/>
    <w:rsid w:val="00A40432"/>
    <w:rsid w:val="00A47A17"/>
    <w:rsid w:val="00A47BC9"/>
    <w:rsid w:val="00A60448"/>
    <w:rsid w:val="00A60848"/>
    <w:rsid w:val="00A8318A"/>
    <w:rsid w:val="00A8564D"/>
    <w:rsid w:val="00A87353"/>
    <w:rsid w:val="00A90651"/>
    <w:rsid w:val="00AA1D86"/>
    <w:rsid w:val="00AA379E"/>
    <w:rsid w:val="00AA4DCC"/>
    <w:rsid w:val="00AC1316"/>
    <w:rsid w:val="00B72FCB"/>
    <w:rsid w:val="00B82B3F"/>
    <w:rsid w:val="00B82D04"/>
    <w:rsid w:val="00B92AE5"/>
    <w:rsid w:val="00B93616"/>
    <w:rsid w:val="00BC118E"/>
    <w:rsid w:val="00BE4DD6"/>
    <w:rsid w:val="00C0482B"/>
    <w:rsid w:val="00C04C4C"/>
    <w:rsid w:val="00C1316E"/>
    <w:rsid w:val="00C16E1F"/>
    <w:rsid w:val="00C6775E"/>
    <w:rsid w:val="00C84488"/>
    <w:rsid w:val="00C86917"/>
    <w:rsid w:val="00CB0374"/>
    <w:rsid w:val="00CC3A0C"/>
    <w:rsid w:val="00CD7EE3"/>
    <w:rsid w:val="00CF6F1B"/>
    <w:rsid w:val="00D1728B"/>
    <w:rsid w:val="00D36181"/>
    <w:rsid w:val="00D43603"/>
    <w:rsid w:val="00D64186"/>
    <w:rsid w:val="00D75A00"/>
    <w:rsid w:val="00D8445E"/>
    <w:rsid w:val="00D86581"/>
    <w:rsid w:val="00DA17EA"/>
    <w:rsid w:val="00DB1E22"/>
    <w:rsid w:val="00DD6849"/>
    <w:rsid w:val="00DF6F0F"/>
    <w:rsid w:val="00E166BF"/>
    <w:rsid w:val="00E27F0D"/>
    <w:rsid w:val="00E64150"/>
    <w:rsid w:val="00E86AA8"/>
    <w:rsid w:val="00E955A9"/>
    <w:rsid w:val="00EB5A1E"/>
    <w:rsid w:val="00EC1430"/>
    <w:rsid w:val="00ED79A5"/>
    <w:rsid w:val="00ED7CE3"/>
    <w:rsid w:val="00EF427E"/>
    <w:rsid w:val="00F30906"/>
    <w:rsid w:val="00F57666"/>
    <w:rsid w:val="00F876C2"/>
    <w:rsid w:val="00F92E79"/>
    <w:rsid w:val="00FA2CBD"/>
    <w:rsid w:val="00FB6337"/>
    <w:rsid w:val="00FB7968"/>
    <w:rsid w:val="00FD2031"/>
    <w:rsid w:val="00FD53F9"/>
    <w:rsid w:val="00FE2977"/>
    <w:rsid w:val="134A16E8"/>
    <w:rsid w:val="13FD3AB4"/>
    <w:rsid w:val="19B30E97"/>
    <w:rsid w:val="1D9F4335"/>
    <w:rsid w:val="21F5063A"/>
    <w:rsid w:val="242B5212"/>
    <w:rsid w:val="24D3595B"/>
    <w:rsid w:val="2629606C"/>
    <w:rsid w:val="282433AD"/>
    <w:rsid w:val="3129341E"/>
    <w:rsid w:val="35632A31"/>
    <w:rsid w:val="3589755E"/>
    <w:rsid w:val="3658034F"/>
    <w:rsid w:val="369971A4"/>
    <w:rsid w:val="36E73C56"/>
    <w:rsid w:val="372A71A1"/>
    <w:rsid w:val="37913462"/>
    <w:rsid w:val="39CC0F3C"/>
    <w:rsid w:val="3B302752"/>
    <w:rsid w:val="3C1F38C2"/>
    <w:rsid w:val="3DF050E9"/>
    <w:rsid w:val="3E1B6025"/>
    <w:rsid w:val="47CC19A2"/>
    <w:rsid w:val="48C17AD2"/>
    <w:rsid w:val="4A22033B"/>
    <w:rsid w:val="4BF0302E"/>
    <w:rsid w:val="4F4D2ED6"/>
    <w:rsid w:val="55733372"/>
    <w:rsid w:val="560005FF"/>
    <w:rsid w:val="57805D41"/>
    <w:rsid w:val="58CD109E"/>
    <w:rsid w:val="59CF735E"/>
    <w:rsid w:val="5F9261C6"/>
    <w:rsid w:val="664333E8"/>
    <w:rsid w:val="68A3390E"/>
    <w:rsid w:val="6E700D11"/>
    <w:rsid w:val="6F7F4456"/>
    <w:rsid w:val="757003CC"/>
    <w:rsid w:val="77710C0F"/>
    <w:rsid w:val="790038A6"/>
    <w:rsid w:val="7AD45E3E"/>
    <w:rsid w:val="7C57354A"/>
    <w:rsid w:val="7DD7599A"/>
    <w:rsid w:val="7E530964"/>
    <w:rsid w:val="7EB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datatitle1"/>
    <w:qFormat/>
    <w:uiPriority w:val="0"/>
    <w:rPr>
      <w:b/>
      <w:bCs/>
      <w:color w:val="10619F"/>
      <w:sz w:val="21"/>
      <w:szCs w:val="21"/>
    </w:rPr>
  </w:style>
  <w:style w:type="character" w:customStyle="1" w:styleId="18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脚注文本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23">
    <w:name w:val="Placeholder Text"/>
    <w:basedOn w:val="12"/>
    <w:semiHidden/>
    <w:qFormat/>
    <w:uiPriority w:val="99"/>
    <w:rPr>
      <w:color w:val="80808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D05E-47FF-4CF1-A718-0E3827CF6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4</Pages>
  <Words>3067</Words>
  <Characters>4034</Characters>
  <Lines>31</Lines>
  <Paragraphs>8</Paragraphs>
  <TotalTime>5</TotalTime>
  <ScaleCrop>false</ScaleCrop>
  <LinksUpToDate>false</LinksUpToDate>
  <CharactersWithSpaces>4114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2020-03-31T06:26:00Z</dcterms:created>
  <dc:creator>Administrator</dc:creator>
  <cp:lastModifiedBy>Administrator</cp:lastModifiedBy>
  <cp:lastPrinted>2021-11-05T09:12:00Z</cp:lastPrinted>
  <dcterms:modified xsi:type="dcterms:W3CDTF">2023-02-21T05:12:49Z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DD59AC3E00ED49FDB7E53E34C9B189D6</vt:lpwstr>
  </property>
</Properties>
</file>