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20" w:rsidRPr="00840920" w:rsidRDefault="00840920" w:rsidP="00840920">
      <w:pPr>
        <w:jc w:val="center"/>
        <w:rPr>
          <w:rFonts w:asciiTheme="minorEastAsia" w:hAnsiTheme="minorEastAsia"/>
          <w:b/>
          <w:sz w:val="52"/>
          <w:szCs w:val="52"/>
        </w:rPr>
      </w:pPr>
      <w:r w:rsidRPr="00840920">
        <w:rPr>
          <w:rFonts w:asciiTheme="minorEastAsia" w:hAnsiTheme="minorEastAsia" w:hint="eastAsia"/>
          <w:b/>
          <w:sz w:val="52"/>
          <w:szCs w:val="52"/>
        </w:rPr>
        <w:t>版权转让声明</w:t>
      </w:r>
    </w:p>
    <w:p w:rsidR="00840920" w:rsidRPr="00840920" w:rsidRDefault="00840920">
      <w:pPr>
        <w:rPr>
          <w:rFonts w:ascii="楷体" w:eastAsia="楷体" w:hAnsi="楷体"/>
          <w:sz w:val="32"/>
          <w:szCs w:val="32"/>
        </w:rPr>
      </w:pPr>
      <w:r>
        <w:rPr>
          <w:rFonts w:ascii="楷体" w:eastAsia="楷体" w:hAnsi="楷体" w:hint="eastAsia"/>
          <w:sz w:val="28"/>
          <w:szCs w:val="28"/>
        </w:rPr>
        <w:t xml:space="preserve">    </w:t>
      </w:r>
      <w:r w:rsidRPr="00840920">
        <w:rPr>
          <w:rFonts w:ascii="楷体" w:eastAsia="楷体" w:hAnsi="楷体" w:hint="eastAsia"/>
          <w:sz w:val="32"/>
          <w:szCs w:val="32"/>
        </w:rPr>
        <w:t>作者声明：所投稿件不存在有违学术规范情形，不存在知识产权争议</w:t>
      </w:r>
      <w:r>
        <w:rPr>
          <w:rFonts w:ascii="楷体" w:eastAsia="楷体" w:hAnsi="楷体" w:hint="eastAsia"/>
          <w:sz w:val="32"/>
          <w:szCs w:val="32"/>
        </w:rPr>
        <w:t>，且没有</w:t>
      </w:r>
      <w:r w:rsidRPr="00840920">
        <w:rPr>
          <w:rFonts w:ascii="楷体" w:eastAsia="楷体" w:hAnsi="楷体" w:hint="eastAsia"/>
          <w:sz w:val="32"/>
          <w:szCs w:val="32"/>
        </w:rPr>
        <w:t>一稿多投。</w:t>
      </w:r>
    </w:p>
    <w:p w:rsidR="00DE3E65" w:rsidRPr="00840920" w:rsidRDefault="00840920">
      <w:pPr>
        <w:rPr>
          <w:rFonts w:ascii="楷体" w:eastAsia="楷体" w:hAnsi="楷体"/>
          <w:sz w:val="32"/>
          <w:szCs w:val="32"/>
        </w:rPr>
      </w:pPr>
      <w:r w:rsidRPr="00840920">
        <w:rPr>
          <w:rFonts w:ascii="楷体" w:eastAsia="楷体" w:hAnsi="楷体" w:hint="eastAsia"/>
          <w:sz w:val="32"/>
          <w:szCs w:val="32"/>
        </w:rPr>
        <w:t xml:space="preserve">    </w:t>
      </w:r>
      <w:r w:rsidR="00DE3E65" w:rsidRPr="00840920">
        <w:rPr>
          <w:rFonts w:ascii="楷体" w:eastAsia="楷体" w:hAnsi="楷体" w:hint="eastAsia"/>
          <w:sz w:val="32"/>
          <w:szCs w:val="32"/>
        </w:rPr>
        <w:t>作者同意《安徽</w:t>
      </w:r>
      <w:r w:rsidR="004038D8" w:rsidRPr="004038D8">
        <w:rPr>
          <w:rFonts w:ascii="楷体" w:eastAsia="楷体" w:hAnsi="楷体"/>
          <w:sz w:val="32"/>
          <w:szCs w:val="32"/>
        </w:rPr>
        <w:t>乡村振兴研究</w:t>
      </w:r>
      <w:r w:rsidR="00DE3E65" w:rsidRPr="00840920">
        <w:rPr>
          <w:rFonts w:ascii="楷体" w:eastAsia="楷体" w:hAnsi="楷体" w:hint="eastAsia"/>
          <w:sz w:val="32"/>
          <w:szCs w:val="32"/>
        </w:rPr>
        <w:t>》编辑部在不改变稿件基本观点和实质性内容的前提下，对上列稿件进行加工修改。同时有义务配合编辑部进行编校活动。</w:t>
      </w:r>
    </w:p>
    <w:p w:rsidR="00E22472" w:rsidRPr="00840920" w:rsidRDefault="00DE3E65">
      <w:pPr>
        <w:rPr>
          <w:rFonts w:ascii="楷体" w:eastAsia="楷体" w:hAnsi="楷体"/>
          <w:sz w:val="32"/>
          <w:szCs w:val="32"/>
        </w:rPr>
      </w:pPr>
      <w:r w:rsidRPr="00840920">
        <w:rPr>
          <w:rFonts w:ascii="楷体" w:eastAsia="楷体" w:hAnsi="楷体" w:hint="eastAsia"/>
          <w:sz w:val="32"/>
          <w:szCs w:val="32"/>
        </w:rPr>
        <w:t xml:space="preserve">    作者声明授予《安徽</w:t>
      </w:r>
      <w:r w:rsidR="004038D8" w:rsidRPr="004038D8">
        <w:rPr>
          <w:rFonts w:ascii="楷体" w:eastAsia="楷体" w:hAnsi="楷体"/>
          <w:sz w:val="32"/>
          <w:szCs w:val="32"/>
        </w:rPr>
        <w:t>乡村振兴研究</w:t>
      </w:r>
      <w:r w:rsidRPr="00840920">
        <w:rPr>
          <w:rFonts w:ascii="楷体" w:eastAsia="楷体" w:hAnsi="楷体" w:hint="eastAsia"/>
          <w:sz w:val="32"/>
          <w:szCs w:val="32"/>
        </w:rPr>
        <w:t>》对所投稿件自刊发之日起一年的专有使用权。作者承诺在此期间内不结集出版或在互联网上发表。</w:t>
      </w:r>
    </w:p>
    <w:p w:rsidR="00DE3E65" w:rsidRPr="00840920" w:rsidRDefault="00DE3E65">
      <w:pPr>
        <w:rPr>
          <w:rFonts w:ascii="楷体" w:eastAsia="楷体" w:hAnsi="楷体"/>
          <w:sz w:val="32"/>
          <w:szCs w:val="32"/>
        </w:rPr>
      </w:pPr>
      <w:r w:rsidRPr="00840920">
        <w:rPr>
          <w:rFonts w:ascii="楷体" w:eastAsia="楷体" w:hAnsi="楷体" w:hint="eastAsia"/>
          <w:sz w:val="32"/>
          <w:szCs w:val="32"/>
        </w:rPr>
        <w:t xml:space="preserve">    作者授权《安徽</w:t>
      </w:r>
      <w:r w:rsidR="004038D8" w:rsidRPr="004038D8">
        <w:rPr>
          <w:rFonts w:ascii="楷体" w:eastAsia="楷体" w:hAnsi="楷体"/>
          <w:sz w:val="32"/>
          <w:szCs w:val="32"/>
        </w:rPr>
        <w:t>乡村振兴研究</w:t>
      </w:r>
      <w:r w:rsidRPr="00840920">
        <w:rPr>
          <w:rFonts w:ascii="楷体" w:eastAsia="楷体" w:hAnsi="楷体" w:hint="eastAsia"/>
          <w:sz w:val="32"/>
          <w:szCs w:val="32"/>
        </w:rPr>
        <w:t>》在所投稿件刊发后将该文的电子版提交本刊合作数据库和学术期刊光盘版使用，并许可《安徽</w:t>
      </w:r>
      <w:r w:rsidR="004038D8" w:rsidRPr="004038D8">
        <w:rPr>
          <w:rFonts w:ascii="楷体" w:eastAsia="楷体" w:hAnsi="楷体"/>
          <w:sz w:val="32"/>
          <w:szCs w:val="32"/>
        </w:rPr>
        <w:t>乡村振兴研究</w:t>
      </w:r>
      <w:r w:rsidRPr="00840920">
        <w:rPr>
          <w:rFonts w:ascii="楷体" w:eastAsia="楷体" w:hAnsi="楷体" w:hint="eastAsia"/>
          <w:sz w:val="32"/>
          <w:szCs w:val="32"/>
        </w:rPr>
        <w:t>》结集出版。</w:t>
      </w:r>
    </w:p>
    <w:p w:rsidR="00DE3E65" w:rsidRPr="004B7079" w:rsidRDefault="00DE3E65">
      <w:pPr>
        <w:rPr>
          <w:rFonts w:ascii="楷体" w:eastAsia="楷体" w:hAnsi="楷体"/>
          <w:sz w:val="32"/>
          <w:szCs w:val="32"/>
        </w:rPr>
      </w:pPr>
      <w:r w:rsidRPr="00DE3E65">
        <w:rPr>
          <w:rFonts w:ascii="楷体" w:eastAsia="楷体" w:hAnsi="楷体" w:hint="eastAsia"/>
          <w:sz w:val="28"/>
          <w:szCs w:val="28"/>
        </w:rPr>
        <w:t xml:space="preserve">   </w:t>
      </w:r>
      <w:r w:rsidRPr="004B7079">
        <w:rPr>
          <w:rFonts w:ascii="楷体" w:eastAsia="楷体" w:hAnsi="楷体" w:hint="eastAsia"/>
          <w:sz w:val="32"/>
          <w:szCs w:val="32"/>
        </w:rPr>
        <w:t xml:space="preserve"> </w:t>
      </w:r>
      <w:r w:rsidR="004B7079">
        <w:rPr>
          <w:rFonts w:ascii="楷体" w:eastAsia="楷体" w:hAnsi="楷体" w:hint="eastAsia"/>
          <w:sz w:val="32"/>
          <w:szCs w:val="32"/>
        </w:rPr>
        <w:t xml:space="preserve"> 作者在刊发前</w:t>
      </w:r>
      <w:r w:rsidR="006E03EC">
        <w:rPr>
          <w:rFonts w:ascii="楷体" w:eastAsia="楷体" w:hAnsi="楷体" w:hint="eastAsia"/>
          <w:sz w:val="32"/>
          <w:szCs w:val="32"/>
        </w:rPr>
        <w:t>须</w:t>
      </w:r>
      <w:r w:rsidR="004B7079">
        <w:rPr>
          <w:rFonts w:ascii="楷体" w:eastAsia="楷体" w:hAnsi="楷体" w:hint="eastAsia"/>
          <w:sz w:val="32"/>
          <w:szCs w:val="32"/>
        </w:rPr>
        <w:t>签署</w:t>
      </w:r>
      <w:r w:rsidR="004B7079" w:rsidRPr="004B7079">
        <w:rPr>
          <w:rFonts w:ascii="楷体" w:eastAsia="楷体" w:hAnsi="楷体" w:hint="eastAsia"/>
          <w:sz w:val="32"/>
          <w:szCs w:val="32"/>
        </w:rPr>
        <w:t>《稿件使用协议》</w:t>
      </w:r>
      <w:r w:rsidR="004B7079">
        <w:rPr>
          <w:rFonts w:ascii="楷体" w:eastAsia="楷体" w:hAnsi="楷体" w:hint="eastAsia"/>
          <w:sz w:val="32"/>
          <w:szCs w:val="32"/>
        </w:rPr>
        <w:t>。</w:t>
      </w:r>
    </w:p>
    <w:sectPr w:rsidR="00DE3E65" w:rsidRPr="004B7079" w:rsidSect="00E224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B2" w:rsidRDefault="00A761B2" w:rsidP="006E03EC">
      <w:r>
        <w:separator/>
      </w:r>
    </w:p>
  </w:endnote>
  <w:endnote w:type="continuationSeparator" w:id="1">
    <w:p w:rsidR="00A761B2" w:rsidRDefault="00A761B2" w:rsidP="006E0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B2" w:rsidRDefault="00A761B2" w:rsidP="006E03EC">
      <w:r>
        <w:separator/>
      </w:r>
    </w:p>
  </w:footnote>
  <w:footnote w:type="continuationSeparator" w:id="1">
    <w:p w:rsidR="00A761B2" w:rsidRDefault="00A761B2" w:rsidP="006E0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E65"/>
    <w:rsid w:val="004038D8"/>
    <w:rsid w:val="004B7079"/>
    <w:rsid w:val="005E67E9"/>
    <w:rsid w:val="006E03EC"/>
    <w:rsid w:val="00762AF5"/>
    <w:rsid w:val="00840920"/>
    <w:rsid w:val="00A761B2"/>
    <w:rsid w:val="00CC69D2"/>
    <w:rsid w:val="00DE3E65"/>
    <w:rsid w:val="00E22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47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3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03EC"/>
    <w:rPr>
      <w:sz w:val="18"/>
      <w:szCs w:val="18"/>
    </w:rPr>
  </w:style>
  <w:style w:type="paragraph" w:styleId="a4">
    <w:name w:val="footer"/>
    <w:basedOn w:val="a"/>
    <w:link w:val="Char0"/>
    <w:uiPriority w:val="99"/>
    <w:semiHidden/>
    <w:unhideWhenUsed/>
    <w:rsid w:val="006E03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03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Words>
  <Characters>241</Characters>
  <Application>Microsoft Office Word</Application>
  <DocSecurity>0</DocSecurity>
  <Lines>2</Lines>
  <Paragraphs>1</Paragraphs>
  <ScaleCrop>false</ScaleCrop>
  <Company>微软中国</Company>
  <LinksUpToDate>false</LinksUpToDate>
  <CharactersWithSpaces>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hp</cp:lastModifiedBy>
  <cp:revision>4</cp:revision>
  <dcterms:created xsi:type="dcterms:W3CDTF">2021-09-07T00:45:00Z</dcterms:created>
  <dcterms:modified xsi:type="dcterms:W3CDTF">2023-03-13T02:37:00Z</dcterms:modified>
</cp:coreProperties>
</file>