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E5" w:rsidRPr="003653E5" w:rsidRDefault="003653E5" w:rsidP="003653E5">
      <w:pPr>
        <w:widowControl/>
        <w:spacing w:line="300" w:lineRule="atLeast"/>
        <w:jc w:val="center"/>
        <w:rPr>
          <w:rFonts w:ascii="宋体" w:hAnsi="宋体" w:cs="宋体"/>
          <w:b/>
          <w:color w:val="333333"/>
          <w:kern w:val="0"/>
          <w:sz w:val="30"/>
          <w:szCs w:val="30"/>
        </w:rPr>
      </w:pPr>
      <w:r w:rsidRPr="003653E5">
        <w:rPr>
          <w:rFonts w:ascii="宋体" w:hAnsi="宋体" w:cs="宋体" w:hint="eastAsia"/>
          <w:color w:val="333333"/>
          <w:kern w:val="0"/>
          <w:sz w:val="18"/>
          <w:szCs w:val="18"/>
        </w:rPr>
        <w:br/>
      </w:r>
      <w:bookmarkStart w:id="0" w:name="_GoBack"/>
      <w:r w:rsidRPr="003653E5">
        <w:rPr>
          <w:rFonts w:ascii="宋体" w:hAnsi="宋体" w:cs="宋体" w:hint="eastAsia"/>
          <w:b/>
          <w:color w:val="333333"/>
          <w:kern w:val="0"/>
          <w:sz w:val="30"/>
          <w:szCs w:val="30"/>
        </w:rPr>
        <w:t>著作权转让声明</w:t>
      </w:r>
    </w:p>
    <w:bookmarkEnd w:id="0"/>
    <w:p w:rsidR="003653E5" w:rsidRDefault="003653E5" w:rsidP="003653E5">
      <w:pPr>
        <w:spacing w:line="300" w:lineRule="auto"/>
        <w:ind w:firstLineChars="200" w:firstLine="420"/>
        <w:rPr>
          <w:rFonts w:ascii="宋体" w:hAnsi="宋体" w:cs="宋体"/>
          <w:szCs w:val="21"/>
        </w:rPr>
      </w:pPr>
    </w:p>
    <w:p w:rsidR="003653E5" w:rsidRDefault="003653E5" w:rsidP="003653E5">
      <w:pPr>
        <w:spacing w:line="300" w:lineRule="auto"/>
        <w:ind w:firstLineChars="200" w:firstLine="420"/>
        <w:rPr>
          <w:rFonts w:ascii="宋体" w:hAnsi="宋体" w:cs="宋体"/>
          <w:szCs w:val="21"/>
        </w:rPr>
      </w:pPr>
    </w:p>
    <w:p w:rsidR="003653E5" w:rsidRDefault="003653E5" w:rsidP="003653E5">
      <w:pPr>
        <w:spacing w:line="300" w:lineRule="auto"/>
        <w:ind w:firstLineChars="200" w:firstLine="420"/>
        <w:rPr>
          <w:rFonts w:ascii="宋体" w:hAnsi="宋体" w:cs="宋体" w:hint="eastAsia"/>
          <w:b/>
          <w:bCs/>
          <w:kern w:val="0"/>
          <w:szCs w:val="21"/>
        </w:rPr>
      </w:pPr>
      <w:r>
        <w:rPr>
          <w:rFonts w:ascii="宋体" w:hAnsi="宋体" w:cs="宋体" w:hint="eastAsia"/>
          <w:szCs w:val="21"/>
        </w:rPr>
        <w:t>为</w:t>
      </w:r>
      <w:proofErr w:type="gramStart"/>
      <w:r>
        <w:rPr>
          <w:rFonts w:ascii="宋体" w:hAnsi="宋体" w:cs="宋体" w:hint="eastAsia"/>
          <w:szCs w:val="21"/>
        </w:rPr>
        <w:t>规范采稿审稿</w:t>
      </w:r>
      <w:proofErr w:type="gramEnd"/>
      <w:r>
        <w:rPr>
          <w:rFonts w:ascii="宋体" w:hAnsi="宋体" w:cs="宋体" w:hint="eastAsia"/>
          <w:szCs w:val="21"/>
        </w:rPr>
        <w:t>流程，提高同行评审质量，凡不按照要求投稿者，一律按退稿处理。作者在投稿前应明确作者顺序，稿件一旦接收不得更改。来稿文责自负，</w:t>
      </w:r>
      <w:r>
        <w:rPr>
          <w:szCs w:val="21"/>
        </w:rPr>
        <w:t>如</w:t>
      </w:r>
      <w:r>
        <w:rPr>
          <w:szCs w:val="21"/>
        </w:rPr>
        <w:t>3</w:t>
      </w:r>
      <w:r>
        <w:rPr>
          <w:szCs w:val="21"/>
        </w:rPr>
        <w:t>个月未</w:t>
      </w:r>
      <w:r>
        <w:rPr>
          <w:rFonts w:ascii="宋体" w:hAnsi="宋体" w:cs="宋体" w:hint="eastAsia"/>
          <w:szCs w:val="21"/>
        </w:rPr>
        <w:t>见回复，可自行处理。</w:t>
      </w:r>
      <w:proofErr w:type="gramStart"/>
      <w:r>
        <w:rPr>
          <w:rFonts w:ascii="宋体" w:hAnsi="宋体" w:cs="宋体" w:hint="eastAsia"/>
          <w:szCs w:val="21"/>
        </w:rPr>
        <w:t>本刊对</w:t>
      </w:r>
      <w:proofErr w:type="gramEnd"/>
      <w:r>
        <w:rPr>
          <w:rFonts w:ascii="宋体" w:hAnsi="宋体" w:cs="宋体" w:hint="eastAsia"/>
          <w:szCs w:val="21"/>
        </w:rPr>
        <w:t>采用稿件有权作必要的技术性和文字性修改，若不同意修改，请于投稿时声明。凡在本刊发表的论文，本刊依法享有版权，请勿一稿多投。</w:t>
      </w:r>
      <w:r>
        <w:rPr>
          <w:rFonts w:ascii="宋体" w:hAnsi="宋体" w:cs="宋体" w:hint="eastAsia"/>
          <w:kern w:val="0"/>
          <w:szCs w:val="21"/>
        </w:rPr>
        <w:t>本刊已加入“中国学术期刊网”等数据库，其作者著作权使用费与本刊稿酬一次性给付。</w:t>
      </w:r>
      <w:r>
        <w:rPr>
          <w:rFonts w:ascii="宋体" w:hAnsi="宋体" w:cs="宋体" w:hint="eastAsia"/>
        </w:rPr>
        <w:t>本刊实行优稿优酬，不收版面费。欢迎广大专家、学者投稿。</w:t>
      </w:r>
    </w:p>
    <w:p w:rsidR="001E435B" w:rsidRPr="003653E5" w:rsidRDefault="001E435B"/>
    <w:sectPr w:rsidR="001E435B" w:rsidRPr="00365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E5"/>
    <w:rsid w:val="001E435B"/>
    <w:rsid w:val="0036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B82B"/>
  <w15:chartTrackingRefBased/>
  <w15:docId w15:val="{234EDC85-A39D-4EBD-A9BF-2C63749E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3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2023-05-19T03:00:00Z</dcterms:created>
  <dcterms:modified xsi:type="dcterms:W3CDTF">2023-05-19T03:01:00Z</dcterms:modified>
</cp:coreProperties>
</file>