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line="375" w:lineRule="atLeast"/>
        <w:jc w:val="center"/>
        <w:rPr>
          <w:rFonts w:hint="eastAsia" w:ascii="黑体" w:hAnsi="黑体" w:eastAsia="黑体" w:cs="黑体"/>
          <w:b/>
          <w:bCs/>
          <w:color w:val="000000"/>
          <w:sz w:val="44"/>
          <w:szCs w:val="44"/>
        </w:rPr>
      </w:pPr>
      <w:r>
        <w:rPr>
          <w:rFonts w:hint="eastAsia" w:ascii="黑体" w:hAnsi="黑体" w:eastAsia="黑体" w:cs="黑体"/>
          <w:b/>
          <w:bCs/>
          <w:color w:val="000000"/>
          <w:sz w:val="44"/>
          <w:szCs w:val="44"/>
        </w:rPr>
        <w:t>《炭素技术》投稿须知 </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textAlignment w:val="auto"/>
        <w:rPr>
          <w:rFonts w:hint="eastAsia" w:ascii="Times New Roman" w:hAnsi="Times New Roman" w:eastAsia="宋体" w:cs="Times New Roman"/>
          <w:color w:val="000000"/>
          <w:sz w:val="24"/>
          <w:szCs w:val="24"/>
          <w:lang w:eastAsia="zh-CN"/>
        </w:rPr>
      </w:pPr>
      <w:r>
        <w:rPr>
          <w:rFonts w:ascii="Times New Roman" w:hAnsi="Times New Roman" w:cs="Times New Roman"/>
          <w:color w:val="000000"/>
          <w:sz w:val="27"/>
          <w:szCs w:val="27"/>
        </w:rPr>
        <w:t>  </w:t>
      </w:r>
      <w:r>
        <w:rPr>
          <w:rFonts w:hint="eastAsia" w:cs="Times New Roman"/>
          <w:color w:val="000000"/>
          <w:sz w:val="27"/>
          <w:szCs w:val="27"/>
        </w:rPr>
        <w:t>  </w:t>
      </w:r>
      <w:r>
        <w:rPr>
          <w:rFonts w:hint="eastAsia" w:cs="Times New Roman"/>
          <w:color w:val="000000"/>
          <w:sz w:val="24"/>
          <w:szCs w:val="24"/>
        </w:rPr>
        <w:t>感谢您向《炭素技术》（以下简称本刊）投稿，请仔细阅读以下内容并遵从相关要求，将最新科研成果在本刊发表，同时欢迎自荐同行评议专家，欢迎信息反馈：</w:t>
      </w:r>
      <w:r>
        <w:rPr>
          <w:rFonts w:ascii="Times New Roman" w:hAnsi="Times New Roman" w:cs="Times New Roman"/>
          <w:color w:val="000000"/>
          <w:sz w:val="24"/>
          <w:szCs w:val="24"/>
        </w:rPr>
        <w:t> </w:t>
      </w:r>
      <w:r>
        <w:rPr>
          <w:rFonts w:hint="eastAsia" w:ascii="Times New Roman" w:hAnsi="Times New Roman" w:cs="Times New Roman"/>
          <w:color w:val="000000"/>
          <w:sz w:val="24"/>
          <w:szCs w:val="24"/>
        </w:rPr>
        <w:t>① 该文稿为首发稿；② 该文稿的署名作者均对论文稿件有实质性贡献，署名正确，顺序无争议；③ 该文稿中的所有事实都是真实的和准确的；④ 引用他人的成果时，都进行必要的标注；⑤</w:t>
      </w:r>
      <w:r>
        <w:rPr>
          <w:rFonts w:hint="eastAsia" w:cs="Times New Roman"/>
          <w:color w:val="000000"/>
          <w:sz w:val="24"/>
          <w:szCs w:val="24"/>
        </w:rPr>
        <w:t>没有泄露国家及所在单位或机构的秘密；⑥同意将自己稿件的纸质或电子版出版、发行权以及信息网络传播权全部交予本刊，电子版数据可以在本刊网站主页开放存取（</w:t>
      </w:r>
      <w:r>
        <w:rPr>
          <w:rFonts w:ascii="Times New Roman" w:hAnsi="Times New Roman" w:cs="Times New Roman"/>
          <w:color w:val="000000"/>
          <w:sz w:val="24"/>
          <w:szCs w:val="24"/>
        </w:rPr>
        <w:t>OA</w:t>
      </w:r>
      <w:r>
        <w:rPr>
          <w:rFonts w:hint="eastAsia" w:cs="Times New Roman"/>
          <w:color w:val="000000"/>
          <w:sz w:val="24"/>
          <w:szCs w:val="24"/>
        </w:rPr>
        <w:t>）并在中国知网等数据网络平台全文发行，加入上述数据库的作者著作权使用费已包含在本刊稿费中一次性付给</w:t>
      </w:r>
      <w:r>
        <w:rPr>
          <w:rFonts w:hint="eastAsia" w:cs="Times New Roman"/>
          <w:color w:val="000000"/>
          <w:sz w:val="24"/>
          <w:szCs w:val="24"/>
          <w:lang w:eastAsia="zh-CN"/>
        </w:rPr>
        <w:t>；⑦</w:t>
      </w:r>
      <w:r>
        <w:rPr>
          <w:rFonts w:hint="eastAsia" w:cs="Times New Roman"/>
          <w:color w:val="000000"/>
          <w:sz w:val="24"/>
          <w:szCs w:val="24"/>
        </w:rPr>
        <w:t>投稿作者</w:t>
      </w:r>
      <w:r>
        <w:rPr>
          <w:rFonts w:hint="default" w:ascii="Times New Roman" w:hAnsi="Times New Roman" w:cs="Times New Roman"/>
          <w:color w:val="000000"/>
          <w:sz w:val="24"/>
          <w:szCs w:val="24"/>
        </w:rPr>
        <w:t>必须遵守学术道德规范，严禁剽窃、伪造、篡改、不当署名、重复发表等学术不端行为(附</w:t>
      </w:r>
      <w:r>
        <w:rPr>
          <w:rFonts w:hint="eastAsia" w:ascii="Times New Roman" w:hAnsi="Times New Roman" w:cs="Times New Roman"/>
          <w:color w:val="000000"/>
          <w:sz w:val="24"/>
          <w:szCs w:val="24"/>
          <w:lang w:val="en-US" w:eastAsia="zh-CN"/>
        </w:rPr>
        <w:t>件1</w:t>
      </w:r>
      <w:r>
        <w:rPr>
          <w:rFonts w:hint="default" w:ascii="Times New Roman" w:hAnsi="Times New Roman" w:cs="Times New Roman"/>
          <w:color w:val="000000"/>
          <w:sz w:val="24"/>
          <w:szCs w:val="24"/>
        </w:rPr>
        <w:t>：学术出版规范——期刊学术不端行为界定(CY_T174—2019)) </w:t>
      </w:r>
      <w:r>
        <w:rPr>
          <w:rFonts w:hint="default" w:ascii="Times New Roman" w:hAnsi="Times New Roman" w:cs="Times New Roman"/>
          <w:color w:val="000000"/>
          <w:sz w:val="24"/>
          <w:szCs w:val="24"/>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textAlignment w:val="auto"/>
        <w:rPr>
          <w:rFonts w:ascii="Times New Roman" w:hAnsi="Times New Roman" w:cs="Times New Roman"/>
          <w:color w:val="000000"/>
          <w:sz w:val="24"/>
          <w:szCs w:val="24"/>
        </w:rPr>
      </w:pPr>
      <w:r>
        <w:rPr>
          <w:rFonts w:hint="eastAsia" w:ascii="微软雅黑" w:hAnsi="微软雅黑" w:eastAsia="微软雅黑" w:cs="Times New Roman"/>
          <w:color w:val="000000"/>
          <w:sz w:val="24"/>
          <w:szCs w:val="24"/>
        </w:rPr>
        <w:t>        </w:t>
      </w:r>
      <w:r>
        <w:rPr>
          <w:rFonts w:hint="eastAsia" w:cs="Times New Roman"/>
          <w:color w:val="000000"/>
          <w:sz w:val="24"/>
          <w:szCs w:val="24"/>
        </w:rPr>
        <w:t>本刊郑重声明：没有委托任何中介机构代发论文，也没有进行相关合作，来稿请一律投到本刊网站</w:t>
      </w:r>
      <w:r>
        <w:rPr>
          <w:rFonts w:hint="eastAsia" w:cs="Times New Roman"/>
          <w:color w:val="000000"/>
          <w:sz w:val="24"/>
          <w:szCs w:val="24"/>
          <w:lang w:eastAsia="zh-CN"/>
        </w:rPr>
        <w:t>：</w:t>
      </w:r>
      <w:r>
        <w:rPr>
          <w:rFonts w:hint="default" w:ascii="Times New Roman" w:hAnsi="Times New Roman" w:cs="Times New Roman"/>
          <w:color w:val="000000"/>
          <w:sz w:val="24"/>
          <w:szCs w:val="24"/>
          <w:lang w:eastAsia="zh-CN"/>
        </w:rPr>
        <w:t>https://tsjs.cbpt.cnki.net</w:t>
      </w:r>
      <w:r>
        <w:rPr>
          <w:rFonts w:hint="eastAsia" w:cs="Times New Roman"/>
          <w:color w:val="000000"/>
          <w:sz w:val="24"/>
          <w:szCs w:val="24"/>
        </w:rPr>
        <w:t>。</w:t>
      </w:r>
      <w:r>
        <w:rPr>
          <w:rFonts w:ascii="Times New Roman" w:hAnsi="Times New Roman" w:cs="Times New Roman"/>
          <w:color w:val="000000"/>
          <w:sz w:val="24"/>
          <w:szCs w:val="24"/>
        </w:rPr>
        <w:t> </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482" w:firstLineChars="200"/>
        <w:textAlignment w:val="auto"/>
        <w:rPr>
          <w:rFonts w:hint="default" w:ascii="Times New Roman" w:hAnsi="Times New Roman" w:cs="Times New Roman"/>
          <w:color w:val="000000"/>
          <w:sz w:val="24"/>
          <w:szCs w:val="24"/>
        </w:rPr>
      </w:pPr>
      <w:r>
        <w:rPr>
          <w:rStyle w:val="7"/>
          <w:rFonts w:hint="default" w:ascii="Times New Roman" w:hAnsi="Times New Roman" w:cs="Times New Roman"/>
          <w:color w:val="000000"/>
          <w:sz w:val="24"/>
          <w:szCs w:val="24"/>
        </w:rPr>
        <w:t>《炭素技术》</w:t>
      </w:r>
      <w:r>
        <w:rPr>
          <w:rFonts w:hint="default" w:ascii="Times New Roman" w:hAnsi="Times New Roman" w:cs="Times New Roman"/>
          <w:color w:val="000000"/>
          <w:sz w:val="24"/>
          <w:szCs w:val="24"/>
        </w:rPr>
        <w:t>（</w:t>
      </w:r>
      <w:r>
        <w:rPr>
          <w:rStyle w:val="8"/>
          <w:rFonts w:hint="default" w:ascii="Times New Roman" w:hAnsi="Times New Roman" w:eastAsia="微软雅黑" w:cs="Times New Roman"/>
          <w:color w:val="000000"/>
          <w:sz w:val="24"/>
          <w:szCs w:val="24"/>
        </w:rPr>
        <w:t>Carbon Techniques</w:t>
      </w:r>
      <w:r>
        <w:rPr>
          <w:rFonts w:hint="default" w:ascii="Times New Roman" w:hAnsi="Times New Roman" w:cs="Times New Roman"/>
          <w:color w:val="000000"/>
          <w:sz w:val="24"/>
          <w:szCs w:val="24"/>
        </w:rPr>
        <w:t>）（双月刊）创刊于</w:t>
      </w:r>
      <w:r>
        <w:rPr>
          <w:rFonts w:hint="default" w:ascii="Times New Roman" w:hAnsi="Times New Roman" w:eastAsia="微软雅黑" w:cs="Times New Roman"/>
          <w:color w:val="000000"/>
          <w:sz w:val="24"/>
          <w:szCs w:val="24"/>
        </w:rPr>
        <w:t>1982</w:t>
      </w:r>
      <w:r>
        <w:rPr>
          <w:rFonts w:hint="default" w:ascii="Times New Roman" w:hAnsi="Times New Roman" w:cs="Times New Roman"/>
          <w:color w:val="000000"/>
          <w:sz w:val="24"/>
          <w:szCs w:val="24"/>
        </w:rPr>
        <w:t>年，国内统一刊号</w:t>
      </w:r>
      <w:r>
        <w:rPr>
          <w:rFonts w:hint="default" w:ascii="Times New Roman" w:hAnsi="Times New Roman" w:eastAsia="微软雅黑" w:cs="Times New Roman"/>
          <w:color w:val="000000"/>
          <w:sz w:val="24"/>
          <w:szCs w:val="24"/>
        </w:rPr>
        <w:t>CN 22-1147/TQ</w:t>
      </w:r>
      <w:r>
        <w:rPr>
          <w:rFonts w:hint="default" w:ascii="Times New Roman" w:hAnsi="Times New Roman" w:cs="Times New Roman"/>
          <w:color w:val="000000"/>
          <w:sz w:val="24"/>
          <w:szCs w:val="24"/>
        </w:rPr>
        <w:t>，国际标准刊号</w:t>
      </w:r>
      <w:r>
        <w:rPr>
          <w:rFonts w:hint="default" w:ascii="Times New Roman" w:hAnsi="Times New Roman" w:eastAsia="微软雅黑" w:cs="Times New Roman"/>
          <w:color w:val="000000"/>
          <w:sz w:val="24"/>
          <w:szCs w:val="24"/>
        </w:rPr>
        <w:t>ISSN 1001</w:t>
      </w:r>
      <w:r>
        <w:rPr>
          <w:rFonts w:hint="eastAsia" w:ascii="宋体" w:hAnsi="宋体" w:eastAsia="宋体" w:cs="宋体"/>
          <w:color w:val="000000"/>
          <w:sz w:val="24"/>
          <w:szCs w:val="24"/>
        </w:rPr>
        <w:t>-</w:t>
      </w:r>
      <w:r>
        <w:rPr>
          <w:rFonts w:hint="default" w:ascii="Times New Roman" w:hAnsi="Times New Roman" w:eastAsia="微软雅黑" w:cs="Times New Roman"/>
          <w:color w:val="000000"/>
          <w:sz w:val="24"/>
          <w:szCs w:val="24"/>
        </w:rPr>
        <w:t>3741</w:t>
      </w:r>
      <w:r>
        <w:rPr>
          <w:rFonts w:hint="default" w:ascii="Times New Roman" w:hAnsi="Times New Roman" w:cs="Times New Roman"/>
          <w:color w:val="000000"/>
          <w:sz w:val="24"/>
          <w:szCs w:val="24"/>
        </w:rPr>
        <w:t>，由吉林</w:t>
      </w:r>
      <w:r>
        <w:rPr>
          <w:rFonts w:hint="eastAsia" w:ascii="Times New Roman" w:hAnsi="Times New Roman" w:cs="Times New Roman"/>
          <w:color w:val="000000"/>
          <w:sz w:val="24"/>
          <w:szCs w:val="24"/>
          <w:lang w:val="en-US" w:eastAsia="zh-CN"/>
        </w:rPr>
        <w:t>省教育厅</w:t>
      </w:r>
      <w:r>
        <w:rPr>
          <w:rFonts w:hint="default" w:ascii="Times New Roman" w:hAnsi="Times New Roman" w:cs="Times New Roman"/>
          <w:color w:val="000000"/>
          <w:sz w:val="24"/>
          <w:szCs w:val="24"/>
        </w:rPr>
        <w:t>主管、</w:t>
      </w:r>
      <w:r>
        <w:rPr>
          <w:rFonts w:hint="eastAsia" w:ascii="Times New Roman" w:hAnsi="Times New Roman" w:cs="Times New Roman"/>
          <w:color w:val="000000"/>
          <w:sz w:val="24"/>
          <w:szCs w:val="24"/>
          <w:lang w:val="en-US" w:eastAsia="zh-CN"/>
        </w:rPr>
        <w:t>吉林化工学院</w:t>
      </w:r>
      <w:r>
        <w:rPr>
          <w:rFonts w:hint="default" w:ascii="Times New Roman" w:hAnsi="Times New Roman" w:cs="Times New Roman"/>
          <w:color w:val="000000"/>
          <w:sz w:val="24"/>
          <w:szCs w:val="24"/>
        </w:rPr>
        <w:t>主办</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lang w:val="en-US" w:eastAsia="zh-CN"/>
        </w:rPr>
        <w:t>目前</w:t>
      </w:r>
      <w:r>
        <w:rPr>
          <w:rFonts w:hint="eastAsia" w:ascii="Times New Roman" w:hAnsi="Times New Roman" w:cs="Times New Roman"/>
          <w:color w:val="000000"/>
          <w:sz w:val="24"/>
          <w:szCs w:val="24"/>
          <w:lang w:eastAsia="zh-CN"/>
        </w:rPr>
        <w:t>为北大中文核心期刊、中国科技核心期刊，已加入《中国期刊网》《中国学术期刊》（光盘版）全文数据库、万方数据系统数字化期刊群、中文科技期刊数据库；并被美国“化学文摘”（CA）、美国“乌利希期刊指南”（UPD）、俄罗斯“文摘杂志（AJ）”等多种国外大型权威数据库收录；是《CAJ-CD规范》执行优秀期刊。</w:t>
      </w:r>
      <w:r>
        <w:rPr>
          <w:rFonts w:hint="default" w:ascii="Times New Roman" w:hAnsi="Times New Roman" w:cs="Times New Roman"/>
          <w:color w:val="000000"/>
          <w:sz w:val="24"/>
          <w:szCs w:val="24"/>
        </w:rPr>
        <w:t>。 </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420"/>
        <w:textAlignment w:val="auto"/>
        <w:rPr>
          <w:rFonts w:ascii="Times New Roman" w:hAnsi="Times New Roman" w:cs="Times New Roman"/>
          <w:color w:val="000000"/>
          <w:sz w:val="24"/>
          <w:szCs w:val="24"/>
        </w:rPr>
      </w:pPr>
      <w:r>
        <w:rPr>
          <w:rStyle w:val="7"/>
          <w:rFonts w:hint="default" w:ascii="Times New Roman" w:hAnsi="Times New Roman" w:cs="Times New Roman"/>
          <w:color w:val="000000"/>
          <w:sz w:val="24"/>
          <w:szCs w:val="24"/>
        </w:rPr>
        <w:t> 办刊宗旨</w:t>
      </w:r>
      <w:r>
        <w:rPr>
          <w:rFonts w:hint="default" w:ascii="Times New Roman" w:hAnsi="Times New Roman" w:cs="Times New Roman"/>
          <w:color w:val="000000"/>
          <w:sz w:val="24"/>
          <w:szCs w:val="24"/>
        </w:rPr>
        <w:t>：交流技术、传播信息，促进炭素工业及炭材料学科技</w:t>
      </w:r>
      <w:r>
        <w:rPr>
          <w:rFonts w:hint="eastAsia" w:cs="Times New Roman"/>
          <w:color w:val="000000"/>
          <w:sz w:val="24"/>
          <w:szCs w:val="24"/>
        </w:rPr>
        <w:t>术进步。</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482" w:firstLineChars="200"/>
        <w:textAlignment w:val="auto"/>
        <w:rPr>
          <w:rFonts w:ascii="Times New Roman" w:hAnsi="Times New Roman" w:cs="Times New Roman"/>
          <w:color w:val="000000"/>
          <w:sz w:val="24"/>
          <w:szCs w:val="24"/>
        </w:rPr>
      </w:pPr>
      <w:r>
        <w:rPr>
          <w:rStyle w:val="7"/>
          <w:rFonts w:hint="eastAsia" w:cs="Times New Roman"/>
          <w:color w:val="000000"/>
          <w:sz w:val="24"/>
          <w:szCs w:val="24"/>
        </w:rPr>
        <w:t>主要栏目</w:t>
      </w:r>
      <w:r>
        <w:rPr>
          <w:rFonts w:hint="eastAsia" w:cs="Times New Roman"/>
          <w:color w:val="000000"/>
          <w:sz w:val="24"/>
          <w:szCs w:val="24"/>
        </w:rPr>
        <w:t>：专家讲座、实验研究、经验交流、综合述评、计算机应用与控制、技术改造、节能环保、行业信息、市场动态、炭素文摘</w:t>
      </w:r>
      <w:r>
        <w:rPr>
          <w:rFonts w:hint="eastAsia" w:cs="Times New Roman"/>
          <w:color w:val="000000"/>
          <w:sz w:val="24"/>
          <w:szCs w:val="24"/>
          <w:lang w:val="en-US" w:eastAsia="zh-CN"/>
        </w:rPr>
        <w:t>及</w:t>
      </w:r>
      <w:r>
        <w:rPr>
          <w:rFonts w:hint="eastAsia" w:cs="Times New Roman"/>
          <w:color w:val="000000"/>
          <w:sz w:val="24"/>
          <w:szCs w:val="24"/>
        </w:rPr>
        <w:t>专利等。</w:t>
      </w:r>
      <w:r>
        <w:rPr>
          <w:rFonts w:ascii="Times New Roman" w:hAnsi="Times New Roman" w:cs="Times New Roman"/>
          <w:color w:val="000000"/>
          <w:sz w:val="24"/>
          <w:szCs w:val="24"/>
        </w:rPr>
        <w:t> </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482" w:firstLineChars="200"/>
        <w:textAlignment w:val="auto"/>
        <w:rPr>
          <w:rFonts w:hint="eastAsia" w:cs="Times New Roman"/>
          <w:color w:val="000000"/>
          <w:sz w:val="24"/>
          <w:szCs w:val="24"/>
        </w:rPr>
      </w:pPr>
      <w:r>
        <w:rPr>
          <w:rStyle w:val="7"/>
          <w:rFonts w:hint="eastAsia" w:cs="Times New Roman"/>
          <w:color w:val="000000"/>
          <w:sz w:val="24"/>
          <w:szCs w:val="24"/>
        </w:rPr>
        <w:t>刊登内</w:t>
      </w:r>
      <w:bookmarkStart w:id="3" w:name="_GoBack"/>
      <w:bookmarkEnd w:id="3"/>
      <w:r>
        <w:rPr>
          <w:rStyle w:val="7"/>
          <w:rFonts w:hint="eastAsia" w:cs="Times New Roman"/>
          <w:color w:val="000000"/>
          <w:sz w:val="24"/>
          <w:szCs w:val="24"/>
        </w:rPr>
        <w:t>容</w:t>
      </w:r>
      <w:r>
        <w:rPr>
          <w:rFonts w:hint="eastAsia" w:cs="Times New Roman"/>
          <w:color w:val="000000"/>
          <w:sz w:val="24"/>
          <w:szCs w:val="24"/>
        </w:rPr>
        <w:t>：报</w:t>
      </w:r>
      <w:r>
        <w:rPr>
          <w:rFonts w:hint="eastAsia" w:cs="Times New Roman"/>
          <w:color w:val="000000"/>
          <w:sz w:val="24"/>
          <w:szCs w:val="24"/>
          <w:lang w:val="en-US" w:eastAsia="zh-CN"/>
        </w:rPr>
        <w:t>道</w:t>
      </w:r>
      <w:r>
        <w:rPr>
          <w:rFonts w:hint="eastAsia" w:cs="Times New Roman"/>
          <w:color w:val="000000"/>
          <w:sz w:val="24"/>
          <w:szCs w:val="24"/>
        </w:rPr>
        <w:t>我国炭素工业生产技术、科学试验、理论研究、经营管理、市场信息，使用设备的开发与更新，产品质量检测，环境保护与综合利用，计算机在炭素生产领域应用等方面的经验成果；报</w:t>
      </w:r>
      <w:r>
        <w:rPr>
          <w:rFonts w:hint="eastAsia" w:cs="Times New Roman"/>
          <w:color w:val="000000"/>
          <w:sz w:val="24"/>
          <w:szCs w:val="24"/>
          <w:lang w:val="en-US" w:eastAsia="zh-CN"/>
        </w:rPr>
        <w:t>道</w:t>
      </w:r>
      <w:r>
        <w:rPr>
          <w:rFonts w:hint="eastAsia" w:cs="Times New Roman"/>
          <w:color w:val="000000"/>
          <w:sz w:val="24"/>
          <w:szCs w:val="24"/>
        </w:rPr>
        <w:t>炭材料学科包括钢铁冶金、有色金属、航空航天、新能源、电动汽车、信息电子、轨道交通、环保化工、核反应堆领域用炭材料及各种新型炭材料等的新产品、新工艺以及炭材料应用技术研究、有关炭材料领域和国外炭素工业先进技术和发展动态。</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482" w:firstLineChars="200"/>
        <w:textAlignment w:val="auto"/>
        <w:rPr>
          <w:rFonts w:hint="eastAsia" w:cs="Times New Roman"/>
          <w:color w:val="000000"/>
          <w:sz w:val="24"/>
          <w:szCs w:val="24"/>
        </w:rPr>
      </w:pPr>
      <w:r>
        <w:rPr>
          <w:rStyle w:val="7"/>
          <w:rFonts w:hint="eastAsia" w:cs="Times New Roman"/>
          <w:color w:val="000000"/>
          <w:sz w:val="24"/>
          <w:szCs w:val="24"/>
        </w:rPr>
        <w:t>读者对象</w:t>
      </w:r>
      <w:r>
        <w:rPr>
          <w:rFonts w:hint="eastAsia" w:cs="Times New Roman"/>
          <w:color w:val="000000"/>
          <w:sz w:val="24"/>
          <w:szCs w:val="24"/>
        </w:rPr>
        <w:t>：主要面向炭</w:t>
      </w:r>
      <w:r>
        <w:rPr>
          <w:rFonts w:hint="eastAsia" w:cs="Times New Roman"/>
          <w:color w:val="000000"/>
          <w:sz w:val="24"/>
          <w:szCs w:val="24"/>
          <w:lang w:val="en-US" w:eastAsia="zh-CN"/>
        </w:rPr>
        <w:t>材料领域</w:t>
      </w:r>
      <w:r>
        <w:rPr>
          <w:rFonts w:hint="eastAsia" w:cs="Times New Roman"/>
          <w:color w:val="000000"/>
          <w:sz w:val="24"/>
          <w:szCs w:val="24"/>
        </w:rPr>
        <w:t>从事科研、生产、管理与营销的专业技术人员，相关专业的大中专院校师生、炭素制品用户，以及与炭素生产领域相关的设备、原材料等行业科研及生产管理人员。</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482" w:firstLineChars="200"/>
        <w:textAlignment w:val="auto"/>
        <w:rPr>
          <w:rFonts w:hint="eastAsia" w:cs="Times New Roman"/>
          <w:b/>
          <w:bCs/>
          <w:color w:val="000000"/>
          <w:sz w:val="24"/>
          <w:szCs w:val="24"/>
          <w:lang w:val="en-US" w:eastAsia="zh-CN"/>
        </w:rPr>
      </w:pPr>
      <w:r>
        <w:rPr>
          <w:rFonts w:hint="eastAsia" w:cs="Times New Roman"/>
          <w:b/>
          <w:bCs/>
          <w:color w:val="000000"/>
          <w:sz w:val="24"/>
          <w:szCs w:val="24"/>
          <w:lang w:val="en-US" w:eastAsia="zh-CN"/>
        </w:rPr>
        <w:t>稿件要求：</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1）稿件包括题名、作者及单位地址、摘要、关键词、正文、致谢、参考文献、图式、表格、</w:t>
      </w:r>
      <w:bookmarkStart w:id="0" w:name="OLE_LINK3"/>
      <w:r>
        <w:rPr>
          <w:rFonts w:hint="default" w:ascii="Times New Roman" w:hAnsi="Times New Roman" w:cs="Times New Roman"/>
          <w:b w:val="0"/>
          <w:bCs w:val="0"/>
          <w:color w:val="000000"/>
          <w:sz w:val="24"/>
          <w:szCs w:val="24"/>
          <w:lang w:val="en-US" w:eastAsia="zh-CN"/>
        </w:rPr>
        <w:t>图文摘要、</w:t>
      </w:r>
      <w:bookmarkEnd w:id="0"/>
      <w:r>
        <w:rPr>
          <w:rFonts w:hint="default" w:ascii="Times New Roman" w:hAnsi="Times New Roman" w:cs="Times New Roman"/>
          <w:color w:val="000000"/>
          <w:sz w:val="24"/>
          <w:szCs w:val="24"/>
          <w:lang w:val="en-US" w:eastAsia="zh-CN"/>
        </w:rPr>
        <w:t>支持信息(Supporting Information) 、作者简介等；正文通常包括研究背景、结果与讨论、结论以及实验部分等部分(综述类栏目可不含结果与讨论、实验部分；“结论”可改为“总结”)；各部分层次应简洁明了，层次标题一律用阿拉伯数字连续编号，不同层次的数字之间用小圆点相隔, 末位数字不加标点符号（如“1”, “1.1”等）。</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default" w:ascii="Times New Roman" w:hAnsi="Times New Roman" w:cs="Times New Roman"/>
          <w:b w:val="0"/>
          <w:bCs w:val="0"/>
          <w:color w:val="000000"/>
          <w:sz w:val="24"/>
          <w:szCs w:val="24"/>
          <w:lang w:val="en-US" w:eastAsia="zh-CN"/>
        </w:rPr>
      </w:pPr>
      <w:r>
        <w:rPr>
          <w:rFonts w:hint="default" w:ascii="Times New Roman" w:hAnsi="Times New Roman" w:cs="Times New Roman"/>
          <w:b w:val="0"/>
          <w:bCs w:val="0"/>
          <w:color w:val="000000"/>
          <w:sz w:val="24"/>
          <w:szCs w:val="24"/>
          <w:lang w:val="en-US" w:eastAsia="zh-CN"/>
        </w:rPr>
        <w:t>2）提供图文摘要：单独一页附于文末,内容包括题名、作者姓名、图和对全文内容简短的指示性说明文字, 以引导读者阅读。图的选取, 以能反映全文要点的简图或示意性说明(如图式、反应式、线条图等) 为佳, 尽量使用彩图, 以包含更多信息</w:t>
      </w:r>
      <w:r>
        <w:rPr>
          <w:rFonts w:hint="eastAsia" w:ascii="Times New Roman" w:hAnsi="Times New Roman" w:cs="Times New Roman"/>
          <w:b w:val="0"/>
          <w:bCs w:val="0"/>
          <w:color w:val="000000"/>
          <w:sz w:val="24"/>
          <w:szCs w:val="24"/>
          <w:lang w:val="en-US" w:eastAsia="zh-CN"/>
        </w:rPr>
        <w:t>。</w:t>
      </w:r>
      <w:r>
        <w:rPr>
          <w:rFonts w:hint="default" w:ascii="Times New Roman" w:hAnsi="Times New Roman" w:cs="Times New Roman"/>
          <w:b w:val="0"/>
          <w:bCs w:val="0"/>
          <w:color w:val="000000"/>
          <w:sz w:val="24"/>
          <w:szCs w:val="24"/>
          <w:lang w:val="en-US" w:eastAsia="zh-CN"/>
        </w:rPr>
        <w:t>图片分辨率应达到600 dpi</w:t>
      </w:r>
      <w:r>
        <w:rPr>
          <w:rFonts w:hint="eastAsia" w:ascii="Times New Roman" w:hAnsi="Times New Roman" w:cs="Times New Roman"/>
          <w:b w:val="0"/>
          <w:bCs w:val="0"/>
          <w:color w:val="000000"/>
          <w:sz w:val="24"/>
          <w:szCs w:val="24"/>
          <w:lang w:val="en-US" w:eastAsia="zh-CN"/>
        </w:rPr>
        <w:t>，</w:t>
      </w:r>
      <w:r>
        <w:rPr>
          <w:rFonts w:hint="default" w:ascii="Times New Roman" w:hAnsi="Times New Roman" w:cs="Times New Roman"/>
          <w:b w:val="0"/>
          <w:bCs w:val="0"/>
          <w:color w:val="000000"/>
          <w:sz w:val="24"/>
          <w:szCs w:val="24"/>
          <w:lang w:val="en-US" w:eastAsia="zh-CN"/>
        </w:rPr>
        <w:t>图的尺寸以宽度不超过11.4 cm, 高度不超过6 cm为宜</w:t>
      </w:r>
      <w:r>
        <w:rPr>
          <w:rFonts w:hint="eastAsia" w:ascii="Times New Roman" w:hAnsi="Times New Roman" w:cs="Times New Roman"/>
          <w:b w:val="0"/>
          <w:bCs w:val="0"/>
          <w:color w:val="000000"/>
          <w:sz w:val="24"/>
          <w:szCs w:val="24"/>
          <w:lang w:val="en-US" w:eastAsia="zh-CN"/>
        </w:rPr>
        <w:t>。</w:t>
      </w:r>
      <w:r>
        <w:rPr>
          <w:rFonts w:hint="default" w:ascii="Times New Roman" w:hAnsi="Times New Roman" w:cs="Times New Roman"/>
          <w:b w:val="0"/>
          <w:bCs w:val="0"/>
          <w:color w:val="000000"/>
          <w:sz w:val="24"/>
          <w:szCs w:val="24"/>
          <w:lang w:val="en-US" w:eastAsia="zh-CN"/>
        </w:rPr>
        <w:t>需要注意的是图文摘要不等同于正文摘要, 不要过于详细地总结全文, 文字部分的字数应不超过80字</w:t>
      </w:r>
      <w:r>
        <w:rPr>
          <w:rFonts w:hint="eastAsia" w:ascii="Times New Roman" w:hAnsi="Times New Roman" w:cs="Times New Roman"/>
          <w:b w:val="0"/>
          <w:bCs w:val="0"/>
          <w:color w:val="000000"/>
          <w:sz w:val="24"/>
          <w:szCs w:val="24"/>
          <w:lang w:val="en-US" w:eastAsia="zh-CN"/>
        </w:rPr>
        <w:t>。</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Times New Roman" w:hAnsi="Times New Roman" w:cs="Times New Roman"/>
          <w:b w:val="0"/>
          <w:bCs w:val="0"/>
          <w:color w:val="000000"/>
          <w:sz w:val="24"/>
          <w:szCs w:val="24"/>
          <w:lang w:val="en-US" w:eastAsia="zh-CN"/>
        </w:rPr>
      </w:pPr>
      <w:r>
        <w:rPr>
          <w:rFonts w:hint="eastAsia" w:ascii="Times New Roman" w:hAnsi="Times New Roman" w:cs="Times New Roman"/>
          <w:b w:val="0"/>
          <w:bCs w:val="0"/>
          <w:color w:val="000000"/>
          <w:sz w:val="24"/>
          <w:szCs w:val="24"/>
          <w:lang w:val="en-US" w:eastAsia="zh-CN"/>
        </w:rPr>
        <w:t>3）提供</w:t>
      </w:r>
      <w:r>
        <w:rPr>
          <w:rFonts w:hint="default" w:ascii="Times New Roman" w:hAnsi="Times New Roman" w:cs="Times New Roman"/>
          <w:b w:val="0"/>
          <w:bCs w:val="0"/>
          <w:color w:val="000000"/>
          <w:sz w:val="24"/>
          <w:szCs w:val="24"/>
          <w:lang w:val="en-US" w:eastAsia="zh-CN"/>
        </w:rPr>
        <w:t>支持信息(Supporting Information)</w:t>
      </w:r>
      <w:r>
        <w:rPr>
          <w:rFonts w:hint="eastAsia" w:ascii="Times New Roman" w:hAnsi="Times New Roman" w:cs="Times New Roman"/>
          <w:b w:val="0"/>
          <w:bCs w:val="0"/>
          <w:color w:val="000000"/>
          <w:sz w:val="24"/>
          <w:szCs w:val="24"/>
          <w:lang w:val="en-US" w:eastAsia="zh-CN"/>
        </w:rPr>
        <w:t>，</w:t>
      </w:r>
      <w:r>
        <w:rPr>
          <w:rFonts w:hint="default" w:ascii="Times New Roman" w:hAnsi="Times New Roman" w:cs="Times New Roman"/>
          <w:b w:val="0"/>
          <w:bCs w:val="0"/>
          <w:color w:val="000000"/>
          <w:sz w:val="24"/>
          <w:szCs w:val="24"/>
          <w:lang w:val="en-US" w:eastAsia="zh-CN"/>
        </w:rPr>
        <w:t>支持信息主要包括一些实验步骤、表征数据、光谱数据、谱图、公式推导、补充论述等内容, 它不影响读者对文章的阅读和理解, 但为将来的研究工作保存了重要的实验和计算信息档案, 是文章的重要补充部分</w:t>
      </w:r>
      <w:r>
        <w:rPr>
          <w:rFonts w:hint="eastAsia" w:ascii="Times New Roman" w:hAnsi="Times New Roman" w:cs="Times New Roman"/>
          <w:b w:val="0"/>
          <w:bCs w:val="0"/>
          <w:color w:val="000000"/>
          <w:sz w:val="24"/>
          <w:szCs w:val="24"/>
          <w:lang w:val="en-US" w:eastAsia="zh-CN"/>
        </w:rPr>
        <w:t>。</w:t>
      </w:r>
      <w:r>
        <w:rPr>
          <w:rFonts w:hint="default" w:ascii="Times New Roman" w:hAnsi="Times New Roman" w:cs="Times New Roman"/>
          <w:b w:val="0"/>
          <w:bCs w:val="0"/>
          <w:color w:val="000000"/>
          <w:sz w:val="24"/>
          <w:szCs w:val="24"/>
          <w:lang w:val="en-US" w:eastAsia="zh-CN"/>
        </w:rPr>
        <w:t>在支持信息文档中还应包含期刊名称、文章题目、作者姓名, 对于较长的文档, 还应提供简单目录并编制页码</w:t>
      </w:r>
      <w:r>
        <w:rPr>
          <w:rFonts w:hint="eastAsia" w:ascii="Times New Roman" w:hAnsi="Times New Roman" w:cs="Times New Roman"/>
          <w:b w:val="0"/>
          <w:bCs w:val="0"/>
          <w:color w:val="000000"/>
          <w:sz w:val="24"/>
          <w:szCs w:val="24"/>
          <w:lang w:val="en-US" w:eastAsia="zh-CN"/>
        </w:rPr>
        <w:t>，</w:t>
      </w:r>
      <w:r>
        <w:rPr>
          <w:rFonts w:hint="default" w:ascii="Times New Roman" w:hAnsi="Times New Roman" w:cs="Times New Roman"/>
          <w:b w:val="0"/>
          <w:bCs w:val="0"/>
          <w:color w:val="000000"/>
          <w:sz w:val="24"/>
          <w:szCs w:val="24"/>
          <w:lang w:val="en-US" w:eastAsia="zh-CN"/>
        </w:rPr>
        <w:t>支持信息的撰写应当简洁明了, 图、表须有标题, 图片及标注应清晰可辨, 排版应紧凑</w:t>
      </w:r>
      <w:r>
        <w:rPr>
          <w:rFonts w:hint="eastAsia" w:ascii="Times New Roman" w:hAnsi="Times New Roman" w:cs="Times New Roman"/>
          <w:b w:val="0"/>
          <w:bCs w:val="0"/>
          <w:color w:val="000000"/>
          <w:sz w:val="24"/>
          <w:szCs w:val="24"/>
          <w:lang w:val="en-US" w:eastAsia="zh-CN"/>
        </w:rPr>
        <w:t>。</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default" w:ascii="Times New Roman" w:hAnsi="Times New Roman" w:cs="Times New Roman"/>
          <w:b w:val="0"/>
          <w:bCs w:val="0"/>
          <w:color w:val="000000"/>
          <w:sz w:val="24"/>
          <w:szCs w:val="24"/>
          <w:lang w:val="en-US" w:eastAsia="zh-CN"/>
        </w:rPr>
      </w:pPr>
      <w:r>
        <w:rPr>
          <w:rFonts w:hint="eastAsia" w:ascii="Times New Roman" w:hAnsi="Times New Roman" w:cs="Times New Roman"/>
          <w:b w:val="0"/>
          <w:bCs w:val="0"/>
          <w:color w:val="000000"/>
          <w:sz w:val="24"/>
          <w:szCs w:val="24"/>
          <w:lang w:val="en-US" w:eastAsia="zh-CN"/>
        </w:rPr>
        <w:t>4）参考文献著录格式，作者投稿时请按最新的国家标准GB/T 7714—2015《信息与文献  参考文著录规则》的格式要求著录文后的参考文献。本刊论文中引用的文献采用顺序编码制，文献序号由阿拉伯数字外加方括号组成。对于文献中的作者名，当作者人数不超过3人时全部著出，人名之间用逗号分隔；超过3人时只著出前三人，在第三人后加“，等”。对于西文文献的作者名，无论是西方人名还是中国人名，一律写成姓在前名在后的形式，其中：姓不能缩写，名要缩写（不加缩写点），且要求姓和名的首字母全部大写。另外，根据GB/T 7714—2015，非公开发表的内部资料，也可当文献引用，具体见附件2。</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482" w:firstLineChars="200"/>
        <w:textAlignment w:val="auto"/>
        <w:rPr>
          <w:rFonts w:hint="default" w:ascii="Times New Roman" w:hAnsi="Times New Roman" w:cs="Times New Roman"/>
          <w:b/>
          <w:bCs/>
          <w:color w:val="000000"/>
          <w:sz w:val="24"/>
          <w:szCs w:val="24"/>
          <w:lang w:val="en-US" w:eastAsia="zh-CN"/>
        </w:rPr>
      </w:pPr>
      <w:r>
        <w:rPr>
          <w:rFonts w:hint="default" w:ascii="Times New Roman" w:hAnsi="Times New Roman" w:cs="Times New Roman"/>
          <w:b/>
          <w:bCs/>
          <w:color w:val="000000"/>
          <w:sz w:val="24"/>
          <w:szCs w:val="24"/>
          <w:lang w:val="en-US" w:eastAsia="zh-CN"/>
        </w:rPr>
        <w:t>需要注意的是：投稿需征得所有署名作者的同意；学生投稿必须先征得导师同意; 稿件一旦提交, 一般不能再变更作者和单位署名</w:t>
      </w:r>
      <w:r>
        <w:rPr>
          <w:rFonts w:hint="eastAsia" w:ascii="Times New Roman" w:hAnsi="Times New Roman" w:cs="Times New Roman"/>
          <w:b/>
          <w:bCs/>
          <w:color w:val="000000"/>
          <w:sz w:val="24"/>
          <w:szCs w:val="24"/>
          <w:lang w:val="en-US" w:eastAsia="zh-CN"/>
        </w:rPr>
        <w:t>。</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textAlignment w:val="auto"/>
        <w:rPr>
          <w:rFonts w:ascii="Times New Roman" w:hAnsi="Times New Roman" w:cs="Times New Roman"/>
          <w:color w:val="000000" w:themeColor="text1"/>
          <w:sz w:val="27"/>
          <w:szCs w:val="27"/>
          <w14:textFill>
            <w14:solidFill>
              <w14:schemeClr w14:val="tx1"/>
            </w14:solidFill>
          </w14:textFill>
        </w:rPr>
      </w:pPr>
      <w:r>
        <w:rPr>
          <w:rFonts w:hint="eastAsia" w:ascii="微软雅黑" w:hAnsi="微软雅黑" w:eastAsia="微软雅黑" w:cs="Times New Roman"/>
          <w:color w:val="000000"/>
          <w:sz w:val="24"/>
          <w:szCs w:val="24"/>
        </w:rPr>
        <w:t>     </w:t>
      </w:r>
      <w:bookmarkStart w:id="1" w:name="OLE_LINK5"/>
      <w:bookmarkEnd w:id="1"/>
      <w:bookmarkStart w:id="2" w:name="OLE_LINK6"/>
      <w:bookmarkEnd w:id="2"/>
      <w:r>
        <w:rPr>
          <w:rFonts w:hint="eastAsia" w:ascii="微软雅黑" w:hAnsi="微软雅黑" w:eastAsia="微软雅黑" w:cs="Times New Roman"/>
          <w:color w:val="000000"/>
          <w:sz w:val="24"/>
          <w:szCs w:val="24"/>
          <w:lang w:val="en-US" w:eastAsia="zh-CN"/>
        </w:rPr>
        <w:t xml:space="preserve"> </w:t>
      </w:r>
      <w:r>
        <w:rPr>
          <w:rFonts w:hint="eastAsia" w:cs="Times New Roman"/>
          <w:color w:val="000000" w:themeColor="text1"/>
          <w:sz w:val="24"/>
          <w:szCs w:val="24"/>
          <w14:textFill>
            <w14:solidFill>
              <w14:schemeClr w14:val="tx1"/>
            </w14:solidFill>
          </w14:textFill>
        </w:rPr>
        <w:t>文章一经发表，本刊向作者一次性支付稿酬，并向作者赠送两本当期期刊。本刊再以其他方式出版作者的文章，不再向作者支付稿酬。</w:t>
      </w:r>
      <w:r>
        <w:rPr>
          <w:rFonts w:ascii="Times New Roman" w:hAnsi="Times New Roman" w:cs="Times New Roman"/>
          <w:color w:val="000000" w:themeColor="text1"/>
          <w:sz w:val="24"/>
          <w:szCs w:val="24"/>
          <w14:textFill>
            <w14:solidFill>
              <w14:schemeClr w14:val="tx1"/>
            </w14:solidFill>
          </w14:textFill>
        </w:rPr>
        <w:t> </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rPr>
        <w:t>联系地址：吉林省吉林市</w:t>
      </w:r>
      <w:r>
        <w:rPr>
          <w:rFonts w:hint="default" w:ascii="Times New Roman" w:hAnsi="Times New Roman" w:cs="Times New Roman"/>
          <w:sz w:val="24"/>
          <w:szCs w:val="24"/>
          <w:lang w:val="en-US" w:eastAsia="zh-CN"/>
        </w:rPr>
        <w:t>龙潭区承德街45号</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《炭素技术》编辑部    </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Times New Roman" w:hAnsi="Times New Roman" w:cs="Times New Roman"/>
          <w:sz w:val="24"/>
          <w:szCs w:val="24"/>
        </w:rPr>
      </w:pPr>
      <w:r>
        <w:rPr>
          <w:rFonts w:hint="default" w:ascii="Times New Roman" w:hAnsi="Times New Roman" w:cs="Times New Roman"/>
          <w:sz w:val="24"/>
          <w:szCs w:val="24"/>
        </w:rPr>
        <w:t>邮编：132002</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Times New Roman" w:hAnsi="Times New Roman" w:cs="Times New Roman"/>
          <w:sz w:val="24"/>
          <w:szCs w:val="24"/>
        </w:rPr>
      </w:pPr>
      <w:r>
        <w:rPr>
          <w:rFonts w:hint="default" w:ascii="Times New Roman" w:hAnsi="Times New Roman" w:cs="Times New Roman"/>
          <w:sz w:val="24"/>
          <w:szCs w:val="24"/>
        </w:rPr>
        <w:t>电话：0432-62</w:t>
      </w:r>
      <w:r>
        <w:rPr>
          <w:rFonts w:hint="default" w:ascii="Times New Roman" w:hAnsi="Times New Roman" w:cs="Times New Roman"/>
          <w:sz w:val="24"/>
          <w:szCs w:val="24"/>
          <w:lang w:val="en-US" w:eastAsia="zh-CN"/>
        </w:rPr>
        <w:t>185050</w:t>
      </w:r>
      <w:r>
        <w:rPr>
          <w:rFonts w:hint="default" w:ascii="Times New Roman" w:hAnsi="Times New Roman"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Times New Roman" w:hAnsi="Times New Roman" w:cs="Times New Roman"/>
          <w:sz w:val="24"/>
          <w:szCs w:val="24"/>
        </w:rPr>
      </w:pPr>
      <w:r>
        <w:rPr>
          <w:rFonts w:hint="default" w:ascii="Times New Roman" w:hAnsi="Times New Roman" w:cs="Times New Roman"/>
          <w:sz w:val="24"/>
          <w:szCs w:val="24"/>
        </w:rPr>
        <w:t>E-mail:tsjsbjb@126.com</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iNDAzOGY4OGNhYjQwZWQ1OGYyZTdkMTgzNzhjYjEifQ=="/>
  </w:docVars>
  <w:rsids>
    <w:rsidRoot w:val="00E34B7E"/>
    <w:rsid w:val="00277EB9"/>
    <w:rsid w:val="00E34B7E"/>
    <w:rsid w:val="00F221EB"/>
    <w:rsid w:val="13857810"/>
    <w:rsid w:val="147B2859"/>
    <w:rsid w:val="2F240D4E"/>
    <w:rsid w:val="3BB42FB7"/>
    <w:rsid w:val="3DAA0180"/>
    <w:rsid w:val="401A579E"/>
    <w:rsid w:val="408A29BA"/>
    <w:rsid w:val="5490127F"/>
    <w:rsid w:val="594F3C5E"/>
    <w:rsid w:val="5D4726FF"/>
    <w:rsid w:val="62FB0257"/>
    <w:rsid w:val="65E04199"/>
    <w:rsid w:val="684400AB"/>
    <w:rsid w:val="68696075"/>
    <w:rsid w:val="6E4D5003"/>
    <w:rsid w:val="76F7541E"/>
    <w:rsid w:val="7D640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unhideWhenUsed/>
    <w:qFormat/>
    <w:uiPriority w:val="99"/>
    <w:pPr>
      <w:tabs>
        <w:tab w:val="center" w:pos="4153"/>
        <w:tab w:val="right" w:pos="8306"/>
      </w:tabs>
      <w:snapToGrid w:val="0"/>
      <w:jc w:val="left"/>
    </w:pPr>
    <w:rPr>
      <w:sz w:val="18"/>
      <w:szCs w:val="18"/>
    </w:rPr>
  </w:style>
  <w:style w:type="paragraph" w:styleId="3">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qFormat/>
    <w:uiPriority w:val="22"/>
    <w:rPr>
      <w:b/>
      <w:bCs/>
    </w:rPr>
  </w:style>
  <w:style w:type="character" w:styleId="8">
    <w:name w:val="Emphasis"/>
    <w:qFormat/>
    <w:uiPriority w:val="20"/>
    <w:rPr>
      <w:i/>
      <w:iCs/>
    </w:rPr>
  </w:style>
  <w:style w:type="character" w:styleId="9">
    <w:name w:val="Hyperlink"/>
    <w:basedOn w:val="6"/>
    <w:semiHidden/>
    <w:unhideWhenUsed/>
    <w:uiPriority w:val="99"/>
    <w:rPr>
      <w:color w:val="0000FF"/>
      <w:u w:val="single"/>
    </w:rPr>
  </w:style>
  <w:style w:type="character" w:customStyle="1" w:styleId="10">
    <w:name w:val="页眉 Char"/>
    <w:basedOn w:val="6"/>
    <w:link w:val="3"/>
    <w:autoRedefine/>
    <w:qFormat/>
    <w:uiPriority w:val="99"/>
    <w:rPr>
      <w:sz w:val="18"/>
      <w:szCs w:val="18"/>
    </w:rPr>
  </w:style>
  <w:style w:type="character" w:customStyle="1" w:styleId="11">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155</Words>
  <Characters>889</Characters>
  <Lines>7</Lines>
  <Paragraphs>2</Paragraphs>
  <TotalTime>9</TotalTime>
  <ScaleCrop>false</ScaleCrop>
  <LinksUpToDate>false</LinksUpToDate>
  <CharactersWithSpaces>1042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2017-06-09T02:10:00Z</dcterms:created>
  <dc:creator>微软用户</dc:creator>
  <cp:lastModifiedBy>谷丽萍</cp:lastModifiedBy>
  <dcterms:modified xsi:type="dcterms:W3CDTF">2024-11-08T01:17:52Z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6ADF1A0D9364494287FA3D9EDE8B0B8D_13</vt:lpwstr>
  </property>
</Properties>
</file>