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AB93" w14:textId="05728302" w:rsidR="00E94F80" w:rsidRPr="00865776" w:rsidRDefault="003B51E4" w:rsidP="00C95EED">
      <w:pPr>
        <w:topLinePunct/>
        <w:adjustRightInd w:val="0"/>
        <w:snapToGrid w:val="0"/>
        <w:spacing w:beforeLines="100" w:before="312" w:afterLines="100" w:after="312" w:line="320" w:lineRule="atLeast"/>
        <w:jc w:val="center"/>
        <w:rPr>
          <w:rFonts w:ascii="方正小标宋简体" w:eastAsia="方正小标宋简体" w:hAnsi="方正小标宋简体" w:hint="eastAsia"/>
          <w:bCs/>
          <w:sz w:val="44"/>
        </w:rPr>
      </w:pPr>
      <w:r w:rsidRPr="00865776">
        <w:rPr>
          <w:rFonts w:ascii="方正小标宋简体" w:eastAsia="方正小标宋简体" w:hAnsi="方正小标宋简体" w:hint="eastAsia"/>
          <w:bCs/>
          <w:sz w:val="44"/>
        </w:rPr>
        <w:t>《</w:t>
      </w:r>
      <w:r w:rsidR="00244202" w:rsidRPr="00865776">
        <w:rPr>
          <w:rFonts w:ascii="方正小标宋简体" w:eastAsia="方正小标宋简体" w:hAnsi="方正小标宋简体" w:hint="eastAsia"/>
          <w:bCs/>
          <w:sz w:val="44"/>
        </w:rPr>
        <w:t>安阳工学院学报</w:t>
      </w:r>
      <w:r w:rsidRPr="00865776">
        <w:rPr>
          <w:rFonts w:ascii="方正小标宋简体" w:eastAsia="方正小标宋简体" w:hAnsi="方正小标宋简体" w:hint="eastAsia"/>
          <w:bCs/>
          <w:sz w:val="44"/>
        </w:rPr>
        <w:t>》投稿须知</w:t>
      </w:r>
    </w:p>
    <w:p w14:paraId="0545F6A8" w14:textId="77777777" w:rsidR="003B51E4" w:rsidRPr="00865776" w:rsidRDefault="003B51E4"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 xml:space="preserve">1 </w:t>
      </w:r>
      <w:r w:rsidR="00AC7F91" w:rsidRPr="00865776">
        <w:rPr>
          <w:rFonts w:eastAsia="黑体" w:hint="eastAsia"/>
          <w:sz w:val="28"/>
        </w:rPr>
        <w:t xml:space="preserve"> </w:t>
      </w:r>
      <w:r w:rsidR="00AC7F91" w:rsidRPr="00865776">
        <w:rPr>
          <w:rFonts w:eastAsia="黑体" w:hint="eastAsia"/>
          <w:sz w:val="28"/>
        </w:rPr>
        <w:t>基本要求</w:t>
      </w:r>
    </w:p>
    <w:p w14:paraId="68142CBF" w14:textId="265C5A26" w:rsidR="00F25FE3" w:rsidRPr="00865776" w:rsidRDefault="00F25FE3" w:rsidP="003B51E4">
      <w:pPr>
        <w:topLinePunct/>
        <w:adjustRightInd w:val="0"/>
        <w:snapToGrid w:val="0"/>
        <w:spacing w:line="315" w:lineRule="atLeast"/>
        <w:ind w:firstLine="425"/>
        <w:rPr>
          <w:szCs w:val="21"/>
        </w:rPr>
      </w:pPr>
      <w:r w:rsidRPr="00865776">
        <w:rPr>
          <w:rFonts w:hint="eastAsia"/>
          <w:szCs w:val="21"/>
        </w:rPr>
        <w:t>所有投稿《</w:t>
      </w:r>
      <w:r w:rsidR="00244202" w:rsidRPr="00865776">
        <w:rPr>
          <w:rFonts w:hint="eastAsia"/>
          <w:szCs w:val="21"/>
        </w:rPr>
        <w:t>安阳工学院学报</w:t>
      </w:r>
      <w:r w:rsidRPr="00865776">
        <w:rPr>
          <w:rFonts w:hint="eastAsia"/>
          <w:szCs w:val="21"/>
        </w:rPr>
        <w:t>》的稿件必须为</w:t>
      </w:r>
      <w:r w:rsidRPr="00865776">
        <w:rPr>
          <w:rFonts w:hint="eastAsia"/>
          <w:b/>
          <w:szCs w:val="21"/>
        </w:rPr>
        <w:t>原创、首发</w:t>
      </w:r>
      <w:r w:rsidRPr="00865776">
        <w:rPr>
          <w:rFonts w:hint="eastAsia"/>
          <w:szCs w:val="21"/>
        </w:rPr>
        <w:t>，严禁一稿多投，杜绝学术不端。</w:t>
      </w:r>
      <w:r w:rsidR="003421B2" w:rsidRPr="00865776">
        <w:rPr>
          <w:rFonts w:hint="eastAsia"/>
          <w:szCs w:val="21"/>
        </w:rPr>
        <w:t>所有稿件必须</w:t>
      </w:r>
      <w:r w:rsidR="003421B2" w:rsidRPr="00865776">
        <w:rPr>
          <w:rFonts w:hint="eastAsia"/>
          <w:b/>
          <w:szCs w:val="21"/>
        </w:rPr>
        <w:t>规范、完整</w:t>
      </w:r>
      <w:r w:rsidR="003421B2" w:rsidRPr="00865776">
        <w:rPr>
          <w:rFonts w:hint="eastAsia"/>
          <w:szCs w:val="21"/>
        </w:rPr>
        <w:t>，包括但不限于题目（中英文）、作者（中英文）、作者单位（中英文）、摘要（中英文）、关键词（中英文）、中图分类号、作者简介、通</w:t>
      </w:r>
      <w:r w:rsidR="00865776" w:rsidRPr="00865776">
        <w:rPr>
          <w:rFonts w:hint="eastAsia"/>
          <w:szCs w:val="21"/>
        </w:rPr>
        <w:t>信</w:t>
      </w:r>
      <w:r w:rsidR="003421B2" w:rsidRPr="00865776">
        <w:rPr>
          <w:rFonts w:hint="eastAsia"/>
          <w:szCs w:val="21"/>
        </w:rPr>
        <w:t>作者（非必选）、基金项目（非必选）、正文、参考文献等。</w:t>
      </w:r>
      <w:r w:rsidR="003421B2" w:rsidRPr="00865776">
        <w:rPr>
          <w:rFonts w:hint="eastAsia"/>
          <w:b/>
          <w:szCs w:val="21"/>
        </w:rPr>
        <w:t>稿件格式</w:t>
      </w:r>
      <w:r w:rsidR="003421B2" w:rsidRPr="00865776">
        <w:rPr>
          <w:rFonts w:hint="eastAsia"/>
          <w:szCs w:val="21"/>
        </w:rPr>
        <w:t>必须严格按照</w:t>
      </w:r>
      <w:r w:rsidR="00865776" w:rsidRPr="00865776">
        <w:rPr>
          <w:rFonts w:hint="eastAsia"/>
          <w:szCs w:val="21"/>
        </w:rPr>
        <w:t>“</w:t>
      </w:r>
      <w:r w:rsidR="00865776" w:rsidRPr="00865776">
        <w:rPr>
          <w:rFonts w:hint="eastAsia"/>
          <w:b/>
          <w:bCs/>
          <w:szCs w:val="21"/>
        </w:rPr>
        <w:t>《安阳工学院学报》</w:t>
      </w:r>
      <w:r w:rsidR="00865776" w:rsidRPr="00865776">
        <w:rPr>
          <w:rFonts w:hint="eastAsia"/>
          <w:b/>
          <w:szCs w:val="21"/>
        </w:rPr>
        <w:t>投稿模板</w:t>
      </w:r>
      <w:r w:rsidR="00865776" w:rsidRPr="00865776">
        <w:rPr>
          <w:rFonts w:hint="eastAsia"/>
          <w:szCs w:val="21"/>
        </w:rPr>
        <w:t>”</w:t>
      </w:r>
      <w:r w:rsidR="003E0938" w:rsidRPr="00865776">
        <w:rPr>
          <w:rFonts w:hint="eastAsia"/>
          <w:szCs w:val="21"/>
        </w:rPr>
        <w:t>，格式不符合要求的稿件，将直接退稿！</w:t>
      </w:r>
    </w:p>
    <w:p w14:paraId="15AD92DC" w14:textId="780249AA" w:rsidR="00AC7F91" w:rsidRPr="00865776" w:rsidRDefault="003B51E4" w:rsidP="00244202">
      <w:pPr>
        <w:topLinePunct/>
        <w:adjustRightInd w:val="0"/>
        <w:snapToGrid w:val="0"/>
        <w:spacing w:line="315" w:lineRule="atLeast"/>
        <w:ind w:firstLine="425"/>
        <w:rPr>
          <w:szCs w:val="21"/>
        </w:rPr>
      </w:pPr>
      <w:r w:rsidRPr="00865776">
        <w:rPr>
          <w:rFonts w:hint="eastAsia"/>
          <w:szCs w:val="21"/>
        </w:rPr>
        <w:t>请参考</w:t>
      </w:r>
      <w:r w:rsidR="00244202" w:rsidRPr="00865776">
        <w:rPr>
          <w:rFonts w:hint="eastAsia"/>
          <w:szCs w:val="21"/>
        </w:rPr>
        <w:t>《安阳工学院学报</w:t>
      </w:r>
      <w:r w:rsidR="00FC1581" w:rsidRPr="00865776">
        <w:rPr>
          <w:rFonts w:hint="eastAsia"/>
          <w:szCs w:val="21"/>
        </w:rPr>
        <w:t>》投稿模板的基础上</w:t>
      </w:r>
      <w:r w:rsidR="00D238ED" w:rsidRPr="00865776">
        <w:rPr>
          <w:rFonts w:hint="eastAsia"/>
          <w:szCs w:val="21"/>
        </w:rPr>
        <w:t>编辑</w:t>
      </w:r>
      <w:r w:rsidR="00FC1581" w:rsidRPr="00865776">
        <w:rPr>
          <w:rFonts w:hint="eastAsia"/>
          <w:szCs w:val="21"/>
        </w:rPr>
        <w:t>文字进行写作</w:t>
      </w:r>
      <w:r w:rsidR="00244202" w:rsidRPr="00865776">
        <w:rPr>
          <w:rFonts w:hint="eastAsia"/>
          <w:szCs w:val="21"/>
        </w:rPr>
        <w:t>。</w:t>
      </w:r>
    </w:p>
    <w:p w14:paraId="3EE7C415" w14:textId="77777777" w:rsidR="00E94F80" w:rsidRPr="00865776" w:rsidRDefault="00AC7F91"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2</w:t>
      </w:r>
      <w:r w:rsidR="00E94F80" w:rsidRPr="00865776">
        <w:rPr>
          <w:rFonts w:eastAsia="黑体"/>
          <w:sz w:val="28"/>
        </w:rPr>
        <w:t xml:space="preserve">  </w:t>
      </w:r>
      <w:r w:rsidR="00D238ED" w:rsidRPr="00865776">
        <w:rPr>
          <w:rFonts w:eastAsia="黑体"/>
          <w:sz w:val="28"/>
        </w:rPr>
        <w:t>题目</w:t>
      </w:r>
    </w:p>
    <w:p w14:paraId="5C5A4261" w14:textId="438F1844" w:rsidR="00AC7F91" w:rsidRPr="00865776" w:rsidRDefault="00D238ED" w:rsidP="00E94F80">
      <w:pPr>
        <w:topLinePunct/>
        <w:adjustRightInd w:val="0"/>
        <w:snapToGrid w:val="0"/>
        <w:spacing w:line="315" w:lineRule="atLeast"/>
        <w:ind w:firstLine="425"/>
        <w:rPr>
          <w:szCs w:val="21"/>
        </w:rPr>
      </w:pPr>
      <w:r w:rsidRPr="00865776">
        <w:rPr>
          <w:rFonts w:hint="eastAsia"/>
          <w:szCs w:val="21"/>
        </w:rPr>
        <w:t>论文题目应能简明、具体、确切地表达论文所要阐述的科学问题，</w:t>
      </w:r>
      <w:r w:rsidR="00DB3309" w:rsidRPr="00865776">
        <w:rPr>
          <w:rFonts w:hint="eastAsia"/>
          <w:szCs w:val="21"/>
        </w:rPr>
        <w:t>不能夸大其词、刻意“拔高”，—般不超过</w:t>
      </w:r>
      <w:r w:rsidR="00DB3309" w:rsidRPr="00865776">
        <w:rPr>
          <w:rFonts w:hint="eastAsia"/>
          <w:szCs w:val="21"/>
        </w:rPr>
        <w:t>20</w:t>
      </w:r>
      <w:r w:rsidR="00DB3309" w:rsidRPr="00865776">
        <w:rPr>
          <w:rFonts w:hint="eastAsia"/>
          <w:szCs w:val="21"/>
        </w:rPr>
        <w:t>个字。</w:t>
      </w:r>
    </w:p>
    <w:p w14:paraId="0DB15A88" w14:textId="77777777" w:rsidR="00DB3309" w:rsidRPr="00865776" w:rsidRDefault="00DB3309"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3</w:t>
      </w:r>
      <w:r w:rsidRPr="00865776">
        <w:rPr>
          <w:rFonts w:eastAsia="黑体"/>
          <w:sz w:val="28"/>
        </w:rPr>
        <w:t xml:space="preserve">  </w:t>
      </w:r>
      <w:r w:rsidRPr="00865776">
        <w:rPr>
          <w:rFonts w:eastAsia="黑体" w:hint="eastAsia"/>
          <w:sz w:val="28"/>
        </w:rPr>
        <w:t>署名</w:t>
      </w:r>
    </w:p>
    <w:p w14:paraId="67EADE55" w14:textId="77777777" w:rsidR="00DB3309" w:rsidRPr="00865776" w:rsidRDefault="00D238ED" w:rsidP="00D238ED">
      <w:pPr>
        <w:topLinePunct/>
        <w:adjustRightInd w:val="0"/>
        <w:snapToGrid w:val="0"/>
        <w:spacing w:line="315" w:lineRule="atLeast"/>
        <w:ind w:firstLine="425"/>
        <w:rPr>
          <w:szCs w:val="21"/>
        </w:rPr>
      </w:pPr>
      <w:r w:rsidRPr="00865776">
        <w:rPr>
          <w:rFonts w:hint="eastAsia"/>
          <w:szCs w:val="21"/>
        </w:rPr>
        <w:t>署名是作者文责自负和拥有版权的标志，应标明作者工作单位全称、所在省（</w:t>
      </w:r>
      <w:r w:rsidR="001B0E36" w:rsidRPr="00865776">
        <w:rPr>
          <w:rFonts w:hint="eastAsia"/>
          <w:szCs w:val="21"/>
        </w:rPr>
        <w:t>直辖</w:t>
      </w:r>
      <w:r w:rsidRPr="00865776">
        <w:rPr>
          <w:rFonts w:hint="eastAsia"/>
          <w:szCs w:val="21"/>
        </w:rPr>
        <w:t>市、</w:t>
      </w:r>
      <w:r w:rsidR="001B0E36" w:rsidRPr="00865776">
        <w:rPr>
          <w:rFonts w:hint="eastAsia"/>
          <w:szCs w:val="21"/>
        </w:rPr>
        <w:t>自治</w:t>
      </w:r>
      <w:r w:rsidRPr="00865776">
        <w:rPr>
          <w:rFonts w:hint="eastAsia"/>
          <w:szCs w:val="21"/>
        </w:rPr>
        <w:t>区）、城市名及邮政编码，加圆括号置于作者署名下方。</w:t>
      </w:r>
      <w:r w:rsidR="00DB3309" w:rsidRPr="00865776">
        <w:rPr>
          <w:rFonts w:hint="eastAsia"/>
          <w:szCs w:val="21"/>
        </w:rPr>
        <w:t>作者署名人数及排名不能有争议，稿件一旦投稿成功，不再接受署名更改。</w:t>
      </w:r>
    </w:p>
    <w:p w14:paraId="3860554C" w14:textId="77777777" w:rsidR="00063923" w:rsidRPr="00865776" w:rsidRDefault="00063923"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4</w:t>
      </w:r>
      <w:r w:rsidRPr="00865776">
        <w:rPr>
          <w:rFonts w:eastAsia="黑体"/>
          <w:sz w:val="28"/>
        </w:rPr>
        <w:t xml:space="preserve">  </w:t>
      </w:r>
      <w:r w:rsidRPr="00865776">
        <w:rPr>
          <w:rFonts w:eastAsia="黑体" w:hint="eastAsia"/>
          <w:sz w:val="28"/>
        </w:rPr>
        <w:t>摘要</w:t>
      </w:r>
    </w:p>
    <w:p w14:paraId="62B50618" w14:textId="552D5DB2" w:rsidR="00DB3309" w:rsidRPr="00865776" w:rsidRDefault="00A600FC" w:rsidP="00D238ED">
      <w:pPr>
        <w:topLinePunct/>
        <w:adjustRightInd w:val="0"/>
        <w:snapToGrid w:val="0"/>
        <w:spacing w:line="315" w:lineRule="atLeast"/>
        <w:ind w:firstLine="425"/>
        <w:rPr>
          <w:szCs w:val="21"/>
        </w:rPr>
      </w:pPr>
      <w:r w:rsidRPr="00A600FC">
        <w:rPr>
          <w:rFonts w:hint="eastAsia"/>
          <w:szCs w:val="21"/>
        </w:rPr>
        <w:t>介绍了学术论文的写作规范和论文格式要求以及如何使用模板对论文进行快捷排版的方法。（自科类为结构式摘要。结构式摘要由“目的”“方法”“结果”“结论”</w:t>
      </w:r>
      <w:r w:rsidRPr="00A600FC">
        <w:rPr>
          <w:rFonts w:hint="eastAsia"/>
          <w:szCs w:val="21"/>
        </w:rPr>
        <w:t>4</w:t>
      </w:r>
      <w:r w:rsidRPr="00A600FC">
        <w:rPr>
          <w:rFonts w:hint="eastAsia"/>
          <w:szCs w:val="21"/>
        </w:rPr>
        <w:t>要素构成，</w:t>
      </w:r>
      <w:r w:rsidRPr="00A600FC">
        <w:rPr>
          <w:rFonts w:hint="eastAsia"/>
          <w:szCs w:val="21"/>
        </w:rPr>
        <w:t>4</w:t>
      </w:r>
      <w:r w:rsidRPr="00A600FC">
        <w:rPr>
          <w:rFonts w:hint="eastAsia"/>
          <w:szCs w:val="21"/>
        </w:rPr>
        <w:t>要素应按固定格式、依先后顺序连续编排。为增强呈现的直观性，“摘要”</w:t>
      </w:r>
      <w:r w:rsidRPr="00A600FC">
        <w:rPr>
          <w:rFonts w:hint="eastAsia"/>
          <w:szCs w:val="21"/>
        </w:rPr>
        <w:t>2</w:t>
      </w:r>
      <w:r w:rsidRPr="00A600FC">
        <w:rPr>
          <w:rFonts w:hint="eastAsia"/>
          <w:szCs w:val="21"/>
        </w:rPr>
        <w:t>字及“目的”“方法”“结果”“结论”</w:t>
      </w:r>
      <w:r w:rsidRPr="00A600FC">
        <w:rPr>
          <w:rFonts w:hint="eastAsia"/>
          <w:szCs w:val="21"/>
        </w:rPr>
        <w:t>4</w:t>
      </w:r>
      <w:r w:rsidRPr="00A600FC">
        <w:rPr>
          <w:rFonts w:hint="eastAsia"/>
          <w:szCs w:val="21"/>
        </w:rPr>
        <w:t>个词的字体宜与表述各要素具体内容的字体有所区别，应使用方头括号“【】”对其进行标识</w:t>
      </w:r>
      <w:r w:rsidRPr="00A600FC">
        <w:rPr>
          <w:rFonts w:hint="eastAsia"/>
          <w:szCs w:val="21"/>
        </w:rPr>
        <w:t xml:space="preserve"> </w:t>
      </w:r>
      <w:r w:rsidRPr="00A600FC">
        <w:rPr>
          <w:rFonts w:hint="eastAsia"/>
          <w:szCs w:val="21"/>
        </w:rPr>
        <w:t>。）（人文社科类为一段式摘要。一段式摘要主要概述文献的主要论点、创新性内容及所含重要定量数据，具有客观性、独立性和自明性。）字数在</w:t>
      </w:r>
      <w:r w:rsidRPr="00A600FC">
        <w:rPr>
          <w:rFonts w:hint="eastAsia"/>
          <w:szCs w:val="21"/>
        </w:rPr>
        <w:t>150</w:t>
      </w:r>
      <w:r w:rsidRPr="00A600FC">
        <w:rPr>
          <w:rFonts w:hint="eastAsia"/>
          <w:szCs w:val="21"/>
        </w:rPr>
        <w:t>—</w:t>
      </w:r>
      <w:r w:rsidRPr="00A600FC">
        <w:rPr>
          <w:rFonts w:hint="eastAsia"/>
          <w:szCs w:val="21"/>
        </w:rPr>
        <w:t>400</w:t>
      </w:r>
      <w:r w:rsidRPr="00A600FC">
        <w:rPr>
          <w:rFonts w:hint="eastAsia"/>
          <w:szCs w:val="21"/>
        </w:rPr>
        <w:t>字为宜，应排除本学科领域已成为常识的内容，切忌将应在引言或结论中出现的内容写入摘要，一般不要对论文内容作诠释和评论（尤其是自我评价）。</w:t>
      </w:r>
    </w:p>
    <w:p w14:paraId="55B7BD7B" w14:textId="77777777" w:rsidR="00063923" w:rsidRPr="00865776" w:rsidRDefault="00063923"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5</w:t>
      </w:r>
      <w:r w:rsidRPr="00865776">
        <w:rPr>
          <w:rFonts w:eastAsia="黑体"/>
          <w:sz w:val="28"/>
        </w:rPr>
        <w:t xml:space="preserve">  </w:t>
      </w:r>
      <w:r w:rsidRPr="00865776">
        <w:rPr>
          <w:rFonts w:eastAsia="黑体" w:hint="eastAsia"/>
          <w:sz w:val="28"/>
        </w:rPr>
        <w:t>关键词</w:t>
      </w:r>
    </w:p>
    <w:p w14:paraId="04ECEDB5" w14:textId="73A17607" w:rsidR="00F0669D" w:rsidRPr="00865776" w:rsidRDefault="00063923" w:rsidP="00063923">
      <w:pPr>
        <w:topLinePunct/>
        <w:adjustRightInd w:val="0"/>
        <w:snapToGrid w:val="0"/>
        <w:spacing w:line="315" w:lineRule="atLeast"/>
        <w:ind w:firstLine="425"/>
        <w:rPr>
          <w:szCs w:val="21"/>
        </w:rPr>
      </w:pPr>
      <w:r w:rsidRPr="00865776">
        <w:rPr>
          <w:rFonts w:hint="eastAsia"/>
          <w:szCs w:val="21"/>
        </w:rPr>
        <w:t>关键词是反映文章主题内容的名词和术语，</w:t>
      </w:r>
      <w:r w:rsidR="00F0669D" w:rsidRPr="00865776">
        <w:rPr>
          <w:rFonts w:hint="eastAsia"/>
          <w:szCs w:val="21"/>
        </w:rPr>
        <w:t>关键词应根据文章内容认真提炼，不能是文章题目的简单截断。关键词数量，</w:t>
      </w:r>
      <w:r w:rsidRPr="00865776">
        <w:rPr>
          <w:rFonts w:hint="eastAsia"/>
          <w:szCs w:val="21"/>
        </w:rPr>
        <w:t>每篇</w:t>
      </w:r>
      <w:r w:rsidRPr="00865776">
        <w:rPr>
          <w:rFonts w:hint="eastAsia"/>
          <w:szCs w:val="21"/>
        </w:rPr>
        <w:t>3</w:t>
      </w:r>
      <w:r w:rsidRPr="00865776">
        <w:rPr>
          <w:rFonts w:hint="eastAsia"/>
          <w:szCs w:val="21"/>
        </w:rPr>
        <w:t>～</w:t>
      </w:r>
      <w:r w:rsidRPr="00865776">
        <w:rPr>
          <w:rFonts w:hint="eastAsia"/>
          <w:szCs w:val="21"/>
        </w:rPr>
        <w:t>8</w:t>
      </w:r>
      <w:r w:rsidRPr="00865776">
        <w:rPr>
          <w:rFonts w:hint="eastAsia"/>
          <w:szCs w:val="21"/>
        </w:rPr>
        <w:t>个</w:t>
      </w:r>
      <w:r w:rsidR="00F0669D" w:rsidRPr="00865776">
        <w:rPr>
          <w:rFonts w:hint="eastAsia"/>
          <w:szCs w:val="21"/>
        </w:rPr>
        <w:t>为宜</w:t>
      </w:r>
      <w:r w:rsidRPr="00865776">
        <w:rPr>
          <w:rFonts w:hint="eastAsia"/>
          <w:szCs w:val="21"/>
        </w:rPr>
        <w:t>。中、英文关键词应一一对应，并以醒目字体分别排在中、英文摘要下方。</w:t>
      </w:r>
      <w:r w:rsidR="001B0E36" w:rsidRPr="00865776">
        <w:rPr>
          <w:rFonts w:hint="eastAsia"/>
          <w:szCs w:val="21"/>
        </w:rPr>
        <w:t>关键词之间，用分号隔开。</w:t>
      </w:r>
    </w:p>
    <w:p w14:paraId="1067D9F3" w14:textId="77777777" w:rsidR="00F0669D" w:rsidRPr="00865776" w:rsidRDefault="00F0669D"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6</w:t>
      </w:r>
      <w:r w:rsidRPr="00865776">
        <w:rPr>
          <w:rFonts w:eastAsia="黑体"/>
          <w:sz w:val="28"/>
        </w:rPr>
        <w:t xml:space="preserve">  </w:t>
      </w:r>
      <w:r w:rsidRPr="00865776">
        <w:rPr>
          <w:rFonts w:eastAsia="黑体" w:hint="eastAsia"/>
          <w:sz w:val="28"/>
        </w:rPr>
        <w:t>作者简介</w:t>
      </w:r>
    </w:p>
    <w:p w14:paraId="7B2104A8" w14:textId="4376FCC8" w:rsidR="00F0669D" w:rsidRPr="00865776" w:rsidRDefault="00F0669D" w:rsidP="00063923">
      <w:pPr>
        <w:topLinePunct/>
        <w:adjustRightInd w:val="0"/>
        <w:snapToGrid w:val="0"/>
        <w:spacing w:line="315" w:lineRule="atLeast"/>
        <w:ind w:firstLine="425"/>
        <w:rPr>
          <w:szCs w:val="21"/>
        </w:rPr>
      </w:pPr>
      <w:r w:rsidRPr="00865776">
        <w:rPr>
          <w:rFonts w:hint="eastAsia"/>
          <w:szCs w:val="21"/>
        </w:rPr>
        <w:t>对文章的主要作者（第一作者）和</w:t>
      </w:r>
      <w:r w:rsidR="00A600FC">
        <w:rPr>
          <w:rFonts w:hint="eastAsia"/>
          <w:szCs w:val="21"/>
        </w:rPr>
        <w:t>通信</w:t>
      </w:r>
      <w:r w:rsidRPr="00865776">
        <w:rPr>
          <w:rFonts w:hint="eastAsia"/>
          <w:szCs w:val="21"/>
        </w:rPr>
        <w:t>作者</w:t>
      </w:r>
      <w:r w:rsidR="001111BB" w:rsidRPr="00865776">
        <w:rPr>
          <w:rFonts w:hint="eastAsia"/>
          <w:szCs w:val="21"/>
        </w:rPr>
        <w:t>需要</w:t>
      </w:r>
      <w:r w:rsidRPr="00865776">
        <w:rPr>
          <w:rFonts w:hint="eastAsia"/>
          <w:szCs w:val="21"/>
        </w:rPr>
        <w:t>进行简要介绍，</w:t>
      </w:r>
      <w:r w:rsidR="00A600FC" w:rsidRPr="00A600FC">
        <w:rPr>
          <w:rFonts w:hint="eastAsia"/>
          <w:szCs w:val="21"/>
        </w:rPr>
        <w:t>姓名（出生年—），性别，民族（汉族可省略），籍贯，学位（研究生在读的标明“博（硕）士研究生”），职称（无则不标），主要研究方向。</w:t>
      </w:r>
      <w:r w:rsidR="00340FF6" w:rsidRPr="00865776">
        <w:rPr>
          <w:rFonts w:hint="eastAsia"/>
          <w:b/>
          <w:bCs/>
          <w:szCs w:val="21"/>
        </w:rPr>
        <w:t>若第一作者为在读研究生</w:t>
      </w:r>
      <w:r w:rsidR="00A95BF0" w:rsidRPr="00865776">
        <w:rPr>
          <w:rFonts w:hint="eastAsia"/>
          <w:b/>
          <w:bCs/>
          <w:szCs w:val="21"/>
        </w:rPr>
        <w:t>、博士后或访问学者时，</w:t>
      </w:r>
      <w:r w:rsidR="00340FF6" w:rsidRPr="00865776">
        <w:rPr>
          <w:rFonts w:hint="eastAsia"/>
          <w:b/>
          <w:bCs/>
          <w:szCs w:val="21"/>
        </w:rPr>
        <w:t>需导师作为</w:t>
      </w:r>
      <w:r w:rsidR="00244202" w:rsidRPr="00865776">
        <w:rPr>
          <w:rFonts w:hint="eastAsia"/>
          <w:b/>
          <w:bCs/>
          <w:szCs w:val="21"/>
        </w:rPr>
        <w:t>通信</w:t>
      </w:r>
      <w:r w:rsidR="00340FF6" w:rsidRPr="00865776">
        <w:rPr>
          <w:rFonts w:hint="eastAsia"/>
          <w:b/>
          <w:bCs/>
          <w:szCs w:val="21"/>
        </w:rPr>
        <w:t>作者进行投稿。</w:t>
      </w:r>
      <w:r w:rsidR="008D0168" w:rsidRPr="00865776">
        <w:rPr>
          <w:rFonts w:hint="eastAsia"/>
          <w:szCs w:val="21"/>
        </w:rPr>
        <w:t>示例：</w:t>
      </w:r>
    </w:p>
    <w:p w14:paraId="3CBCA8E0" w14:textId="517B08C5" w:rsidR="00F0669D" w:rsidRPr="00865776" w:rsidRDefault="008D0168" w:rsidP="00063923">
      <w:pPr>
        <w:topLinePunct/>
        <w:adjustRightInd w:val="0"/>
        <w:snapToGrid w:val="0"/>
        <w:spacing w:line="315" w:lineRule="atLeast"/>
        <w:ind w:firstLine="425"/>
        <w:rPr>
          <w:szCs w:val="21"/>
        </w:rPr>
      </w:pPr>
      <w:r w:rsidRPr="00865776">
        <w:rPr>
          <w:rFonts w:hint="eastAsia"/>
          <w:szCs w:val="21"/>
        </w:rPr>
        <w:t>刘</w:t>
      </w:r>
      <w:r w:rsidRPr="00865776">
        <w:rPr>
          <w:rFonts w:hint="eastAsia"/>
          <w:szCs w:val="21"/>
        </w:rPr>
        <w:t xml:space="preserve">  </w:t>
      </w:r>
      <w:r w:rsidRPr="00865776">
        <w:rPr>
          <w:rFonts w:hint="eastAsia"/>
          <w:szCs w:val="21"/>
        </w:rPr>
        <w:t>冰</w:t>
      </w:r>
      <w:r w:rsidR="00752E63" w:rsidRPr="00865776">
        <w:rPr>
          <w:rFonts w:hint="eastAsia"/>
          <w:szCs w:val="21"/>
        </w:rPr>
        <w:t>（</w:t>
      </w:r>
      <w:r w:rsidR="00752E63" w:rsidRPr="00865776">
        <w:rPr>
          <w:rFonts w:hint="eastAsia"/>
          <w:szCs w:val="21"/>
        </w:rPr>
        <w:t>1968</w:t>
      </w:r>
      <w:r w:rsidR="00A95BF0" w:rsidRPr="00865776">
        <w:rPr>
          <w:kern w:val="0"/>
          <w:sz w:val="18"/>
          <w:szCs w:val="18"/>
        </w:rPr>
        <w:t>－</w:t>
      </w:r>
      <w:r w:rsidR="00752E63" w:rsidRPr="00865776">
        <w:rPr>
          <w:rFonts w:hint="eastAsia"/>
          <w:szCs w:val="21"/>
        </w:rPr>
        <w:t>），</w:t>
      </w:r>
      <w:r w:rsidRPr="00865776">
        <w:rPr>
          <w:rFonts w:hint="eastAsia"/>
          <w:szCs w:val="21"/>
        </w:rPr>
        <w:t>女</w:t>
      </w:r>
      <w:r w:rsidR="00752E63" w:rsidRPr="00865776">
        <w:rPr>
          <w:rFonts w:hint="eastAsia"/>
          <w:szCs w:val="21"/>
        </w:rPr>
        <w:t>，</w:t>
      </w:r>
      <w:r w:rsidRPr="00865776">
        <w:rPr>
          <w:rFonts w:hint="eastAsia"/>
          <w:szCs w:val="21"/>
        </w:rPr>
        <w:t>河南洛阳人</w:t>
      </w:r>
      <w:r w:rsidR="00752E63" w:rsidRPr="00865776">
        <w:rPr>
          <w:rFonts w:hint="eastAsia"/>
          <w:szCs w:val="21"/>
        </w:rPr>
        <w:t>，</w:t>
      </w:r>
      <w:r w:rsidRPr="00865776">
        <w:rPr>
          <w:rFonts w:hint="eastAsia"/>
          <w:szCs w:val="21"/>
        </w:rPr>
        <w:t>博士</w:t>
      </w:r>
      <w:r w:rsidR="00752E63" w:rsidRPr="00865776">
        <w:rPr>
          <w:rFonts w:hint="eastAsia"/>
          <w:szCs w:val="21"/>
        </w:rPr>
        <w:t>，</w:t>
      </w:r>
      <w:r w:rsidRPr="00865776">
        <w:rPr>
          <w:rFonts w:hint="eastAsia"/>
          <w:szCs w:val="21"/>
        </w:rPr>
        <w:t>教授</w:t>
      </w:r>
      <w:r w:rsidR="00752E63" w:rsidRPr="00865776">
        <w:rPr>
          <w:rFonts w:hint="eastAsia"/>
          <w:szCs w:val="21"/>
        </w:rPr>
        <w:t>，</w:t>
      </w:r>
      <w:r w:rsidRPr="00865776">
        <w:rPr>
          <w:rFonts w:hint="eastAsia"/>
          <w:szCs w:val="21"/>
        </w:rPr>
        <w:t>博士生导师</w:t>
      </w:r>
      <w:r w:rsidR="00752E63" w:rsidRPr="00865776">
        <w:rPr>
          <w:rFonts w:hint="eastAsia"/>
          <w:szCs w:val="21"/>
        </w:rPr>
        <w:t>，</w:t>
      </w:r>
      <w:r w:rsidRPr="00865776">
        <w:rPr>
          <w:rFonts w:hint="eastAsia"/>
          <w:szCs w:val="21"/>
        </w:rPr>
        <w:t>主要</w:t>
      </w:r>
      <w:r w:rsidR="00244202" w:rsidRPr="00865776">
        <w:rPr>
          <w:rFonts w:hint="eastAsia"/>
          <w:szCs w:val="21"/>
        </w:rPr>
        <w:t>研究方向</w:t>
      </w:r>
      <w:r w:rsidR="00A600FC">
        <w:rPr>
          <w:rFonts w:hint="eastAsia"/>
          <w:szCs w:val="21"/>
        </w:rPr>
        <w:t>为</w:t>
      </w:r>
      <w:r w:rsidRPr="00865776">
        <w:rPr>
          <w:rFonts w:hint="eastAsia"/>
          <w:szCs w:val="21"/>
        </w:rPr>
        <w:t>计算机应用</w:t>
      </w:r>
      <w:r w:rsidR="00244202" w:rsidRPr="00865776">
        <w:rPr>
          <w:rFonts w:hint="eastAsia"/>
          <w:szCs w:val="21"/>
        </w:rPr>
        <w:t>。</w:t>
      </w:r>
    </w:p>
    <w:p w14:paraId="2CA77F5B" w14:textId="77777777" w:rsidR="008D0168" w:rsidRPr="00865776" w:rsidRDefault="008D0168"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7</w:t>
      </w:r>
      <w:r w:rsidRPr="00865776">
        <w:rPr>
          <w:rFonts w:eastAsia="黑体"/>
          <w:sz w:val="28"/>
        </w:rPr>
        <w:t xml:space="preserve">  </w:t>
      </w:r>
      <w:r w:rsidRPr="00865776">
        <w:rPr>
          <w:rFonts w:eastAsia="黑体" w:hint="eastAsia"/>
          <w:sz w:val="28"/>
        </w:rPr>
        <w:t>基金项目</w:t>
      </w:r>
    </w:p>
    <w:p w14:paraId="30CD81B4" w14:textId="18929142" w:rsidR="00F0669D" w:rsidRPr="00865776" w:rsidRDefault="00F0669D" w:rsidP="00F0669D">
      <w:pPr>
        <w:topLinePunct/>
        <w:adjustRightInd w:val="0"/>
        <w:snapToGrid w:val="0"/>
        <w:spacing w:line="315" w:lineRule="atLeast"/>
        <w:ind w:firstLine="425"/>
        <w:rPr>
          <w:szCs w:val="21"/>
        </w:rPr>
      </w:pPr>
      <w:r w:rsidRPr="00865776">
        <w:rPr>
          <w:rFonts w:hint="eastAsia"/>
          <w:szCs w:val="21"/>
        </w:rPr>
        <w:t>获得基金资助的论文要写上基金项目名称，并在圆括号内注明项目编号。示例：</w:t>
      </w:r>
    </w:p>
    <w:p w14:paraId="56F5A058" w14:textId="6510601D" w:rsidR="00F0669D" w:rsidRPr="00865776" w:rsidRDefault="001111BB" w:rsidP="00F0669D">
      <w:pPr>
        <w:topLinePunct/>
        <w:adjustRightInd w:val="0"/>
        <w:snapToGrid w:val="0"/>
        <w:spacing w:line="315" w:lineRule="atLeast"/>
        <w:ind w:firstLine="425"/>
        <w:rPr>
          <w:szCs w:val="21"/>
        </w:rPr>
      </w:pPr>
      <w:r w:rsidRPr="00865776">
        <w:rPr>
          <w:rFonts w:hint="eastAsia"/>
          <w:szCs w:val="21"/>
        </w:rPr>
        <w:t>国家自然科学基金项目</w:t>
      </w:r>
      <w:r w:rsidRPr="00865776">
        <w:rPr>
          <w:rFonts w:hint="eastAsia"/>
          <w:szCs w:val="21"/>
        </w:rPr>
        <w:t>(11202128)</w:t>
      </w:r>
      <w:r w:rsidR="00752E63" w:rsidRPr="00865776">
        <w:rPr>
          <w:rFonts w:hint="eastAsia"/>
          <w:szCs w:val="21"/>
        </w:rPr>
        <w:t>；</w:t>
      </w:r>
      <w:r w:rsidRPr="00865776">
        <w:rPr>
          <w:rFonts w:hint="eastAsia"/>
          <w:szCs w:val="21"/>
        </w:rPr>
        <w:t>河南省科技攻关项目</w:t>
      </w:r>
      <w:r w:rsidRPr="00865776">
        <w:rPr>
          <w:rFonts w:hint="eastAsia"/>
          <w:szCs w:val="21"/>
        </w:rPr>
        <w:t>(182102110112)</w:t>
      </w:r>
      <w:r w:rsidR="00752E63" w:rsidRPr="00865776">
        <w:rPr>
          <w:rFonts w:hint="eastAsia"/>
          <w:szCs w:val="21"/>
        </w:rPr>
        <w:t>。</w:t>
      </w:r>
    </w:p>
    <w:p w14:paraId="28153486" w14:textId="77777777" w:rsidR="001111BB" w:rsidRPr="00865776" w:rsidRDefault="001111BB"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lastRenderedPageBreak/>
        <w:t>8</w:t>
      </w:r>
      <w:r w:rsidRPr="00865776">
        <w:rPr>
          <w:rFonts w:eastAsia="黑体"/>
          <w:sz w:val="28"/>
        </w:rPr>
        <w:t xml:space="preserve">  </w:t>
      </w:r>
      <w:r w:rsidRPr="00865776">
        <w:rPr>
          <w:rFonts w:eastAsia="黑体" w:hint="eastAsia"/>
          <w:sz w:val="28"/>
        </w:rPr>
        <w:t>正文部分</w:t>
      </w:r>
    </w:p>
    <w:p w14:paraId="508CC960" w14:textId="77777777" w:rsidR="001111BB" w:rsidRPr="00865776" w:rsidRDefault="001111BB" w:rsidP="00F0669D">
      <w:pPr>
        <w:topLinePunct/>
        <w:adjustRightInd w:val="0"/>
        <w:snapToGrid w:val="0"/>
        <w:spacing w:line="315" w:lineRule="atLeast"/>
        <w:ind w:firstLine="425"/>
        <w:rPr>
          <w:szCs w:val="21"/>
        </w:rPr>
      </w:pPr>
      <w:r w:rsidRPr="00865776">
        <w:rPr>
          <w:rFonts w:hint="eastAsia"/>
          <w:szCs w:val="21"/>
        </w:rPr>
        <w:t>正文是文章的核心部分，必须行文流畅、结构合理、层次清晰、过渡自然。</w:t>
      </w:r>
      <w:r w:rsidRPr="00865776">
        <w:rPr>
          <w:szCs w:val="21"/>
        </w:rPr>
        <w:t>几点格式要求，需要重点提示：</w:t>
      </w:r>
    </w:p>
    <w:p w14:paraId="441659C4" w14:textId="77777777" w:rsidR="001111BB" w:rsidRPr="00865776" w:rsidRDefault="001111BB" w:rsidP="00F0669D">
      <w:pPr>
        <w:topLinePunct/>
        <w:adjustRightInd w:val="0"/>
        <w:snapToGrid w:val="0"/>
        <w:spacing w:line="315" w:lineRule="atLeast"/>
        <w:ind w:firstLine="425"/>
        <w:rPr>
          <w:szCs w:val="21"/>
        </w:rPr>
      </w:pPr>
      <w:r w:rsidRPr="00865776">
        <w:rPr>
          <w:rFonts w:hint="eastAsia"/>
          <w:szCs w:val="21"/>
        </w:rPr>
        <w:t>1</w:t>
      </w:r>
      <w:r w:rsidRPr="00865776">
        <w:rPr>
          <w:rFonts w:hint="eastAsia"/>
          <w:szCs w:val="21"/>
        </w:rPr>
        <w:t>）各级标题力求简短、明确，</w:t>
      </w:r>
      <w:r w:rsidR="006421F8" w:rsidRPr="00865776">
        <w:rPr>
          <w:rFonts w:hint="eastAsia"/>
          <w:szCs w:val="21"/>
        </w:rPr>
        <w:t>尽量</w:t>
      </w:r>
      <w:r w:rsidRPr="00865776">
        <w:rPr>
          <w:rFonts w:hint="eastAsia"/>
          <w:szCs w:val="21"/>
        </w:rPr>
        <w:t>不用标点符号，层次不宜过多。</w:t>
      </w:r>
    </w:p>
    <w:p w14:paraId="287E91A4" w14:textId="575DF840" w:rsidR="001111BB" w:rsidRPr="00865776" w:rsidRDefault="00EC24B9" w:rsidP="00F0669D">
      <w:pPr>
        <w:topLinePunct/>
        <w:adjustRightInd w:val="0"/>
        <w:snapToGrid w:val="0"/>
        <w:spacing w:line="315" w:lineRule="atLeast"/>
        <w:ind w:firstLine="425"/>
        <w:rPr>
          <w:szCs w:val="21"/>
        </w:rPr>
      </w:pPr>
      <w:r w:rsidRPr="00865776">
        <w:rPr>
          <w:rFonts w:hint="eastAsia"/>
          <w:szCs w:val="21"/>
        </w:rPr>
        <w:t>2</w:t>
      </w:r>
      <w:r w:rsidRPr="00865776">
        <w:rPr>
          <w:rFonts w:hint="eastAsia"/>
          <w:szCs w:val="21"/>
        </w:rPr>
        <w:t>）</w:t>
      </w:r>
      <w:r w:rsidR="00A95BF0" w:rsidRPr="00865776">
        <w:rPr>
          <w:rFonts w:hint="eastAsia"/>
          <w:szCs w:val="21"/>
        </w:rPr>
        <w:t>文稿的层次标题采用阿拉伯数字分级编码。例如，一级标题使用</w:t>
      </w:r>
      <w:r w:rsidR="00A95BF0" w:rsidRPr="00865776">
        <w:rPr>
          <w:rFonts w:hint="eastAsia"/>
          <w:szCs w:val="21"/>
        </w:rPr>
        <w:t>1</w:t>
      </w:r>
      <w:r w:rsidR="00A95BF0" w:rsidRPr="00865776">
        <w:rPr>
          <w:rFonts w:hint="eastAsia"/>
          <w:szCs w:val="21"/>
        </w:rPr>
        <w:t>、</w:t>
      </w:r>
      <w:r w:rsidR="00A95BF0" w:rsidRPr="00865776">
        <w:rPr>
          <w:rFonts w:hint="eastAsia"/>
          <w:szCs w:val="21"/>
        </w:rPr>
        <w:t>2</w:t>
      </w:r>
      <w:r w:rsidR="00A95BF0" w:rsidRPr="00865776">
        <w:rPr>
          <w:rFonts w:hint="eastAsia"/>
          <w:szCs w:val="21"/>
        </w:rPr>
        <w:t>、</w:t>
      </w:r>
      <w:r w:rsidR="00A95BF0" w:rsidRPr="00865776">
        <w:rPr>
          <w:rFonts w:hint="eastAsia"/>
          <w:szCs w:val="21"/>
        </w:rPr>
        <w:t>3</w:t>
      </w:r>
      <w:r w:rsidR="00A95BF0" w:rsidRPr="00865776">
        <w:rPr>
          <w:rFonts w:hint="eastAsia"/>
          <w:szCs w:val="21"/>
        </w:rPr>
        <w:t>、……；二级标题使用</w:t>
      </w:r>
      <w:r w:rsidR="00A95BF0" w:rsidRPr="00865776">
        <w:rPr>
          <w:rFonts w:hint="eastAsia"/>
          <w:szCs w:val="21"/>
        </w:rPr>
        <w:t>1.1</w:t>
      </w:r>
      <w:r w:rsidR="00A95BF0" w:rsidRPr="00865776">
        <w:rPr>
          <w:rFonts w:hint="eastAsia"/>
          <w:szCs w:val="21"/>
        </w:rPr>
        <w:t>、</w:t>
      </w:r>
      <w:r w:rsidR="00A95BF0" w:rsidRPr="00865776">
        <w:rPr>
          <w:rFonts w:hint="eastAsia"/>
          <w:szCs w:val="21"/>
        </w:rPr>
        <w:t>1.2</w:t>
      </w:r>
      <w:r w:rsidR="00A95BF0" w:rsidRPr="00865776">
        <w:rPr>
          <w:rFonts w:hint="eastAsia"/>
          <w:szCs w:val="21"/>
        </w:rPr>
        <w:t>、</w:t>
      </w:r>
      <w:r w:rsidR="00A95BF0" w:rsidRPr="00865776">
        <w:rPr>
          <w:rFonts w:hint="eastAsia"/>
          <w:szCs w:val="21"/>
        </w:rPr>
        <w:t>1.3</w:t>
      </w:r>
      <w:r w:rsidR="00A95BF0" w:rsidRPr="00865776">
        <w:rPr>
          <w:rFonts w:hint="eastAsia"/>
          <w:szCs w:val="21"/>
        </w:rPr>
        <w:t>、……。层次标题以下，还可使用</w:t>
      </w:r>
      <w:r w:rsidR="00A95BF0" w:rsidRPr="00865776">
        <w:rPr>
          <w:rFonts w:hint="eastAsia"/>
          <w:szCs w:val="21"/>
        </w:rPr>
        <w:t>1)</w:t>
      </w:r>
      <w:r w:rsidR="00A95BF0" w:rsidRPr="00865776">
        <w:rPr>
          <w:rFonts w:hint="eastAsia"/>
          <w:szCs w:val="21"/>
        </w:rPr>
        <w:t>、</w:t>
      </w:r>
      <w:r w:rsidR="00A95BF0" w:rsidRPr="00865776">
        <w:rPr>
          <w:rFonts w:hint="eastAsia"/>
          <w:szCs w:val="21"/>
        </w:rPr>
        <w:t>2)</w:t>
      </w:r>
      <w:r w:rsidR="00A95BF0" w:rsidRPr="00865776">
        <w:rPr>
          <w:rFonts w:hint="eastAsia"/>
          <w:szCs w:val="21"/>
        </w:rPr>
        <w:t>、</w:t>
      </w:r>
      <w:r w:rsidR="00A95BF0" w:rsidRPr="00865776">
        <w:rPr>
          <w:rFonts w:hint="eastAsia"/>
          <w:szCs w:val="21"/>
        </w:rPr>
        <w:t>3)</w:t>
      </w:r>
      <w:r w:rsidR="00A95BF0" w:rsidRPr="00865776">
        <w:rPr>
          <w:rFonts w:hint="eastAsia"/>
          <w:szCs w:val="21"/>
        </w:rPr>
        <w:t>、……。再以下，使用</w:t>
      </w:r>
      <w:r w:rsidR="00A95BF0" w:rsidRPr="00865776">
        <w:rPr>
          <w:rFonts w:hint="eastAsia"/>
          <w:szCs w:val="21"/>
        </w:rPr>
        <w:t>a)</w:t>
      </w:r>
      <w:r w:rsidR="00A95BF0" w:rsidRPr="00865776">
        <w:rPr>
          <w:rFonts w:hint="eastAsia"/>
          <w:szCs w:val="21"/>
        </w:rPr>
        <w:t>、</w:t>
      </w:r>
      <w:r w:rsidR="00A95BF0" w:rsidRPr="00865776">
        <w:rPr>
          <w:rFonts w:hint="eastAsia"/>
          <w:szCs w:val="21"/>
        </w:rPr>
        <w:t>b)</w:t>
      </w:r>
      <w:r w:rsidR="00A95BF0" w:rsidRPr="00865776">
        <w:rPr>
          <w:rFonts w:hint="eastAsia"/>
          <w:szCs w:val="21"/>
        </w:rPr>
        <w:t>、</w:t>
      </w:r>
      <w:r w:rsidR="00A95BF0" w:rsidRPr="00865776">
        <w:rPr>
          <w:rFonts w:hint="eastAsia"/>
          <w:szCs w:val="21"/>
        </w:rPr>
        <w:t xml:space="preserve">c) </w:t>
      </w:r>
      <w:r w:rsidR="00A95BF0" w:rsidRPr="00865776">
        <w:rPr>
          <w:rFonts w:hint="eastAsia"/>
          <w:szCs w:val="21"/>
        </w:rPr>
        <w:t>、……。文稿如有引言，该部分</w:t>
      </w:r>
      <w:r w:rsidR="00A600FC">
        <w:rPr>
          <w:rFonts w:hint="eastAsia"/>
          <w:szCs w:val="21"/>
        </w:rPr>
        <w:t>不设标题</w:t>
      </w:r>
      <w:r w:rsidR="00A95BF0" w:rsidRPr="00865776">
        <w:rPr>
          <w:rFonts w:hint="eastAsia"/>
          <w:szCs w:val="21"/>
        </w:rPr>
        <w:t>。</w:t>
      </w:r>
    </w:p>
    <w:p w14:paraId="1AA60777" w14:textId="77777777" w:rsidR="008C3770" w:rsidRPr="00865776" w:rsidRDefault="008C3770" w:rsidP="00F0669D">
      <w:pPr>
        <w:topLinePunct/>
        <w:adjustRightInd w:val="0"/>
        <w:snapToGrid w:val="0"/>
        <w:spacing w:line="315" w:lineRule="atLeast"/>
        <w:ind w:firstLine="425"/>
        <w:rPr>
          <w:szCs w:val="21"/>
        </w:rPr>
      </w:pPr>
      <w:r w:rsidRPr="00865776">
        <w:rPr>
          <w:rFonts w:hint="eastAsia"/>
          <w:szCs w:val="21"/>
        </w:rPr>
        <w:t>3</w:t>
      </w:r>
      <w:r w:rsidRPr="00865776">
        <w:rPr>
          <w:rFonts w:hint="eastAsia"/>
          <w:szCs w:val="21"/>
        </w:rPr>
        <w:t>）遣词造句应符合现代汉语规范，避免使用旧体字、异体字和繁体字。</w:t>
      </w:r>
    </w:p>
    <w:p w14:paraId="6E790D43" w14:textId="48918720" w:rsidR="008C3770" w:rsidRPr="00865776" w:rsidRDefault="008C3770" w:rsidP="00F0669D">
      <w:pPr>
        <w:topLinePunct/>
        <w:adjustRightInd w:val="0"/>
        <w:snapToGrid w:val="0"/>
        <w:spacing w:line="315" w:lineRule="atLeast"/>
        <w:ind w:firstLine="425"/>
        <w:rPr>
          <w:szCs w:val="21"/>
        </w:rPr>
      </w:pPr>
      <w:r w:rsidRPr="00865776">
        <w:rPr>
          <w:rFonts w:hint="eastAsia"/>
          <w:szCs w:val="21"/>
        </w:rPr>
        <w:t>4</w:t>
      </w:r>
      <w:r w:rsidRPr="00865776">
        <w:rPr>
          <w:rFonts w:hint="eastAsia"/>
          <w:szCs w:val="21"/>
        </w:rPr>
        <w:t>）</w:t>
      </w:r>
      <w:r w:rsidR="005856D4" w:rsidRPr="00865776">
        <w:rPr>
          <w:szCs w:val="21"/>
        </w:rPr>
        <w:t>文中</w:t>
      </w:r>
      <w:r w:rsidRPr="00865776">
        <w:rPr>
          <w:szCs w:val="21"/>
        </w:rPr>
        <w:t>涉及到数字</w:t>
      </w:r>
      <w:r w:rsidRPr="00865776">
        <w:rPr>
          <w:rFonts w:hint="eastAsia"/>
          <w:szCs w:val="21"/>
        </w:rPr>
        <w:t>、</w:t>
      </w:r>
      <w:r w:rsidRPr="00865776">
        <w:rPr>
          <w:szCs w:val="21"/>
        </w:rPr>
        <w:t>拼音</w:t>
      </w:r>
      <w:r w:rsidRPr="00865776">
        <w:rPr>
          <w:rFonts w:hint="eastAsia"/>
          <w:szCs w:val="21"/>
        </w:rPr>
        <w:t>、</w:t>
      </w:r>
      <w:r w:rsidRPr="00865776">
        <w:rPr>
          <w:szCs w:val="21"/>
        </w:rPr>
        <w:t>字母</w:t>
      </w:r>
      <w:r w:rsidRPr="00865776">
        <w:rPr>
          <w:rFonts w:hint="eastAsia"/>
          <w:szCs w:val="21"/>
        </w:rPr>
        <w:t>、</w:t>
      </w:r>
      <w:r w:rsidRPr="00865776">
        <w:rPr>
          <w:szCs w:val="21"/>
        </w:rPr>
        <w:t>符号</w:t>
      </w:r>
      <w:r w:rsidRPr="00865776">
        <w:rPr>
          <w:rFonts w:hint="eastAsia"/>
          <w:szCs w:val="21"/>
        </w:rPr>
        <w:t>、正（斜）体、黑（白）体、上（下）标</w:t>
      </w:r>
      <w:r w:rsidR="005856D4" w:rsidRPr="00865776">
        <w:rPr>
          <w:rFonts w:hint="eastAsia"/>
          <w:szCs w:val="21"/>
        </w:rPr>
        <w:t>时</w:t>
      </w:r>
      <w:r w:rsidRPr="00865776">
        <w:rPr>
          <w:rFonts w:hint="eastAsia"/>
          <w:szCs w:val="21"/>
        </w:rPr>
        <w:t>，必须按照相关国家标准执行。</w:t>
      </w:r>
      <w:r w:rsidR="004079D4" w:rsidRPr="004079D4">
        <w:rPr>
          <w:rFonts w:hint="eastAsia"/>
          <w:b/>
          <w:bCs/>
          <w:szCs w:val="21"/>
        </w:rPr>
        <w:t>英文</w:t>
      </w:r>
      <w:r w:rsidR="004079D4" w:rsidRPr="004079D4">
        <w:rPr>
          <w:b/>
          <w:bCs/>
          <w:lang w:bidi="ar"/>
        </w:rPr>
        <w:t>缩写</w:t>
      </w:r>
      <w:proofErr w:type="gramStart"/>
      <w:r w:rsidR="004079D4" w:rsidRPr="004079D4">
        <w:rPr>
          <w:rFonts w:hint="eastAsia"/>
          <w:b/>
          <w:bCs/>
          <w:lang w:bidi="ar"/>
        </w:rPr>
        <w:t>词</w:t>
      </w:r>
      <w:r w:rsidR="004079D4" w:rsidRPr="004079D4">
        <w:rPr>
          <w:b/>
          <w:bCs/>
          <w:lang w:bidi="ar"/>
        </w:rPr>
        <w:t>首次</w:t>
      </w:r>
      <w:proofErr w:type="gramEnd"/>
      <w:r w:rsidR="004079D4" w:rsidRPr="004079D4">
        <w:rPr>
          <w:b/>
          <w:bCs/>
          <w:lang w:bidi="ar"/>
        </w:rPr>
        <w:t>出现，应给出英文全称</w:t>
      </w:r>
      <w:r w:rsidR="004079D4" w:rsidRPr="004079D4">
        <w:rPr>
          <w:rFonts w:hint="eastAsia"/>
          <w:lang w:bidi="ar"/>
        </w:rPr>
        <w:t>。</w:t>
      </w:r>
    </w:p>
    <w:p w14:paraId="34FEA38C" w14:textId="77777777" w:rsidR="005856D4" w:rsidRPr="00865776" w:rsidRDefault="008C3770" w:rsidP="00612558">
      <w:pPr>
        <w:topLinePunct/>
        <w:adjustRightInd w:val="0"/>
        <w:snapToGrid w:val="0"/>
        <w:spacing w:line="315" w:lineRule="atLeast"/>
        <w:ind w:firstLine="425"/>
        <w:rPr>
          <w:szCs w:val="21"/>
        </w:rPr>
      </w:pPr>
      <w:r w:rsidRPr="00865776">
        <w:rPr>
          <w:rFonts w:hint="eastAsia"/>
          <w:szCs w:val="21"/>
        </w:rPr>
        <w:t>5</w:t>
      </w:r>
      <w:r w:rsidRPr="00865776">
        <w:rPr>
          <w:rFonts w:hint="eastAsia"/>
          <w:szCs w:val="21"/>
        </w:rPr>
        <w:t>）</w:t>
      </w:r>
      <w:r w:rsidR="005856D4" w:rsidRPr="00865776">
        <w:rPr>
          <w:szCs w:val="21"/>
        </w:rPr>
        <w:t>文中</w:t>
      </w:r>
      <w:r w:rsidR="005856D4" w:rsidRPr="00865776">
        <w:rPr>
          <w:rFonts w:hint="eastAsia"/>
          <w:szCs w:val="21"/>
        </w:rPr>
        <w:t>图形</w:t>
      </w:r>
      <w:proofErr w:type="gramStart"/>
      <w:r w:rsidR="005856D4" w:rsidRPr="00865776">
        <w:rPr>
          <w:rFonts w:hint="eastAsia"/>
          <w:szCs w:val="21"/>
        </w:rPr>
        <w:t>应比例</w:t>
      </w:r>
      <w:proofErr w:type="gramEnd"/>
      <w:r w:rsidR="005856D4" w:rsidRPr="00865776">
        <w:rPr>
          <w:rFonts w:hint="eastAsia"/>
          <w:szCs w:val="21"/>
        </w:rPr>
        <w:t>适当，清晰美观</w:t>
      </w:r>
      <w:r w:rsidR="00612558" w:rsidRPr="00865776">
        <w:rPr>
          <w:rFonts w:hint="eastAsia"/>
          <w:szCs w:val="21"/>
        </w:rPr>
        <w:t>；</w:t>
      </w:r>
      <w:r w:rsidR="00B93E66" w:rsidRPr="00865776">
        <w:rPr>
          <w:rFonts w:hint="eastAsia"/>
          <w:szCs w:val="21"/>
        </w:rPr>
        <w:t>图形尽量提供</w:t>
      </w:r>
      <w:r w:rsidR="00B93E66" w:rsidRPr="00865776">
        <w:rPr>
          <w:rFonts w:hint="eastAsia"/>
          <w:b/>
          <w:szCs w:val="21"/>
        </w:rPr>
        <w:t>矢量图</w:t>
      </w:r>
      <w:r w:rsidR="00B93E66" w:rsidRPr="00865776">
        <w:rPr>
          <w:rFonts w:hint="eastAsia"/>
          <w:szCs w:val="21"/>
        </w:rPr>
        <w:t>或</w:t>
      </w:r>
      <w:r w:rsidR="00B93E66" w:rsidRPr="00865776">
        <w:rPr>
          <w:rFonts w:hint="eastAsia"/>
          <w:b/>
          <w:szCs w:val="21"/>
        </w:rPr>
        <w:t>eps</w:t>
      </w:r>
      <w:r w:rsidR="00B93E66" w:rsidRPr="00865776">
        <w:rPr>
          <w:rFonts w:hint="eastAsia"/>
          <w:b/>
          <w:szCs w:val="21"/>
        </w:rPr>
        <w:t>格式</w:t>
      </w:r>
      <w:r w:rsidR="00263FB5" w:rsidRPr="00865776">
        <w:rPr>
          <w:rFonts w:hint="eastAsia"/>
          <w:b/>
          <w:szCs w:val="21"/>
        </w:rPr>
        <w:t>、</w:t>
      </w:r>
      <w:r w:rsidR="00263FB5" w:rsidRPr="00865776">
        <w:rPr>
          <w:rFonts w:hint="eastAsia"/>
          <w:b/>
          <w:szCs w:val="21"/>
        </w:rPr>
        <w:t>ai</w:t>
      </w:r>
      <w:r w:rsidR="00263FB5" w:rsidRPr="00865776">
        <w:rPr>
          <w:rFonts w:hint="eastAsia"/>
          <w:b/>
          <w:szCs w:val="21"/>
        </w:rPr>
        <w:t>格式等</w:t>
      </w:r>
      <w:r w:rsidR="00B93E66" w:rsidRPr="00865776">
        <w:rPr>
          <w:rFonts w:hint="eastAsia"/>
          <w:szCs w:val="21"/>
        </w:rPr>
        <w:t>；</w:t>
      </w:r>
      <w:r w:rsidR="00612558" w:rsidRPr="00865776">
        <w:rPr>
          <w:rFonts w:hint="eastAsia"/>
          <w:szCs w:val="21"/>
        </w:rPr>
        <w:t>图形应标</w:t>
      </w:r>
      <w:proofErr w:type="gramStart"/>
      <w:r w:rsidR="00612558" w:rsidRPr="00865776">
        <w:rPr>
          <w:rFonts w:hint="eastAsia"/>
          <w:szCs w:val="21"/>
        </w:rPr>
        <w:t>明图序和</w:t>
      </w:r>
      <w:proofErr w:type="gramEnd"/>
      <w:r w:rsidR="00612558" w:rsidRPr="00865776">
        <w:rPr>
          <w:rFonts w:hint="eastAsia"/>
          <w:szCs w:val="21"/>
        </w:rPr>
        <w:t>图题</w:t>
      </w:r>
      <w:r w:rsidR="005856D4" w:rsidRPr="00865776">
        <w:rPr>
          <w:rFonts w:hint="eastAsia"/>
          <w:szCs w:val="21"/>
        </w:rPr>
        <w:t>；</w:t>
      </w:r>
      <w:r w:rsidR="005856D4" w:rsidRPr="00865776">
        <w:rPr>
          <w:szCs w:val="21"/>
        </w:rPr>
        <w:t>根据在文中出现的</w:t>
      </w:r>
      <w:r w:rsidR="005856D4" w:rsidRPr="00865776">
        <w:rPr>
          <w:b/>
          <w:szCs w:val="21"/>
        </w:rPr>
        <w:t>先后顺序</w:t>
      </w:r>
      <w:r w:rsidR="005856D4" w:rsidRPr="00865776">
        <w:rPr>
          <w:szCs w:val="21"/>
        </w:rPr>
        <w:t>，</w:t>
      </w:r>
      <w:r w:rsidR="005856D4" w:rsidRPr="00865776">
        <w:rPr>
          <w:b/>
          <w:szCs w:val="21"/>
        </w:rPr>
        <w:t>依次编号</w:t>
      </w:r>
      <w:r w:rsidR="005856D4" w:rsidRPr="00865776">
        <w:rPr>
          <w:rFonts w:hint="eastAsia"/>
          <w:szCs w:val="21"/>
        </w:rPr>
        <w:t>（</w:t>
      </w:r>
      <w:proofErr w:type="gramStart"/>
      <w:r w:rsidR="005856D4" w:rsidRPr="00865776">
        <w:rPr>
          <w:szCs w:val="21"/>
        </w:rPr>
        <w:t>不</w:t>
      </w:r>
      <w:proofErr w:type="gramEnd"/>
      <w:r w:rsidR="005856D4" w:rsidRPr="00865776">
        <w:rPr>
          <w:szCs w:val="21"/>
        </w:rPr>
        <w:t>分节编号</w:t>
      </w:r>
      <w:r w:rsidR="005856D4" w:rsidRPr="00865776">
        <w:rPr>
          <w:rFonts w:hint="eastAsia"/>
          <w:szCs w:val="21"/>
        </w:rPr>
        <w:t>）</w:t>
      </w:r>
      <w:r w:rsidR="005856D4" w:rsidRPr="00865776">
        <w:rPr>
          <w:szCs w:val="21"/>
        </w:rPr>
        <w:t>，</w:t>
      </w:r>
      <w:r w:rsidR="00612558" w:rsidRPr="00865776">
        <w:rPr>
          <w:szCs w:val="21"/>
        </w:rPr>
        <w:t>正文中</w:t>
      </w:r>
      <w:r w:rsidR="005856D4" w:rsidRPr="00865776">
        <w:rPr>
          <w:szCs w:val="21"/>
        </w:rPr>
        <w:t>必须有</w:t>
      </w:r>
      <w:r w:rsidR="005856D4" w:rsidRPr="00865776">
        <w:rPr>
          <w:szCs w:val="21"/>
        </w:rPr>
        <w:t>“……</w:t>
      </w:r>
      <w:r w:rsidR="005856D4" w:rsidRPr="00865776">
        <w:rPr>
          <w:szCs w:val="21"/>
        </w:rPr>
        <w:t>如图</w:t>
      </w:r>
      <w:r w:rsidR="005856D4" w:rsidRPr="00865776">
        <w:rPr>
          <w:szCs w:val="21"/>
        </w:rPr>
        <w:t>1</w:t>
      </w:r>
      <w:r w:rsidR="005856D4" w:rsidRPr="00865776">
        <w:rPr>
          <w:szCs w:val="21"/>
        </w:rPr>
        <w:t>所示</w:t>
      </w:r>
      <w:r w:rsidR="005856D4" w:rsidRPr="00865776">
        <w:rPr>
          <w:szCs w:val="21"/>
        </w:rPr>
        <w:t>”</w:t>
      </w:r>
      <w:r w:rsidR="005856D4" w:rsidRPr="00865776">
        <w:rPr>
          <w:szCs w:val="21"/>
        </w:rPr>
        <w:t>、</w:t>
      </w:r>
      <w:r w:rsidR="005856D4" w:rsidRPr="00865776">
        <w:rPr>
          <w:szCs w:val="21"/>
        </w:rPr>
        <w:t>“……</w:t>
      </w:r>
      <w:r w:rsidR="005856D4" w:rsidRPr="00865776">
        <w:rPr>
          <w:szCs w:val="21"/>
        </w:rPr>
        <w:t>如图</w:t>
      </w:r>
      <w:r w:rsidR="005856D4" w:rsidRPr="00865776">
        <w:rPr>
          <w:rFonts w:hint="eastAsia"/>
          <w:szCs w:val="21"/>
        </w:rPr>
        <w:t>2</w:t>
      </w:r>
      <w:r w:rsidR="005856D4" w:rsidRPr="00865776">
        <w:rPr>
          <w:szCs w:val="21"/>
        </w:rPr>
        <w:t>所示</w:t>
      </w:r>
      <w:r w:rsidR="005856D4" w:rsidRPr="00865776">
        <w:rPr>
          <w:szCs w:val="21"/>
        </w:rPr>
        <w:t>”</w:t>
      </w:r>
      <w:r w:rsidR="005856D4" w:rsidRPr="00865776">
        <w:rPr>
          <w:szCs w:val="21"/>
        </w:rPr>
        <w:t>等字样</w:t>
      </w:r>
      <w:r w:rsidR="005856D4" w:rsidRPr="00865776">
        <w:rPr>
          <w:rFonts w:hint="eastAsia"/>
          <w:szCs w:val="21"/>
        </w:rPr>
        <w:t>。</w:t>
      </w:r>
    </w:p>
    <w:p w14:paraId="27D51464" w14:textId="26AEA05F" w:rsidR="00612558" w:rsidRPr="00865776" w:rsidRDefault="00612558" w:rsidP="00612558">
      <w:pPr>
        <w:topLinePunct/>
        <w:adjustRightInd w:val="0"/>
        <w:snapToGrid w:val="0"/>
        <w:spacing w:line="315" w:lineRule="atLeast"/>
        <w:ind w:firstLine="425"/>
        <w:rPr>
          <w:szCs w:val="21"/>
        </w:rPr>
      </w:pPr>
      <w:r w:rsidRPr="00865776">
        <w:rPr>
          <w:rFonts w:hint="eastAsia"/>
          <w:szCs w:val="21"/>
        </w:rPr>
        <w:t>6</w:t>
      </w:r>
      <w:r w:rsidRPr="00865776">
        <w:rPr>
          <w:rFonts w:hint="eastAsia"/>
          <w:szCs w:val="21"/>
        </w:rPr>
        <w:t>）文中表格</w:t>
      </w:r>
      <w:proofErr w:type="gramStart"/>
      <w:r w:rsidRPr="00865776">
        <w:rPr>
          <w:rFonts w:hint="eastAsia"/>
          <w:szCs w:val="21"/>
        </w:rPr>
        <w:t>应结构</w:t>
      </w:r>
      <w:proofErr w:type="gramEnd"/>
      <w:r w:rsidRPr="00865776">
        <w:rPr>
          <w:rFonts w:hint="eastAsia"/>
          <w:szCs w:val="21"/>
        </w:rPr>
        <w:t>简洁，具有自明性，</w:t>
      </w:r>
      <w:r w:rsidRPr="00865776">
        <w:rPr>
          <w:szCs w:val="21"/>
        </w:rPr>
        <w:t>宜采用三线表</w:t>
      </w:r>
      <w:r w:rsidR="00A600FC">
        <w:rPr>
          <w:rFonts w:hint="eastAsia"/>
          <w:szCs w:val="21"/>
        </w:rPr>
        <w:t>（</w:t>
      </w:r>
      <w:r w:rsidR="00A600FC" w:rsidRPr="00865776">
        <w:rPr>
          <w:rFonts w:hint="eastAsia"/>
          <w:szCs w:val="21"/>
        </w:rPr>
        <w:t>必要时</w:t>
      </w:r>
      <w:r w:rsidR="00A600FC" w:rsidRPr="00865776">
        <w:rPr>
          <w:szCs w:val="21"/>
        </w:rPr>
        <w:t>可加辅助线</w:t>
      </w:r>
      <w:r w:rsidR="00A600FC">
        <w:rPr>
          <w:rFonts w:hint="eastAsia"/>
          <w:szCs w:val="21"/>
        </w:rPr>
        <w:t>）</w:t>
      </w:r>
      <w:r w:rsidRPr="00865776">
        <w:rPr>
          <w:szCs w:val="21"/>
        </w:rPr>
        <w:t>，表中物理量要有量名称、单位</w:t>
      </w:r>
      <w:r w:rsidR="00A600FC">
        <w:rPr>
          <w:rFonts w:hint="eastAsia"/>
          <w:szCs w:val="21"/>
        </w:rPr>
        <w:t>（</w:t>
      </w:r>
      <w:r w:rsidR="00A600FC" w:rsidRPr="00865776">
        <w:rPr>
          <w:szCs w:val="21"/>
        </w:rPr>
        <w:t>二者齐全，比如：</w:t>
      </w:r>
      <w:r w:rsidR="00A600FC" w:rsidRPr="00865776">
        <w:rPr>
          <w:szCs w:val="21"/>
        </w:rPr>
        <w:t>“</w:t>
      </w:r>
      <w:r w:rsidR="00A600FC" w:rsidRPr="00865776">
        <w:rPr>
          <w:b/>
          <w:szCs w:val="21"/>
        </w:rPr>
        <w:t>速度</w:t>
      </w:r>
      <w:r w:rsidR="00A600FC" w:rsidRPr="00865776">
        <w:rPr>
          <w:b/>
          <w:szCs w:val="21"/>
        </w:rPr>
        <w:t>/(km·h</w:t>
      </w:r>
      <w:r w:rsidR="00A600FC" w:rsidRPr="00865776">
        <w:rPr>
          <w:b/>
          <w:szCs w:val="21"/>
          <w:vertAlign w:val="superscript"/>
        </w:rPr>
        <w:t>-1</w:t>
      </w:r>
      <w:r w:rsidR="00A600FC" w:rsidRPr="00865776">
        <w:rPr>
          <w:b/>
          <w:szCs w:val="21"/>
        </w:rPr>
        <w:t>)</w:t>
      </w:r>
      <w:r w:rsidR="00A600FC" w:rsidRPr="00865776">
        <w:rPr>
          <w:szCs w:val="21"/>
        </w:rPr>
        <w:t>”</w:t>
      </w:r>
      <w:r w:rsidR="00A600FC" w:rsidRPr="00865776">
        <w:rPr>
          <w:szCs w:val="21"/>
        </w:rPr>
        <w:t>、</w:t>
      </w:r>
      <w:r w:rsidR="00A600FC" w:rsidRPr="00865776">
        <w:rPr>
          <w:szCs w:val="21"/>
        </w:rPr>
        <w:t>“</w:t>
      </w:r>
      <w:r w:rsidR="00A600FC" w:rsidRPr="00865776">
        <w:rPr>
          <w:b/>
          <w:szCs w:val="21"/>
        </w:rPr>
        <w:t>电流</w:t>
      </w:r>
      <w:r w:rsidR="00A600FC" w:rsidRPr="00865776">
        <w:rPr>
          <w:b/>
          <w:szCs w:val="21"/>
        </w:rPr>
        <w:t>/A</w:t>
      </w:r>
      <w:r w:rsidR="00A600FC" w:rsidRPr="00865776">
        <w:rPr>
          <w:szCs w:val="21"/>
        </w:rPr>
        <w:t>”</w:t>
      </w:r>
      <w:r w:rsidR="00A600FC" w:rsidRPr="00865776">
        <w:rPr>
          <w:szCs w:val="21"/>
        </w:rPr>
        <w:t>、</w:t>
      </w:r>
      <w:r w:rsidR="00A600FC" w:rsidRPr="00865776">
        <w:rPr>
          <w:szCs w:val="21"/>
        </w:rPr>
        <w:t>“</w:t>
      </w:r>
      <w:r w:rsidR="00A600FC" w:rsidRPr="00865776">
        <w:rPr>
          <w:b/>
          <w:szCs w:val="21"/>
        </w:rPr>
        <w:t>时间</w:t>
      </w:r>
      <w:r w:rsidR="00A600FC" w:rsidRPr="00865776">
        <w:rPr>
          <w:b/>
          <w:szCs w:val="21"/>
        </w:rPr>
        <w:t>/s</w:t>
      </w:r>
      <w:r w:rsidR="00A600FC" w:rsidRPr="00865776">
        <w:rPr>
          <w:szCs w:val="21"/>
        </w:rPr>
        <w:t>”</w:t>
      </w:r>
      <w:r w:rsidR="00A600FC">
        <w:rPr>
          <w:rFonts w:hint="eastAsia"/>
          <w:szCs w:val="21"/>
        </w:rPr>
        <w:t>）</w:t>
      </w:r>
      <w:r w:rsidRPr="00865776">
        <w:rPr>
          <w:szCs w:val="21"/>
        </w:rPr>
        <w:t>，</w:t>
      </w:r>
      <w:proofErr w:type="gramStart"/>
      <w:r w:rsidRPr="00865776">
        <w:rPr>
          <w:szCs w:val="21"/>
        </w:rPr>
        <w:t>如果全表单位</w:t>
      </w:r>
      <w:proofErr w:type="gramEnd"/>
      <w:r w:rsidRPr="00865776">
        <w:rPr>
          <w:szCs w:val="21"/>
        </w:rPr>
        <w:t>统一，可以放在表格右上角</w:t>
      </w:r>
      <w:r w:rsidRPr="00865776">
        <w:rPr>
          <w:rFonts w:hint="eastAsia"/>
          <w:szCs w:val="21"/>
        </w:rPr>
        <w:t>；表格</w:t>
      </w:r>
      <w:proofErr w:type="gramStart"/>
      <w:r w:rsidRPr="00865776">
        <w:rPr>
          <w:rFonts w:hint="eastAsia"/>
          <w:szCs w:val="21"/>
        </w:rPr>
        <w:t>应有表序和</w:t>
      </w:r>
      <w:proofErr w:type="gramEnd"/>
      <w:r w:rsidRPr="00865776">
        <w:rPr>
          <w:rFonts w:hint="eastAsia"/>
          <w:szCs w:val="21"/>
        </w:rPr>
        <w:t>表题；</w:t>
      </w:r>
      <w:r w:rsidRPr="00865776">
        <w:rPr>
          <w:szCs w:val="21"/>
        </w:rPr>
        <w:t>根据在文中出现的</w:t>
      </w:r>
      <w:r w:rsidRPr="00865776">
        <w:rPr>
          <w:b/>
          <w:szCs w:val="21"/>
        </w:rPr>
        <w:t>先后顺序</w:t>
      </w:r>
      <w:r w:rsidRPr="00865776">
        <w:rPr>
          <w:szCs w:val="21"/>
        </w:rPr>
        <w:t>，</w:t>
      </w:r>
      <w:r w:rsidRPr="00865776">
        <w:rPr>
          <w:b/>
          <w:szCs w:val="21"/>
        </w:rPr>
        <w:t>依次编号</w:t>
      </w:r>
      <w:r w:rsidRPr="00865776">
        <w:rPr>
          <w:rFonts w:hint="eastAsia"/>
          <w:szCs w:val="21"/>
        </w:rPr>
        <w:t>（</w:t>
      </w:r>
      <w:proofErr w:type="gramStart"/>
      <w:r w:rsidRPr="00865776">
        <w:rPr>
          <w:szCs w:val="21"/>
        </w:rPr>
        <w:t>不</w:t>
      </w:r>
      <w:proofErr w:type="gramEnd"/>
      <w:r w:rsidRPr="00865776">
        <w:rPr>
          <w:szCs w:val="21"/>
        </w:rPr>
        <w:t>分节编号</w:t>
      </w:r>
      <w:r w:rsidRPr="00865776">
        <w:rPr>
          <w:rFonts w:hint="eastAsia"/>
          <w:szCs w:val="21"/>
        </w:rPr>
        <w:t>）</w:t>
      </w:r>
      <w:r w:rsidRPr="00865776">
        <w:rPr>
          <w:szCs w:val="21"/>
        </w:rPr>
        <w:t>，正文中必须有</w:t>
      </w:r>
      <w:r w:rsidRPr="00865776">
        <w:rPr>
          <w:szCs w:val="21"/>
        </w:rPr>
        <w:t>“……</w:t>
      </w:r>
      <w:r w:rsidRPr="00865776">
        <w:rPr>
          <w:szCs w:val="21"/>
        </w:rPr>
        <w:t>如</w:t>
      </w:r>
      <w:r w:rsidRPr="00865776">
        <w:rPr>
          <w:rFonts w:hint="eastAsia"/>
          <w:szCs w:val="21"/>
        </w:rPr>
        <w:t>表</w:t>
      </w:r>
      <w:r w:rsidRPr="00865776">
        <w:rPr>
          <w:szCs w:val="21"/>
        </w:rPr>
        <w:t>1</w:t>
      </w:r>
      <w:r w:rsidRPr="00865776">
        <w:rPr>
          <w:szCs w:val="21"/>
        </w:rPr>
        <w:t>所示</w:t>
      </w:r>
      <w:r w:rsidRPr="00865776">
        <w:rPr>
          <w:szCs w:val="21"/>
        </w:rPr>
        <w:t>”</w:t>
      </w:r>
      <w:r w:rsidRPr="00865776">
        <w:rPr>
          <w:szCs w:val="21"/>
        </w:rPr>
        <w:t>、</w:t>
      </w:r>
      <w:r w:rsidRPr="00865776">
        <w:rPr>
          <w:szCs w:val="21"/>
        </w:rPr>
        <w:t>“……</w:t>
      </w:r>
      <w:r w:rsidRPr="00865776">
        <w:rPr>
          <w:szCs w:val="21"/>
        </w:rPr>
        <w:t>如</w:t>
      </w:r>
      <w:r w:rsidRPr="00865776">
        <w:rPr>
          <w:rFonts w:hint="eastAsia"/>
          <w:szCs w:val="21"/>
        </w:rPr>
        <w:t>表</w:t>
      </w:r>
      <w:r w:rsidRPr="00865776">
        <w:rPr>
          <w:rFonts w:hint="eastAsia"/>
          <w:szCs w:val="21"/>
        </w:rPr>
        <w:t>2</w:t>
      </w:r>
      <w:r w:rsidRPr="00865776">
        <w:rPr>
          <w:szCs w:val="21"/>
        </w:rPr>
        <w:t>所示</w:t>
      </w:r>
      <w:r w:rsidRPr="00865776">
        <w:rPr>
          <w:szCs w:val="21"/>
        </w:rPr>
        <w:t>”</w:t>
      </w:r>
      <w:r w:rsidRPr="00865776">
        <w:rPr>
          <w:szCs w:val="21"/>
        </w:rPr>
        <w:t>等字样</w:t>
      </w:r>
      <w:r w:rsidR="002943A4" w:rsidRPr="00865776">
        <w:rPr>
          <w:szCs w:val="21"/>
        </w:rPr>
        <w:t>；</w:t>
      </w:r>
      <w:r w:rsidR="002943A4" w:rsidRPr="00865776">
        <w:rPr>
          <w:rFonts w:hint="eastAsia"/>
          <w:b/>
          <w:szCs w:val="21"/>
        </w:rPr>
        <w:t>表格必须</w:t>
      </w:r>
      <w:r w:rsidR="008C5DDB" w:rsidRPr="00865776">
        <w:rPr>
          <w:rFonts w:hint="eastAsia"/>
          <w:b/>
          <w:szCs w:val="21"/>
        </w:rPr>
        <w:t>是</w:t>
      </w:r>
      <w:r w:rsidR="002943A4" w:rsidRPr="00865776">
        <w:rPr>
          <w:rFonts w:hint="eastAsia"/>
          <w:b/>
          <w:szCs w:val="21"/>
        </w:rPr>
        <w:t>可以编辑</w:t>
      </w:r>
      <w:r w:rsidR="008C5DDB" w:rsidRPr="00865776">
        <w:rPr>
          <w:rFonts w:hint="eastAsia"/>
          <w:b/>
          <w:szCs w:val="21"/>
        </w:rPr>
        <w:t>的</w:t>
      </w:r>
      <w:r w:rsidR="008C5DDB" w:rsidRPr="00865776">
        <w:rPr>
          <w:rFonts w:hint="eastAsia"/>
          <w:b/>
          <w:szCs w:val="21"/>
        </w:rPr>
        <w:t>Word</w:t>
      </w:r>
      <w:r w:rsidR="008C5DDB" w:rsidRPr="00865776">
        <w:rPr>
          <w:rFonts w:hint="eastAsia"/>
          <w:b/>
          <w:szCs w:val="21"/>
        </w:rPr>
        <w:t>表格</w:t>
      </w:r>
      <w:r w:rsidR="002943A4" w:rsidRPr="00865776">
        <w:rPr>
          <w:rFonts w:hint="eastAsia"/>
          <w:szCs w:val="21"/>
        </w:rPr>
        <w:t>，不能以图片形式呈现</w:t>
      </w:r>
      <w:r w:rsidR="004079D4">
        <w:rPr>
          <w:rFonts w:hint="eastAsia"/>
          <w:szCs w:val="21"/>
        </w:rPr>
        <w:t>。</w:t>
      </w:r>
      <w:r w:rsidR="004079D4" w:rsidRPr="004079D4">
        <w:rPr>
          <w:rFonts w:hint="eastAsia"/>
          <w:szCs w:val="21"/>
        </w:rPr>
        <w:t>量的数值与量的单位符号之间，</w:t>
      </w:r>
      <w:r w:rsidR="004079D4">
        <w:rPr>
          <w:rFonts w:hint="eastAsia"/>
          <w:szCs w:val="21"/>
        </w:rPr>
        <w:t>应</w:t>
      </w:r>
      <w:r w:rsidR="004079D4" w:rsidRPr="004079D4">
        <w:rPr>
          <w:rFonts w:hint="eastAsia"/>
          <w:szCs w:val="21"/>
        </w:rPr>
        <w:t>留</w:t>
      </w:r>
      <w:r w:rsidR="004079D4">
        <w:rPr>
          <w:rFonts w:hint="eastAsia"/>
          <w:szCs w:val="21"/>
        </w:rPr>
        <w:t>半角空格</w:t>
      </w:r>
      <w:r w:rsidR="004079D4" w:rsidRPr="004079D4">
        <w:rPr>
          <w:rFonts w:hint="eastAsia"/>
          <w:szCs w:val="21"/>
        </w:rPr>
        <w:t>。如“</w:t>
      </w:r>
      <w:r w:rsidR="004079D4" w:rsidRPr="004079D4">
        <w:rPr>
          <w:rFonts w:hint="eastAsia"/>
          <w:szCs w:val="21"/>
        </w:rPr>
        <w:t>10</w:t>
      </w:r>
      <w:r w:rsidR="004079D4">
        <w:rPr>
          <w:rFonts w:hint="eastAsia"/>
          <w:szCs w:val="21"/>
        </w:rPr>
        <w:t>mm</w:t>
      </w:r>
      <w:r w:rsidR="004079D4" w:rsidRPr="004079D4">
        <w:rPr>
          <w:rFonts w:hint="eastAsia"/>
          <w:szCs w:val="21"/>
        </w:rPr>
        <w:t>”应为“</w:t>
      </w:r>
      <w:r w:rsidR="004079D4" w:rsidRPr="004079D4">
        <w:rPr>
          <w:rFonts w:hint="eastAsia"/>
          <w:szCs w:val="21"/>
        </w:rPr>
        <w:t>10 mm</w:t>
      </w:r>
      <w:r w:rsidR="004079D4" w:rsidRPr="004079D4">
        <w:rPr>
          <w:rFonts w:hint="eastAsia"/>
          <w:szCs w:val="21"/>
        </w:rPr>
        <w:t>”。</w:t>
      </w:r>
    </w:p>
    <w:p w14:paraId="347C14B3" w14:textId="39A7CE32" w:rsidR="00EC24B9" w:rsidRPr="00865776" w:rsidRDefault="00EC24B9" w:rsidP="00612558">
      <w:pPr>
        <w:topLinePunct/>
        <w:adjustRightInd w:val="0"/>
        <w:snapToGrid w:val="0"/>
        <w:spacing w:line="315" w:lineRule="atLeast"/>
        <w:ind w:firstLine="425"/>
        <w:rPr>
          <w:szCs w:val="21"/>
        </w:rPr>
      </w:pPr>
      <w:r w:rsidRPr="00865776">
        <w:rPr>
          <w:rFonts w:hint="eastAsia"/>
          <w:szCs w:val="21"/>
        </w:rPr>
        <w:t>7</w:t>
      </w:r>
      <w:r w:rsidRPr="00865776">
        <w:rPr>
          <w:rFonts w:hint="eastAsia"/>
          <w:szCs w:val="21"/>
        </w:rPr>
        <w:t>）文中公式应简明、准确地表达各个量之间的关系；</w:t>
      </w:r>
      <w:r w:rsidRPr="00865776">
        <w:rPr>
          <w:szCs w:val="21"/>
        </w:rPr>
        <w:t>公式均用</w:t>
      </w:r>
      <w:r w:rsidRPr="00865776">
        <w:rPr>
          <w:b/>
          <w:bCs/>
          <w:szCs w:val="21"/>
        </w:rPr>
        <w:t>公式编辑器</w:t>
      </w:r>
      <w:r w:rsidRPr="00865776">
        <w:rPr>
          <w:szCs w:val="21"/>
        </w:rPr>
        <w:t>处理，</w:t>
      </w:r>
      <w:r w:rsidRPr="00865776">
        <w:rPr>
          <w:b/>
          <w:szCs w:val="21"/>
        </w:rPr>
        <w:t>公式</w:t>
      </w:r>
      <w:r w:rsidRPr="00865776">
        <w:rPr>
          <w:szCs w:val="21"/>
        </w:rPr>
        <w:t>居中，</w:t>
      </w:r>
      <w:r w:rsidRPr="00865776">
        <w:rPr>
          <w:b/>
          <w:szCs w:val="21"/>
        </w:rPr>
        <w:t>序号</w:t>
      </w:r>
      <w:r w:rsidRPr="00865776">
        <w:rPr>
          <w:szCs w:val="21"/>
        </w:rPr>
        <w:t>右齐，物理量符号的选用、外文字母的正斜体参照相关国家标准</w:t>
      </w:r>
      <w:r w:rsidRPr="00865776">
        <w:rPr>
          <w:szCs w:val="21"/>
        </w:rPr>
        <w:t>(</w:t>
      </w:r>
      <w:r w:rsidRPr="00865776">
        <w:rPr>
          <w:szCs w:val="21"/>
        </w:rPr>
        <w:t>变量斜体，非变量正体</w:t>
      </w:r>
      <w:r w:rsidRPr="00865776">
        <w:rPr>
          <w:szCs w:val="21"/>
        </w:rPr>
        <w:t>)</w:t>
      </w:r>
      <w:r w:rsidRPr="00865776">
        <w:rPr>
          <w:szCs w:val="21"/>
        </w:rPr>
        <w:t>，公式后有必要的符号说明</w:t>
      </w:r>
      <w:r w:rsidRPr="00865776">
        <w:rPr>
          <w:rFonts w:hint="eastAsia"/>
          <w:szCs w:val="21"/>
        </w:rPr>
        <w:t>；</w:t>
      </w:r>
      <w:r w:rsidR="00A600FC" w:rsidRPr="00CB2EF3">
        <w:t>如果公式需要</w:t>
      </w:r>
      <w:r w:rsidR="00A600FC" w:rsidRPr="00CB2EF3">
        <w:rPr>
          <w:b/>
        </w:rPr>
        <w:t>转行</w:t>
      </w:r>
      <w:r w:rsidR="00A600FC" w:rsidRPr="00CB2EF3">
        <w:t>，应从</w:t>
      </w:r>
      <w:r w:rsidR="00A600FC" w:rsidRPr="00CB2EF3">
        <w:rPr>
          <w:b/>
        </w:rPr>
        <w:t>运算符号</w:t>
      </w:r>
      <w:r w:rsidR="00A600FC" w:rsidRPr="00CB2EF3">
        <w:rPr>
          <w:rFonts w:hint="eastAsia"/>
          <w:b/>
        </w:rPr>
        <w:t>（</w:t>
      </w:r>
      <w:r w:rsidR="00A600FC" w:rsidRPr="00CB2EF3">
        <w:rPr>
          <w:b/>
        </w:rPr>
        <w:t>+</w:t>
      </w:r>
      <w:r w:rsidR="00A600FC" w:rsidRPr="00CB2EF3">
        <w:rPr>
          <w:rFonts w:hint="eastAsia"/>
          <w:b/>
        </w:rPr>
        <w:t>，</w:t>
      </w:r>
      <w:r w:rsidR="00A600FC" w:rsidRPr="00CB2EF3">
        <w:t>－</w:t>
      </w:r>
      <w:r w:rsidR="00A600FC" w:rsidRPr="00CB2EF3">
        <w:rPr>
          <w:rFonts w:hint="eastAsia"/>
          <w:b/>
        </w:rPr>
        <w:t>，</w:t>
      </w:r>
      <w:r w:rsidR="00A600FC" w:rsidRPr="00CB2EF3">
        <w:rPr>
          <w:b/>
        </w:rPr>
        <w:t>±</w:t>
      </w:r>
      <w:r w:rsidR="00A600FC" w:rsidRPr="00CB2EF3">
        <w:rPr>
          <w:rFonts w:hint="eastAsia"/>
          <w:b/>
        </w:rPr>
        <w:t>，</w:t>
      </w:r>
      <w:r w:rsidR="00A600FC" w:rsidRPr="00CB2EF3">
        <w:rPr>
          <w:b/>
        </w:rPr>
        <w:t>×</w:t>
      </w:r>
      <w:r w:rsidR="00A600FC" w:rsidRPr="00CB2EF3">
        <w:rPr>
          <w:rFonts w:hint="eastAsia"/>
          <w:b/>
        </w:rPr>
        <w:t>，</w:t>
      </w:r>
      <w:r w:rsidR="00A600FC" w:rsidRPr="00CB2EF3">
        <w:t>·</w:t>
      </w:r>
      <w:r w:rsidR="00A600FC" w:rsidRPr="00CB2EF3">
        <w:rPr>
          <w:rFonts w:hint="eastAsia"/>
        </w:rPr>
        <w:t>，</w:t>
      </w:r>
      <w:r w:rsidR="00A600FC" w:rsidRPr="00CB2EF3">
        <w:rPr>
          <w:b/>
        </w:rPr>
        <w:t>÷</w:t>
      </w:r>
      <w:r w:rsidR="00A600FC" w:rsidRPr="00CB2EF3">
        <w:rPr>
          <w:rFonts w:hint="eastAsia"/>
          <w:b/>
        </w:rPr>
        <w:t>，</w:t>
      </w:r>
      <w:r w:rsidR="00A600FC" w:rsidRPr="00CB2EF3">
        <w:t>/</w:t>
      </w:r>
      <w:r w:rsidR="00A600FC" w:rsidRPr="00CB2EF3">
        <w:rPr>
          <w:rFonts w:hint="eastAsia"/>
        </w:rPr>
        <w:t>，</w:t>
      </w:r>
      <w:r w:rsidR="00A600FC" w:rsidRPr="00CB2EF3">
        <w:rPr>
          <w:b/>
        </w:rPr>
        <w:t>等</w:t>
      </w:r>
      <w:r w:rsidR="00A600FC" w:rsidRPr="00CB2EF3">
        <w:rPr>
          <w:rFonts w:hint="eastAsia"/>
          <w:b/>
        </w:rPr>
        <w:t>）</w:t>
      </w:r>
      <w:r w:rsidR="00A600FC" w:rsidRPr="00CB2EF3">
        <w:rPr>
          <w:b/>
        </w:rPr>
        <w:t>后断开</w:t>
      </w:r>
      <w:r w:rsidR="00A600FC" w:rsidRPr="00CB2EF3">
        <w:rPr>
          <w:rFonts w:hint="eastAsia"/>
        </w:rPr>
        <w:t>，</w:t>
      </w:r>
      <w:r w:rsidRPr="00865776">
        <w:rPr>
          <w:szCs w:val="21"/>
        </w:rPr>
        <w:t>转行后比上一行缩进一格。</w:t>
      </w:r>
      <w:r w:rsidR="004079D4">
        <w:rPr>
          <w:rFonts w:ascii="宋体" w:hAnsi="宋体" w:cs="宋体" w:hint="eastAsia"/>
        </w:rPr>
        <w:t>正文中出现的单个变量不使用公式编辑器。</w:t>
      </w:r>
    </w:p>
    <w:p w14:paraId="1732DEBD" w14:textId="77777777" w:rsidR="00612558" w:rsidRPr="00865776" w:rsidRDefault="00EC24B9" w:rsidP="00612558">
      <w:pPr>
        <w:topLinePunct/>
        <w:adjustRightInd w:val="0"/>
        <w:snapToGrid w:val="0"/>
        <w:spacing w:line="315" w:lineRule="atLeast"/>
        <w:ind w:firstLine="425"/>
        <w:rPr>
          <w:szCs w:val="21"/>
        </w:rPr>
      </w:pPr>
      <w:r w:rsidRPr="00865776">
        <w:rPr>
          <w:rFonts w:hint="eastAsia"/>
          <w:szCs w:val="21"/>
        </w:rPr>
        <w:t>8</w:t>
      </w:r>
      <w:r w:rsidRPr="00865776">
        <w:rPr>
          <w:rFonts w:hint="eastAsia"/>
          <w:szCs w:val="21"/>
        </w:rPr>
        <w:t>）计量单位应严格执行</w:t>
      </w:r>
      <w:r w:rsidRPr="00865776">
        <w:rPr>
          <w:szCs w:val="21"/>
        </w:rPr>
        <w:t>国家标准</w:t>
      </w:r>
      <w:r w:rsidRPr="00865776">
        <w:rPr>
          <w:rFonts w:hint="eastAsia"/>
          <w:szCs w:val="21"/>
        </w:rPr>
        <w:t>GB 3100-3102</w:t>
      </w:r>
      <w:r w:rsidRPr="00865776">
        <w:rPr>
          <w:szCs w:val="21"/>
        </w:rPr>
        <w:t>—</w:t>
      </w:r>
      <w:r w:rsidRPr="00865776">
        <w:rPr>
          <w:rFonts w:hint="eastAsia"/>
          <w:szCs w:val="21"/>
        </w:rPr>
        <w:t>93</w:t>
      </w:r>
      <w:r w:rsidRPr="00865776">
        <w:rPr>
          <w:rFonts w:hint="eastAsia"/>
          <w:szCs w:val="21"/>
        </w:rPr>
        <w:t>《量和单位》的规定</w:t>
      </w:r>
      <w:r w:rsidR="00C95EED" w:rsidRPr="00865776">
        <w:rPr>
          <w:rFonts w:hint="eastAsia"/>
          <w:szCs w:val="21"/>
        </w:rPr>
        <w:t>，</w:t>
      </w:r>
      <w:r w:rsidR="00C95EED" w:rsidRPr="00865776">
        <w:rPr>
          <w:rFonts w:hint="eastAsia"/>
          <w:b/>
          <w:szCs w:val="21"/>
        </w:rPr>
        <w:t>采用国际单位</w:t>
      </w:r>
      <w:r w:rsidR="00C95EED" w:rsidRPr="00865776">
        <w:rPr>
          <w:rFonts w:hint="eastAsia"/>
          <w:szCs w:val="21"/>
        </w:rPr>
        <w:t>和单位符号</w:t>
      </w:r>
      <w:r w:rsidR="00E77E9A" w:rsidRPr="00865776">
        <w:rPr>
          <w:rFonts w:hint="eastAsia"/>
          <w:szCs w:val="21"/>
        </w:rPr>
        <w:t>，禁止使用非国际单位和废弃单位</w:t>
      </w:r>
      <w:r w:rsidRPr="00865776">
        <w:rPr>
          <w:rFonts w:hint="eastAsia"/>
          <w:szCs w:val="21"/>
        </w:rPr>
        <w:t>。</w:t>
      </w:r>
    </w:p>
    <w:p w14:paraId="1597A59F" w14:textId="1F2B359D" w:rsidR="004B5987" w:rsidRPr="00865776" w:rsidRDefault="004B5987"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9</w:t>
      </w:r>
      <w:r w:rsidRPr="00865776">
        <w:rPr>
          <w:rFonts w:eastAsia="黑体"/>
          <w:sz w:val="28"/>
        </w:rPr>
        <w:t xml:space="preserve">  </w:t>
      </w:r>
      <w:r w:rsidR="00244202" w:rsidRPr="00865776">
        <w:rPr>
          <w:rFonts w:eastAsia="黑体" w:hint="eastAsia"/>
          <w:sz w:val="28"/>
        </w:rPr>
        <w:t>结语（结论）部分</w:t>
      </w:r>
    </w:p>
    <w:p w14:paraId="75B977A3" w14:textId="323EDD1D" w:rsidR="004B5987" w:rsidRPr="00865776" w:rsidRDefault="00A600FC" w:rsidP="00612558">
      <w:pPr>
        <w:topLinePunct/>
        <w:adjustRightInd w:val="0"/>
        <w:snapToGrid w:val="0"/>
        <w:spacing w:line="315" w:lineRule="atLeast"/>
        <w:ind w:firstLine="425"/>
        <w:rPr>
          <w:szCs w:val="21"/>
        </w:rPr>
      </w:pPr>
      <w:r>
        <w:rPr>
          <w:rFonts w:hint="eastAsia"/>
        </w:rPr>
        <w:t>结语</w:t>
      </w:r>
      <w:r w:rsidRPr="00CB2EF3">
        <w:rPr>
          <w:rFonts w:hint="eastAsia"/>
        </w:rPr>
        <w:t>一般应与引言相呼应，在引言中提出的问题，在</w:t>
      </w:r>
      <w:r>
        <w:rPr>
          <w:rFonts w:hint="eastAsia"/>
        </w:rPr>
        <w:t>结语</w:t>
      </w:r>
      <w:r w:rsidRPr="00CB2EF3">
        <w:rPr>
          <w:rFonts w:hint="eastAsia"/>
        </w:rPr>
        <w:t>中应有解答，但应</w:t>
      </w:r>
      <w:r w:rsidRPr="00E9634B">
        <w:rPr>
          <w:rFonts w:hint="eastAsia"/>
          <w:b/>
          <w:bCs/>
        </w:rPr>
        <w:t>避免与引言或摘要雷同</w:t>
      </w:r>
      <w:r w:rsidRPr="00CB2EF3">
        <w:rPr>
          <w:rFonts w:hint="eastAsia"/>
        </w:rPr>
        <w:t>。</w:t>
      </w:r>
      <w:r>
        <w:rPr>
          <w:rFonts w:hint="eastAsia"/>
        </w:rPr>
        <w:t>结语</w:t>
      </w:r>
      <w:r w:rsidRPr="00CB2EF3">
        <w:rPr>
          <w:rFonts w:hint="eastAsia"/>
        </w:rPr>
        <w:t>中的内容应包括：（</w:t>
      </w:r>
      <w:r w:rsidRPr="00CB2EF3">
        <w:rPr>
          <w:rFonts w:hint="eastAsia"/>
        </w:rPr>
        <w:t>1</w:t>
      </w:r>
      <w:r w:rsidRPr="00CB2EF3">
        <w:rPr>
          <w:rFonts w:hint="eastAsia"/>
        </w:rPr>
        <w:t>）主</w:t>
      </w:r>
      <w:r w:rsidRPr="00CB2EF3">
        <w:t>要</w:t>
      </w:r>
      <w:r w:rsidRPr="00CB2EF3">
        <w:rPr>
          <w:rFonts w:hint="eastAsia"/>
        </w:rPr>
        <w:t>的</w:t>
      </w:r>
      <w:r w:rsidRPr="00CB2EF3">
        <w:t>结果与结论；</w:t>
      </w:r>
      <w:r w:rsidRPr="00CB2EF3">
        <w:rPr>
          <w:rFonts w:hint="eastAsia"/>
        </w:rPr>
        <w:t>（</w:t>
      </w:r>
      <w:r w:rsidRPr="00CB2EF3">
        <w:rPr>
          <w:rFonts w:hint="eastAsia"/>
        </w:rPr>
        <w:t>2</w:t>
      </w:r>
      <w:r w:rsidRPr="00CB2EF3">
        <w:rPr>
          <w:rFonts w:hint="eastAsia"/>
        </w:rPr>
        <w:t>）该结果与</w:t>
      </w:r>
      <w:r w:rsidRPr="00CB2EF3">
        <w:t>结论</w:t>
      </w:r>
      <w:r w:rsidRPr="00CB2EF3">
        <w:rPr>
          <w:rFonts w:hint="eastAsia"/>
        </w:rPr>
        <w:t>的意义及价值；（</w:t>
      </w:r>
      <w:r w:rsidRPr="00CB2EF3">
        <w:rPr>
          <w:rFonts w:hint="eastAsia"/>
        </w:rPr>
        <w:t>3</w:t>
      </w:r>
      <w:r w:rsidRPr="00CB2EF3">
        <w:rPr>
          <w:rFonts w:hint="eastAsia"/>
        </w:rPr>
        <w:t>）研究中有无发现例外或本论文难以解释和解决的问题；（</w:t>
      </w:r>
      <w:r w:rsidRPr="00CB2EF3">
        <w:rPr>
          <w:rFonts w:hint="eastAsia"/>
        </w:rPr>
        <w:t>4</w:t>
      </w:r>
      <w:r w:rsidRPr="00CB2EF3">
        <w:rPr>
          <w:rFonts w:hint="eastAsia"/>
        </w:rPr>
        <w:t>）与先前已发表过的研究工作的异同；（</w:t>
      </w:r>
      <w:r w:rsidRPr="00CB2EF3">
        <w:rPr>
          <w:rFonts w:hint="eastAsia"/>
        </w:rPr>
        <w:t>5</w:t>
      </w:r>
      <w:r w:rsidRPr="00CB2EF3">
        <w:rPr>
          <w:rFonts w:hint="eastAsia"/>
        </w:rPr>
        <w:t>）进一步深入研究该课题的建议。</w:t>
      </w:r>
      <w:r w:rsidRPr="004F3BCB">
        <w:rPr>
          <w:rFonts w:hint="eastAsia"/>
          <w:color w:val="000000"/>
          <w:shd w:val="clear" w:color="auto" w:fill="FFFFFF"/>
        </w:rPr>
        <w:t>自科</w:t>
      </w:r>
      <w:r>
        <w:rPr>
          <w:rFonts w:hint="eastAsia"/>
        </w:rPr>
        <w:t>类论文</w:t>
      </w:r>
      <w:r>
        <w:rPr>
          <w:rFonts w:hint="eastAsia"/>
        </w:rPr>
        <w:t>宜为</w:t>
      </w:r>
      <w:r>
        <w:rPr>
          <w:rFonts w:hint="eastAsia"/>
        </w:rPr>
        <w:t>“结论”或“结论与展望”。</w:t>
      </w:r>
    </w:p>
    <w:p w14:paraId="672F8EDD" w14:textId="77777777" w:rsidR="00EC24B9" w:rsidRPr="00865776" w:rsidRDefault="004B5987"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10</w:t>
      </w:r>
      <w:r w:rsidR="00EC24B9" w:rsidRPr="00865776">
        <w:rPr>
          <w:rFonts w:eastAsia="黑体"/>
          <w:sz w:val="28"/>
        </w:rPr>
        <w:t xml:space="preserve">  </w:t>
      </w:r>
      <w:r w:rsidR="00EC24B9" w:rsidRPr="00865776">
        <w:rPr>
          <w:rFonts w:eastAsia="黑体" w:hint="eastAsia"/>
          <w:sz w:val="28"/>
        </w:rPr>
        <w:t>参考文献</w:t>
      </w:r>
    </w:p>
    <w:p w14:paraId="2688AECB" w14:textId="38DBC90A" w:rsidR="004B5987" w:rsidRPr="00865776" w:rsidRDefault="004B5987" w:rsidP="00612558">
      <w:pPr>
        <w:topLinePunct/>
        <w:adjustRightInd w:val="0"/>
        <w:snapToGrid w:val="0"/>
        <w:spacing w:line="315" w:lineRule="atLeast"/>
        <w:ind w:firstLine="425"/>
        <w:rPr>
          <w:szCs w:val="21"/>
        </w:rPr>
      </w:pPr>
      <w:r w:rsidRPr="00865776">
        <w:rPr>
          <w:szCs w:val="21"/>
        </w:rPr>
        <w:t>参考文献</w:t>
      </w:r>
      <w:r w:rsidRPr="00865776">
        <w:rPr>
          <w:rFonts w:hint="eastAsia"/>
          <w:szCs w:val="21"/>
        </w:rPr>
        <w:t>的引用应严格执行</w:t>
      </w:r>
      <w:r w:rsidRPr="00865776">
        <w:rPr>
          <w:szCs w:val="21"/>
        </w:rPr>
        <w:t>国家标准</w:t>
      </w:r>
      <w:r w:rsidRPr="00865776">
        <w:rPr>
          <w:rFonts w:hint="eastAsia"/>
          <w:szCs w:val="21"/>
        </w:rPr>
        <w:t>GB7714</w:t>
      </w:r>
      <w:r w:rsidRPr="00865776">
        <w:rPr>
          <w:rFonts w:hint="eastAsia"/>
          <w:szCs w:val="21"/>
        </w:rPr>
        <w:t>—</w:t>
      </w:r>
      <w:r w:rsidRPr="00865776">
        <w:rPr>
          <w:rFonts w:hint="eastAsia"/>
          <w:szCs w:val="21"/>
        </w:rPr>
        <w:t>2015</w:t>
      </w:r>
      <w:r w:rsidRPr="00865776">
        <w:rPr>
          <w:rFonts w:hint="eastAsia"/>
          <w:szCs w:val="21"/>
        </w:rPr>
        <w:t>《信息与文献</w:t>
      </w:r>
      <w:r w:rsidRPr="00865776">
        <w:rPr>
          <w:rFonts w:hint="eastAsia"/>
          <w:szCs w:val="21"/>
        </w:rPr>
        <w:t xml:space="preserve"> </w:t>
      </w:r>
      <w:r w:rsidRPr="00865776">
        <w:rPr>
          <w:rFonts w:hint="eastAsia"/>
          <w:szCs w:val="21"/>
        </w:rPr>
        <w:t>参考文献著录规则》的规定，</w:t>
      </w:r>
      <w:r w:rsidRPr="00865776">
        <w:rPr>
          <w:szCs w:val="21"/>
        </w:rPr>
        <w:t>在文中</w:t>
      </w:r>
      <w:r w:rsidR="00A41978" w:rsidRPr="00865776">
        <w:rPr>
          <w:szCs w:val="21"/>
        </w:rPr>
        <w:t>适当位置</w:t>
      </w:r>
      <w:r w:rsidR="00581A54" w:rsidRPr="00865776">
        <w:rPr>
          <w:szCs w:val="21"/>
        </w:rPr>
        <w:t>标出</w:t>
      </w:r>
      <w:r w:rsidRPr="00865776">
        <w:rPr>
          <w:szCs w:val="21"/>
        </w:rPr>
        <w:t>引用</w:t>
      </w:r>
      <w:r w:rsidR="00581A54" w:rsidRPr="00865776">
        <w:rPr>
          <w:rFonts w:hint="eastAsia"/>
          <w:szCs w:val="21"/>
        </w:rPr>
        <w:t>部分</w:t>
      </w:r>
      <w:r w:rsidR="00581A54" w:rsidRPr="00865776">
        <w:rPr>
          <w:szCs w:val="21"/>
        </w:rPr>
        <w:t>的</w:t>
      </w:r>
      <w:r w:rsidRPr="00865776">
        <w:rPr>
          <w:rFonts w:hint="eastAsia"/>
          <w:szCs w:val="21"/>
        </w:rPr>
        <w:t>参考文献</w:t>
      </w:r>
      <w:r w:rsidRPr="00865776">
        <w:rPr>
          <w:szCs w:val="21"/>
        </w:rPr>
        <w:t>序号，在文后规范著录所引用的文献。比如：</w:t>
      </w:r>
      <w:r w:rsidRPr="00865776">
        <w:rPr>
          <w:szCs w:val="21"/>
        </w:rPr>
        <w:t>“……</w:t>
      </w:r>
      <w:r w:rsidRPr="00865776">
        <w:rPr>
          <w:szCs w:val="21"/>
        </w:rPr>
        <w:t>是研究的热点</w:t>
      </w:r>
      <w:r w:rsidRPr="00865776">
        <w:rPr>
          <w:szCs w:val="21"/>
          <w:vertAlign w:val="superscript"/>
        </w:rPr>
        <w:t>[1-</w:t>
      </w:r>
      <w:proofErr w:type="gramStart"/>
      <w:r w:rsidRPr="00865776">
        <w:rPr>
          <w:szCs w:val="21"/>
          <w:vertAlign w:val="superscript"/>
        </w:rPr>
        <w:t>4]</w:t>
      </w:r>
      <w:r w:rsidRPr="00865776">
        <w:t>(</w:t>
      </w:r>
      <w:proofErr w:type="gramEnd"/>
      <w:r w:rsidRPr="00865776">
        <w:t>参考文献的引用采用</w:t>
      </w:r>
      <w:r w:rsidRPr="00865776">
        <w:rPr>
          <w:b/>
        </w:rPr>
        <w:t>顺序编码制</w:t>
      </w:r>
      <w:r w:rsidRPr="00865776">
        <w:t>，根据在文中出现的先后顺序，</w:t>
      </w:r>
      <w:proofErr w:type="gramStart"/>
      <w:r w:rsidRPr="00865776">
        <w:rPr>
          <w:b/>
        </w:rPr>
        <w:t>依次编码</w:t>
      </w:r>
      <w:r w:rsidRPr="00865776">
        <w:t>)</w:t>
      </w:r>
      <w:r w:rsidRPr="00865776">
        <w:rPr>
          <w:szCs w:val="21"/>
        </w:rPr>
        <w:t>。</w:t>
      </w:r>
      <w:proofErr w:type="gramEnd"/>
      <w:r w:rsidRPr="00865776">
        <w:rPr>
          <w:szCs w:val="21"/>
        </w:rPr>
        <w:t>”</w:t>
      </w:r>
      <w:proofErr w:type="gramStart"/>
      <w:r w:rsidRPr="00865776">
        <w:rPr>
          <w:szCs w:val="21"/>
        </w:rPr>
        <w:t>、</w:t>
      </w:r>
      <w:r w:rsidRPr="00865776">
        <w:rPr>
          <w:szCs w:val="21"/>
        </w:rPr>
        <w:t>“</w:t>
      </w:r>
      <w:proofErr w:type="gramEnd"/>
      <w:r w:rsidRPr="00865776">
        <w:rPr>
          <w:caps/>
          <w:szCs w:val="21"/>
        </w:rPr>
        <w:t>Platus</w:t>
      </w:r>
      <w:proofErr w:type="gramStart"/>
      <w:r w:rsidRPr="00865776">
        <w:rPr>
          <w:caps/>
          <w:szCs w:val="21"/>
        </w:rPr>
        <w:t>等</w:t>
      </w:r>
      <w:r w:rsidRPr="00865776">
        <w:rPr>
          <w:szCs w:val="21"/>
          <w:vertAlign w:val="superscript"/>
        </w:rPr>
        <w:t>[5]</w:t>
      </w:r>
      <w:r w:rsidRPr="00865776">
        <w:rPr>
          <w:szCs w:val="21"/>
        </w:rPr>
        <w:t>研究了</w:t>
      </w:r>
      <w:proofErr w:type="gramEnd"/>
      <w:r w:rsidRPr="00865776">
        <w:rPr>
          <w:szCs w:val="21"/>
        </w:rPr>
        <w:t>…</w:t>
      </w:r>
      <w:proofErr w:type="gramStart"/>
      <w:r w:rsidRPr="00865776">
        <w:rPr>
          <w:szCs w:val="21"/>
        </w:rPr>
        <w:t>…”</w:t>
      </w:r>
      <w:r w:rsidRPr="00865776">
        <w:rPr>
          <w:szCs w:val="21"/>
        </w:rPr>
        <w:t>。</w:t>
      </w:r>
      <w:proofErr w:type="gramEnd"/>
      <w:r w:rsidR="005B617E" w:rsidRPr="00865776">
        <w:rPr>
          <w:szCs w:val="21"/>
        </w:rPr>
        <w:t>参考文献著录格式</w:t>
      </w:r>
      <w:r w:rsidRPr="00865776">
        <w:rPr>
          <w:rFonts w:hint="eastAsia"/>
          <w:szCs w:val="21"/>
        </w:rPr>
        <w:t>，</w:t>
      </w:r>
      <w:proofErr w:type="gramStart"/>
      <w:r w:rsidR="005B617E" w:rsidRPr="00865776">
        <w:rPr>
          <w:szCs w:val="21"/>
        </w:rPr>
        <w:t>请您参照</w:t>
      </w:r>
      <w:r w:rsidR="005B617E" w:rsidRPr="00865776">
        <w:rPr>
          <w:szCs w:val="21"/>
        </w:rPr>
        <w:t>“</w:t>
      </w:r>
      <w:r w:rsidR="005B617E" w:rsidRPr="00865776">
        <w:rPr>
          <w:szCs w:val="21"/>
        </w:rPr>
        <w:t>具体撰写示例</w:t>
      </w:r>
      <w:r w:rsidR="005B617E" w:rsidRPr="00865776">
        <w:rPr>
          <w:szCs w:val="21"/>
        </w:rPr>
        <w:t>”</w:t>
      </w:r>
      <w:r w:rsidR="005B617E" w:rsidRPr="00865776">
        <w:rPr>
          <w:szCs w:val="21"/>
        </w:rPr>
        <w:t>的相关著录格式认真整理</w:t>
      </w:r>
      <w:proofErr w:type="gramEnd"/>
      <w:r w:rsidR="005B617E" w:rsidRPr="00865776">
        <w:rPr>
          <w:szCs w:val="21"/>
        </w:rPr>
        <w:t>。所有作者</w:t>
      </w:r>
      <w:r w:rsidR="005B617E" w:rsidRPr="00865776">
        <w:rPr>
          <w:b/>
          <w:szCs w:val="21"/>
        </w:rPr>
        <w:t>姓名</w:t>
      </w:r>
      <w:r w:rsidR="005B617E" w:rsidRPr="00865776">
        <w:rPr>
          <w:szCs w:val="21"/>
        </w:rPr>
        <w:t>，姓前名后</w:t>
      </w:r>
      <w:r w:rsidR="005B617E" w:rsidRPr="00865776">
        <w:rPr>
          <w:szCs w:val="21"/>
        </w:rPr>
        <w:t>(</w:t>
      </w:r>
      <w:r w:rsidR="005B617E" w:rsidRPr="00865776">
        <w:rPr>
          <w:szCs w:val="21"/>
        </w:rPr>
        <w:t>注意区分外籍作者的姓和名</w:t>
      </w:r>
      <w:r w:rsidR="005B617E" w:rsidRPr="00865776">
        <w:rPr>
          <w:szCs w:val="21"/>
        </w:rPr>
        <w:t>)</w:t>
      </w:r>
      <w:r w:rsidR="005B617E" w:rsidRPr="00865776">
        <w:rPr>
          <w:szCs w:val="21"/>
        </w:rPr>
        <w:t>。</w:t>
      </w:r>
      <w:r w:rsidR="005B617E" w:rsidRPr="00865776">
        <w:rPr>
          <w:b/>
          <w:szCs w:val="21"/>
        </w:rPr>
        <w:t>英文</w:t>
      </w:r>
      <w:r w:rsidR="005B617E" w:rsidRPr="00865776">
        <w:rPr>
          <w:szCs w:val="21"/>
        </w:rPr>
        <w:t>或汉语拼音书写的</w:t>
      </w:r>
      <w:r w:rsidR="005B617E" w:rsidRPr="00865776">
        <w:rPr>
          <w:b/>
          <w:szCs w:val="21"/>
        </w:rPr>
        <w:t>姓名</w:t>
      </w:r>
      <w:r w:rsidR="005B617E" w:rsidRPr="00865776">
        <w:rPr>
          <w:szCs w:val="21"/>
        </w:rPr>
        <w:t>，</w:t>
      </w:r>
      <w:r w:rsidR="005B617E" w:rsidRPr="00865776">
        <w:rPr>
          <w:b/>
          <w:szCs w:val="21"/>
        </w:rPr>
        <w:t>姓</w:t>
      </w:r>
      <w:r w:rsidR="005B617E" w:rsidRPr="00865776">
        <w:rPr>
          <w:szCs w:val="21"/>
        </w:rPr>
        <w:t>前置并且全部字母大写，</w:t>
      </w:r>
      <w:r w:rsidR="005B617E" w:rsidRPr="00865776">
        <w:rPr>
          <w:b/>
          <w:szCs w:val="21"/>
        </w:rPr>
        <w:t>名</w:t>
      </w:r>
      <w:r w:rsidR="005B617E" w:rsidRPr="00865776">
        <w:rPr>
          <w:szCs w:val="21"/>
        </w:rPr>
        <w:t>保留首字母，例如</w:t>
      </w:r>
      <w:proofErr w:type="gramStart"/>
      <w:r w:rsidR="005B617E" w:rsidRPr="00865776">
        <w:rPr>
          <w:szCs w:val="21"/>
        </w:rPr>
        <w:t>：</w:t>
      </w:r>
      <w:r w:rsidR="005B617E" w:rsidRPr="00865776">
        <w:rPr>
          <w:szCs w:val="21"/>
        </w:rPr>
        <w:t>“</w:t>
      </w:r>
      <w:proofErr w:type="gramEnd"/>
      <w:r w:rsidR="005B617E" w:rsidRPr="00865776">
        <w:rPr>
          <w:szCs w:val="21"/>
        </w:rPr>
        <w:t xml:space="preserve">HANKS </w:t>
      </w:r>
      <w:proofErr w:type="gramStart"/>
      <w:r w:rsidR="005B617E" w:rsidRPr="00865776">
        <w:rPr>
          <w:szCs w:val="21"/>
        </w:rPr>
        <w:t>R”</w:t>
      </w:r>
      <w:r w:rsidR="005B617E" w:rsidRPr="00865776">
        <w:rPr>
          <w:szCs w:val="21"/>
        </w:rPr>
        <w:t>、</w:t>
      </w:r>
      <w:proofErr w:type="gramEnd"/>
      <w:r w:rsidR="005B617E" w:rsidRPr="00865776">
        <w:rPr>
          <w:szCs w:val="21"/>
        </w:rPr>
        <w:t xml:space="preserve">“ZHANG </w:t>
      </w:r>
      <w:proofErr w:type="gramStart"/>
      <w:r w:rsidR="005B617E" w:rsidRPr="00865776">
        <w:rPr>
          <w:szCs w:val="21"/>
        </w:rPr>
        <w:t>L”</w:t>
      </w:r>
      <w:r w:rsidR="005B617E" w:rsidRPr="00865776">
        <w:rPr>
          <w:szCs w:val="21"/>
        </w:rPr>
        <w:t>。</w:t>
      </w:r>
      <w:proofErr w:type="gramEnd"/>
      <w:r w:rsidR="005B617E" w:rsidRPr="00865776">
        <w:rPr>
          <w:szCs w:val="21"/>
        </w:rPr>
        <w:t>多位作者只列出前三名，</w:t>
      </w:r>
      <w:proofErr w:type="gramStart"/>
      <w:r w:rsidR="005B617E" w:rsidRPr="00865776">
        <w:rPr>
          <w:szCs w:val="21"/>
        </w:rPr>
        <w:t>后面</w:t>
      </w:r>
      <w:r w:rsidR="00A52B5F" w:rsidRPr="00865776">
        <w:rPr>
          <w:szCs w:val="21"/>
        </w:rPr>
        <w:t>作者</w:t>
      </w:r>
      <w:r w:rsidR="005B617E" w:rsidRPr="00865776">
        <w:rPr>
          <w:szCs w:val="21"/>
        </w:rPr>
        <w:t>用</w:t>
      </w:r>
      <w:r w:rsidR="005B617E" w:rsidRPr="00865776">
        <w:rPr>
          <w:szCs w:val="21"/>
        </w:rPr>
        <w:t>“</w:t>
      </w:r>
      <w:r w:rsidR="005B617E" w:rsidRPr="00865776">
        <w:rPr>
          <w:szCs w:val="21"/>
        </w:rPr>
        <w:t>等</w:t>
      </w:r>
      <w:r w:rsidR="005B617E" w:rsidRPr="00865776">
        <w:rPr>
          <w:szCs w:val="21"/>
        </w:rPr>
        <w:t>”</w:t>
      </w:r>
      <w:r w:rsidR="005B617E" w:rsidRPr="00865776">
        <w:rPr>
          <w:szCs w:val="21"/>
        </w:rPr>
        <w:t>或</w:t>
      </w:r>
      <w:proofErr w:type="gramEnd"/>
      <w:r w:rsidR="005B617E" w:rsidRPr="00865776">
        <w:rPr>
          <w:szCs w:val="21"/>
        </w:rPr>
        <w:t xml:space="preserve">“et </w:t>
      </w:r>
      <w:proofErr w:type="gramStart"/>
      <w:r w:rsidR="005B617E" w:rsidRPr="00865776">
        <w:rPr>
          <w:szCs w:val="21"/>
        </w:rPr>
        <w:t>al”</w:t>
      </w:r>
      <w:r w:rsidR="00A52B5F" w:rsidRPr="00865776">
        <w:rPr>
          <w:szCs w:val="21"/>
        </w:rPr>
        <w:t>代替</w:t>
      </w:r>
      <w:proofErr w:type="gramEnd"/>
      <w:r w:rsidR="005B617E" w:rsidRPr="00865776">
        <w:rPr>
          <w:szCs w:val="21"/>
        </w:rPr>
        <w:t>。</w:t>
      </w:r>
      <w:r w:rsidR="005B617E" w:rsidRPr="00E9634B">
        <w:rPr>
          <w:b/>
          <w:bCs/>
          <w:szCs w:val="21"/>
        </w:rPr>
        <w:t>参考文献数量应不少于</w:t>
      </w:r>
      <w:r w:rsidR="005B617E" w:rsidRPr="00E9634B">
        <w:rPr>
          <w:b/>
          <w:bCs/>
          <w:szCs w:val="21"/>
        </w:rPr>
        <w:t>10</w:t>
      </w:r>
      <w:r w:rsidR="005B617E" w:rsidRPr="00E9634B">
        <w:rPr>
          <w:b/>
          <w:bCs/>
          <w:szCs w:val="21"/>
        </w:rPr>
        <w:t>篇，未正式发表的文献不能列入。</w:t>
      </w:r>
      <w:r w:rsidR="005B617E" w:rsidRPr="00865776">
        <w:rPr>
          <w:szCs w:val="21"/>
        </w:rPr>
        <w:t>除英文以外的其他文种的参考文献，例如中文、德文、日文、俄文等，请给出相应的英文翻译。参考文献著录</w:t>
      </w:r>
      <w:r w:rsidR="005B617E" w:rsidRPr="00865776">
        <w:rPr>
          <w:b/>
          <w:szCs w:val="21"/>
        </w:rPr>
        <w:t>格式</w:t>
      </w:r>
      <w:r w:rsidR="005B617E" w:rsidRPr="00865776">
        <w:rPr>
          <w:szCs w:val="21"/>
        </w:rPr>
        <w:t>，标点符号后面不加空格，所有文献都要有页码范围</w:t>
      </w:r>
      <w:r w:rsidR="00865776">
        <w:rPr>
          <w:rFonts w:hint="eastAsia"/>
          <w:szCs w:val="21"/>
        </w:rPr>
        <w:t>，</w:t>
      </w:r>
      <w:r w:rsidR="00865776" w:rsidRPr="00865776">
        <w:rPr>
          <w:rFonts w:hint="eastAsia"/>
          <w:b/>
          <w:bCs/>
          <w:szCs w:val="21"/>
        </w:rPr>
        <w:t>转页不必标出</w:t>
      </w:r>
      <w:r w:rsidR="005B617E" w:rsidRPr="00865776">
        <w:rPr>
          <w:szCs w:val="21"/>
        </w:rPr>
        <w:t>。</w:t>
      </w:r>
    </w:p>
    <w:p w14:paraId="64A67AE9" w14:textId="77777777" w:rsidR="00024FFF" w:rsidRPr="00865776" w:rsidRDefault="004B5987" w:rsidP="004B5987">
      <w:pPr>
        <w:topLinePunct/>
        <w:adjustRightInd w:val="0"/>
        <w:snapToGrid w:val="0"/>
        <w:spacing w:line="315" w:lineRule="atLeast"/>
        <w:rPr>
          <w:szCs w:val="21"/>
        </w:rPr>
      </w:pPr>
      <w:r w:rsidRPr="00865776">
        <w:rPr>
          <w:szCs w:val="21"/>
        </w:rPr>
        <w:t>参考文献</w:t>
      </w:r>
      <w:r w:rsidRPr="00865776">
        <w:rPr>
          <w:rFonts w:hint="eastAsia"/>
          <w:szCs w:val="21"/>
        </w:rPr>
        <w:t>格式</w:t>
      </w:r>
      <w:r w:rsidRPr="00865776">
        <w:rPr>
          <w:szCs w:val="21"/>
        </w:rPr>
        <w:t>具体撰写示例</w:t>
      </w:r>
      <w:r w:rsidR="00024FFF" w:rsidRPr="00865776">
        <w:rPr>
          <w:rFonts w:hint="eastAsia"/>
          <w:szCs w:val="21"/>
        </w:rPr>
        <w:t>：</w:t>
      </w:r>
    </w:p>
    <w:p w14:paraId="61C61C54" w14:textId="77777777" w:rsidR="00024FFF" w:rsidRPr="00865776" w:rsidRDefault="00024FFF" w:rsidP="00024FFF">
      <w:pPr>
        <w:topLinePunct/>
        <w:adjustRightInd w:val="0"/>
        <w:snapToGrid w:val="0"/>
        <w:spacing w:line="300" w:lineRule="atLeast"/>
        <w:rPr>
          <w:rFonts w:eastAsia="黑体"/>
          <w:spacing w:val="-4"/>
          <w:szCs w:val="21"/>
        </w:rPr>
      </w:pPr>
      <w:r w:rsidRPr="00865776">
        <w:rPr>
          <w:sz w:val="18"/>
          <w:szCs w:val="18"/>
        </w:rPr>
        <w:t xml:space="preserve">[1] </w:t>
      </w:r>
      <w:r w:rsidRPr="00865776">
        <w:rPr>
          <w:sz w:val="18"/>
          <w:szCs w:val="18"/>
        </w:rPr>
        <w:t>杨洪升</w:t>
      </w:r>
      <w:r w:rsidRPr="00865776">
        <w:rPr>
          <w:sz w:val="18"/>
          <w:szCs w:val="18"/>
        </w:rPr>
        <w:t>.</w:t>
      </w:r>
      <w:r w:rsidRPr="00865776">
        <w:rPr>
          <w:sz w:val="18"/>
          <w:szCs w:val="18"/>
        </w:rPr>
        <w:t>四库馆私家抄</w:t>
      </w:r>
      <w:proofErr w:type="gramStart"/>
      <w:r w:rsidRPr="00865776">
        <w:rPr>
          <w:sz w:val="18"/>
          <w:szCs w:val="18"/>
        </w:rPr>
        <w:t>校书考略</w:t>
      </w:r>
      <w:proofErr w:type="gramEnd"/>
      <w:r w:rsidRPr="00865776">
        <w:rPr>
          <w:sz w:val="18"/>
          <w:szCs w:val="18"/>
        </w:rPr>
        <w:t>[J].</w:t>
      </w:r>
      <w:r w:rsidRPr="00865776">
        <w:rPr>
          <w:sz w:val="18"/>
          <w:szCs w:val="18"/>
        </w:rPr>
        <w:t>文献</w:t>
      </w:r>
      <w:r w:rsidRPr="00865776">
        <w:rPr>
          <w:sz w:val="18"/>
          <w:szCs w:val="18"/>
        </w:rPr>
        <w:t>,2013(1):56-75. (</w:t>
      </w:r>
      <w:r w:rsidRPr="00865776">
        <w:rPr>
          <w:sz w:val="18"/>
          <w:szCs w:val="18"/>
        </w:rPr>
        <w:t>期刊论文</w:t>
      </w:r>
      <w:r w:rsidRPr="00865776">
        <w:rPr>
          <w:sz w:val="18"/>
          <w:szCs w:val="18"/>
        </w:rPr>
        <w:t>)</w:t>
      </w:r>
    </w:p>
    <w:p w14:paraId="08399AA3" w14:textId="064F2C87" w:rsidR="00024FFF" w:rsidRPr="00865776" w:rsidRDefault="00024FFF" w:rsidP="00024FFF">
      <w:pPr>
        <w:topLinePunct/>
        <w:adjustRightInd w:val="0"/>
        <w:snapToGrid w:val="0"/>
        <w:spacing w:line="300" w:lineRule="atLeast"/>
        <w:rPr>
          <w:sz w:val="18"/>
          <w:szCs w:val="18"/>
        </w:rPr>
      </w:pPr>
      <w:r w:rsidRPr="00865776">
        <w:rPr>
          <w:sz w:val="18"/>
          <w:szCs w:val="18"/>
        </w:rPr>
        <w:t xml:space="preserve">[2] </w:t>
      </w:r>
      <w:r w:rsidR="005019B2" w:rsidRPr="00865776">
        <w:rPr>
          <w:rFonts w:hint="eastAsia"/>
          <w:sz w:val="18"/>
          <w:szCs w:val="18"/>
        </w:rPr>
        <w:t>刘光焰</w:t>
      </w:r>
      <w:r w:rsidR="005019B2" w:rsidRPr="00865776">
        <w:rPr>
          <w:sz w:val="18"/>
          <w:szCs w:val="18"/>
        </w:rPr>
        <w:t>,</w:t>
      </w:r>
      <w:proofErr w:type="gramStart"/>
      <w:r w:rsidR="005019B2" w:rsidRPr="00865776">
        <w:rPr>
          <w:rFonts w:hint="eastAsia"/>
          <w:sz w:val="18"/>
          <w:szCs w:val="18"/>
        </w:rPr>
        <w:t>周源芳</w:t>
      </w:r>
      <w:proofErr w:type="gramEnd"/>
      <w:r w:rsidR="005019B2" w:rsidRPr="00865776">
        <w:rPr>
          <w:rFonts w:hint="eastAsia"/>
          <w:sz w:val="18"/>
          <w:szCs w:val="18"/>
        </w:rPr>
        <w:t>.</w:t>
      </w:r>
      <w:r w:rsidR="005019B2" w:rsidRPr="00865776">
        <w:rPr>
          <w:rFonts w:hint="eastAsia"/>
          <w:sz w:val="18"/>
          <w:szCs w:val="18"/>
        </w:rPr>
        <w:t>废弃玻璃应用于可控低强度材料</w:t>
      </w:r>
      <w:r w:rsidR="005019B2" w:rsidRPr="00865776">
        <w:rPr>
          <w:rFonts w:hint="eastAsia"/>
          <w:sz w:val="18"/>
          <w:szCs w:val="18"/>
        </w:rPr>
        <w:t>[J].</w:t>
      </w:r>
      <w:r w:rsidR="00244202" w:rsidRPr="00865776">
        <w:rPr>
          <w:rFonts w:hint="eastAsia"/>
          <w:sz w:val="18"/>
          <w:szCs w:val="18"/>
        </w:rPr>
        <w:t>安阳工学院学报</w:t>
      </w:r>
      <w:r w:rsidR="005019B2" w:rsidRPr="00865776">
        <w:rPr>
          <w:sz w:val="18"/>
          <w:szCs w:val="18"/>
        </w:rPr>
        <w:t>,</w:t>
      </w:r>
      <w:r w:rsidR="005019B2" w:rsidRPr="00865776">
        <w:rPr>
          <w:rFonts w:hint="eastAsia"/>
          <w:sz w:val="18"/>
          <w:szCs w:val="18"/>
        </w:rPr>
        <w:t>2023,33(1):1-5</w:t>
      </w:r>
      <w:r w:rsidR="00EF066C" w:rsidRPr="00865776">
        <w:rPr>
          <w:rFonts w:hint="eastAsia"/>
          <w:sz w:val="18"/>
          <w:szCs w:val="18"/>
        </w:rPr>
        <w:t>.</w:t>
      </w:r>
      <w:r w:rsidRPr="00865776">
        <w:rPr>
          <w:sz w:val="18"/>
          <w:szCs w:val="18"/>
        </w:rPr>
        <w:t xml:space="preserve"> (</w:t>
      </w:r>
      <w:r w:rsidRPr="00865776">
        <w:rPr>
          <w:sz w:val="18"/>
          <w:szCs w:val="18"/>
        </w:rPr>
        <w:t>期刊论文</w:t>
      </w:r>
      <w:r w:rsidRPr="00865776">
        <w:rPr>
          <w:sz w:val="18"/>
          <w:szCs w:val="18"/>
        </w:rPr>
        <w:t>)</w:t>
      </w:r>
    </w:p>
    <w:p w14:paraId="24EE03B5" w14:textId="41091FCA" w:rsidR="00024FFF" w:rsidRPr="00865776" w:rsidRDefault="00024FFF" w:rsidP="00024FFF">
      <w:pPr>
        <w:topLinePunct/>
        <w:adjustRightInd w:val="0"/>
        <w:snapToGrid w:val="0"/>
        <w:spacing w:line="300" w:lineRule="atLeast"/>
        <w:rPr>
          <w:sz w:val="18"/>
          <w:szCs w:val="18"/>
        </w:rPr>
      </w:pPr>
      <w:r w:rsidRPr="00865776">
        <w:rPr>
          <w:sz w:val="18"/>
          <w:szCs w:val="18"/>
        </w:rPr>
        <w:lastRenderedPageBreak/>
        <w:t xml:space="preserve">[3] </w:t>
      </w:r>
      <w:r w:rsidR="00EF066C" w:rsidRPr="00865776">
        <w:rPr>
          <w:rFonts w:hint="eastAsia"/>
          <w:sz w:val="18"/>
          <w:szCs w:val="18"/>
        </w:rPr>
        <w:t>翟智卫</w:t>
      </w:r>
      <w:r w:rsidR="00EF066C" w:rsidRPr="00865776">
        <w:rPr>
          <w:rFonts w:hint="eastAsia"/>
          <w:sz w:val="18"/>
          <w:szCs w:val="18"/>
        </w:rPr>
        <w:t>,</w:t>
      </w:r>
      <w:r w:rsidR="00EF066C" w:rsidRPr="00865776">
        <w:rPr>
          <w:rFonts w:hint="eastAsia"/>
          <w:sz w:val="18"/>
          <w:szCs w:val="18"/>
        </w:rPr>
        <w:t>杨双花</w:t>
      </w:r>
      <w:r w:rsidR="00EF066C" w:rsidRPr="00865776">
        <w:rPr>
          <w:rFonts w:hint="eastAsia"/>
          <w:sz w:val="18"/>
          <w:szCs w:val="18"/>
        </w:rPr>
        <w:t>,</w:t>
      </w:r>
      <w:r w:rsidR="00EF066C" w:rsidRPr="00865776">
        <w:rPr>
          <w:rFonts w:hint="eastAsia"/>
          <w:sz w:val="18"/>
          <w:szCs w:val="18"/>
        </w:rPr>
        <w:t>王银霞</w:t>
      </w:r>
      <w:r w:rsidR="00EF066C" w:rsidRPr="00865776">
        <w:rPr>
          <w:rFonts w:hint="eastAsia"/>
          <w:sz w:val="18"/>
          <w:szCs w:val="18"/>
        </w:rPr>
        <w:t>,</w:t>
      </w:r>
      <w:r w:rsidR="00EF066C" w:rsidRPr="00865776">
        <w:rPr>
          <w:rFonts w:hint="eastAsia"/>
          <w:sz w:val="18"/>
          <w:szCs w:val="18"/>
        </w:rPr>
        <w:t>等</w:t>
      </w:r>
      <w:r w:rsidR="00EF066C" w:rsidRPr="00865776">
        <w:rPr>
          <w:rFonts w:hint="eastAsia"/>
          <w:sz w:val="18"/>
          <w:szCs w:val="18"/>
        </w:rPr>
        <w:t>.</w:t>
      </w:r>
      <w:r w:rsidR="00EF066C" w:rsidRPr="00865776">
        <w:rPr>
          <w:rFonts w:hint="eastAsia"/>
          <w:sz w:val="18"/>
          <w:szCs w:val="18"/>
        </w:rPr>
        <w:t>高校应用化学专业有机化学实验教学改革探究</w:t>
      </w:r>
      <w:r w:rsidR="00EF066C" w:rsidRPr="00865776">
        <w:rPr>
          <w:rFonts w:hint="eastAsia"/>
          <w:sz w:val="18"/>
          <w:szCs w:val="18"/>
        </w:rPr>
        <w:t>[J].</w:t>
      </w:r>
      <w:r w:rsidR="00244202" w:rsidRPr="00865776">
        <w:rPr>
          <w:rFonts w:hint="eastAsia"/>
          <w:sz w:val="18"/>
          <w:szCs w:val="18"/>
        </w:rPr>
        <w:t>安阳工学院学报</w:t>
      </w:r>
      <w:r w:rsidR="00EF066C" w:rsidRPr="00865776">
        <w:rPr>
          <w:rFonts w:hint="eastAsia"/>
          <w:sz w:val="18"/>
          <w:szCs w:val="18"/>
        </w:rPr>
        <w:t>,2022,32(1):92-96.</w:t>
      </w:r>
      <w:r w:rsidRPr="00865776">
        <w:rPr>
          <w:sz w:val="18"/>
          <w:szCs w:val="18"/>
        </w:rPr>
        <w:t xml:space="preserve"> (</w:t>
      </w:r>
      <w:r w:rsidRPr="00865776">
        <w:rPr>
          <w:sz w:val="18"/>
          <w:szCs w:val="18"/>
        </w:rPr>
        <w:t>期刊论文</w:t>
      </w:r>
      <w:r w:rsidRPr="00865776">
        <w:rPr>
          <w:sz w:val="18"/>
          <w:szCs w:val="18"/>
        </w:rPr>
        <w:t>)</w:t>
      </w:r>
    </w:p>
    <w:p w14:paraId="5A10FBD6" w14:textId="77777777" w:rsidR="00024FFF" w:rsidRPr="00865776" w:rsidRDefault="00024FFF" w:rsidP="00024FFF">
      <w:pPr>
        <w:topLinePunct/>
        <w:adjustRightInd w:val="0"/>
        <w:snapToGrid w:val="0"/>
        <w:spacing w:line="300" w:lineRule="atLeast"/>
        <w:rPr>
          <w:sz w:val="18"/>
          <w:szCs w:val="18"/>
        </w:rPr>
      </w:pPr>
      <w:r w:rsidRPr="00865776">
        <w:rPr>
          <w:sz w:val="18"/>
          <w:szCs w:val="18"/>
        </w:rPr>
        <w:t xml:space="preserve">[4] </w:t>
      </w:r>
      <w:r w:rsidRPr="00865776">
        <w:rPr>
          <w:sz w:val="18"/>
          <w:szCs w:val="18"/>
        </w:rPr>
        <w:t>严济宽</w:t>
      </w:r>
      <w:r w:rsidRPr="00865776">
        <w:rPr>
          <w:sz w:val="18"/>
          <w:szCs w:val="18"/>
        </w:rPr>
        <w:t>.</w:t>
      </w:r>
      <w:r w:rsidRPr="00865776">
        <w:rPr>
          <w:sz w:val="18"/>
          <w:szCs w:val="18"/>
        </w:rPr>
        <w:t>机械振动隔离技术</w:t>
      </w:r>
      <w:r w:rsidRPr="00865776">
        <w:rPr>
          <w:sz w:val="18"/>
          <w:szCs w:val="18"/>
        </w:rPr>
        <w:t>[M].</w:t>
      </w:r>
      <w:r w:rsidRPr="00865776">
        <w:rPr>
          <w:sz w:val="18"/>
          <w:szCs w:val="18"/>
        </w:rPr>
        <w:t>上海</w:t>
      </w:r>
      <w:r w:rsidRPr="00865776">
        <w:rPr>
          <w:sz w:val="18"/>
          <w:szCs w:val="18"/>
        </w:rPr>
        <w:t>:</w:t>
      </w:r>
      <w:r w:rsidRPr="00865776">
        <w:rPr>
          <w:sz w:val="18"/>
          <w:szCs w:val="18"/>
        </w:rPr>
        <w:t>上海科学技术文献出版社</w:t>
      </w:r>
      <w:r w:rsidRPr="00865776">
        <w:rPr>
          <w:sz w:val="18"/>
          <w:szCs w:val="18"/>
        </w:rPr>
        <w:t>,1986:90-95. (</w:t>
      </w:r>
      <w:r w:rsidRPr="00865776">
        <w:rPr>
          <w:sz w:val="18"/>
          <w:szCs w:val="18"/>
        </w:rPr>
        <w:t>图书专著</w:t>
      </w:r>
      <w:r w:rsidRPr="00865776">
        <w:rPr>
          <w:sz w:val="18"/>
          <w:szCs w:val="18"/>
        </w:rPr>
        <w:t>)</w:t>
      </w:r>
    </w:p>
    <w:p w14:paraId="589A2CB6"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[5] </w:t>
      </w:r>
      <w:r w:rsidRPr="00865776">
        <w:rPr>
          <w:sz w:val="18"/>
          <w:szCs w:val="18"/>
        </w:rPr>
        <w:t>张凯军</w:t>
      </w:r>
      <w:r w:rsidRPr="00865776">
        <w:rPr>
          <w:sz w:val="18"/>
          <w:szCs w:val="18"/>
        </w:rPr>
        <w:t>.</w:t>
      </w:r>
      <w:r w:rsidRPr="00865776">
        <w:rPr>
          <w:sz w:val="18"/>
          <w:szCs w:val="18"/>
        </w:rPr>
        <w:t>轨道火车及高速轨道火车紧急安全制动辅助装置</w:t>
      </w:r>
      <w:r w:rsidRPr="00865776">
        <w:rPr>
          <w:sz w:val="18"/>
          <w:szCs w:val="18"/>
        </w:rPr>
        <w:t>:201220158825.2[P].2012-04-05. (</w:t>
      </w:r>
      <w:r w:rsidRPr="00865776">
        <w:rPr>
          <w:sz w:val="18"/>
          <w:szCs w:val="18"/>
        </w:rPr>
        <w:t>专利文献</w:t>
      </w:r>
      <w:r w:rsidRPr="00865776">
        <w:rPr>
          <w:sz w:val="18"/>
          <w:szCs w:val="18"/>
        </w:rPr>
        <w:t>)</w:t>
      </w:r>
    </w:p>
    <w:p w14:paraId="2DB23881"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[6] KOSEKI A,MOMOSE H,KAWAHITO M, et al.Compiler:US828402[P].2002-05-25. (</w:t>
      </w:r>
      <w:r w:rsidRPr="00865776">
        <w:rPr>
          <w:sz w:val="18"/>
          <w:szCs w:val="18"/>
        </w:rPr>
        <w:t>专利文献</w:t>
      </w:r>
      <w:r w:rsidRPr="00865776">
        <w:rPr>
          <w:sz w:val="18"/>
          <w:szCs w:val="18"/>
        </w:rPr>
        <w:t>)</w:t>
      </w:r>
    </w:p>
    <w:p w14:paraId="292E8668"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[7] </w:t>
      </w:r>
      <w:r w:rsidRPr="00865776">
        <w:rPr>
          <w:sz w:val="18"/>
          <w:szCs w:val="18"/>
        </w:rPr>
        <w:t>中华人民共和国国家质量监督检验检疫总局</w:t>
      </w:r>
      <w:r w:rsidRPr="00865776">
        <w:rPr>
          <w:sz w:val="18"/>
          <w:szCs w:val="18"/>
        </w:rPr>
        <w:t>,</w:t>
      </w:r>
      <w:r w:rsidRPr="00865776">
        <w:rPr>
          <w:sz w:val="18"/>
          <w:szCs w:val="18"/>
        </w:rPr>
        <w:t>中国国家标准化管理委员会</w:t>
      </w:r>
      <w:r w:rsidRPr="00865776">
        <w:rPr>
          <w:sz w:val="18"/>
          <w:szCs w:val="18"/>
        </w:rPr>
        <w:t>.</w:t>
      </w:r>
      <w:r w:rsidRPr="00865776">
        <w:rPr>
          <w:sz w:val="18"/>
          <w:szCs w:val="18"/>
        </w:rPr>
        <w:t>食品安全国家标准</w:t>
      </w:r>
      <w:r w:rsidRPr="00865776">
        <w:rPr>
          <w:sz w:val="18"/>
          <w:szCs w:val="18"/>
        </w:rPr>
        <w:t xml:space="preserve"> </w:t>
      </w:r>
      <w:r w:rsidRPr="00865776">
        <w:rPr>
          <w:sz w:val="18"/>
          <w:szCs w:val="18"/>
        </w:rPr>
        <w:t>食品微生物学检验</w:t>
      </w:r>
      <w:r w:rsidRPr="00865776">
        <w:rPr>
          <w:sz w:val="18"/>
          <w:szCs w:val="18"/>
        </w:rPr>
        <w:t xml:space="preserve"> </w:t>
      </w:r>
      <w:r w:rsidRPr="00865776">
        <w:rPr>
          <w:sz w:val="18"/>
          <w:szCs w:val="18"/>
        </w:rPr>
        <w:t>大肠菌群计数</w:t>
      </w:r>
      <w:r w:rsidRPr="00865776">
        <w:rPr>
          <w:sz w:val="18"/>
          <w:szCs w:val="18"/>
        </w:rPr>
        <w:t>:GB 4789.3—2016[S].</w:t>
      </w:r>
      <w:r w:rsidRPr="00865776">
        <w:rPr>
          <w:sz w:val="18"/>
          <w:szCs w:val="18"/>
        </w:rPr>
        <w:t>北京</w:t>
      </w:r>
      <w:r w:rsidRPr="00865776">
        <w:rPr>
          <w:sz w:val="18"/>
          <w:szCs w:val="18"/>
        </w:rPr>
        <w:t>:</w:t>
      </w:r>
      <w:r w:rsidRPr="00865776">
        <w:rPr>
          <w:sz w:val="18"/>
          <w:szCs w:val="18"/>
        </w:rPr>
        <w:t>中国质检出版社</w:t>
      </w:r>
      <w:r w:rsidRPr="00865776">
        <w:rPr>
          <w:sz w:val="18"/>
          <w:szCs w:val="18"/>
        </w:rPr>
        <w:t>,2016:3-5. (</w:t>
      </w:r>
      <w:r w:rsidRPr="00865776">
        <w:rPr>
          <w:sz w:val="18"/>
          <w:szCs w:val="18"/>
        </w:rPr>
        <w:t>标准文献</w:t>
      </w:r>
      <w:r w:rsidRPr="00865776">
        <w:rPr>
          <w:sz w:val="18"/>
          <w:szCs w:val="18"/>
        </w:rPr>
        <w:t>)</w:t>
      </w:r>
    </w:p>
    <w:p w14:paraId="78E6F994"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[8] </w:t>
      </w:r>
      <w:r w:rsidRPr="00865776">
        <w:rPr>
          <w:sz w:val="18"/>
          <w:szCs w:val="18"/>
        </w:rPr>
        <w:t>张兵</w:t>
      </w:r>
      <w:r w:rsidRPr="00865776">
        <w:rPr>
          <w:sz w:val="18"/>
          <w:szCs w:val="18"/>
        </w:rPr>
        <w:t>.</w:t>
      </w:r>
      <w:r w:rsidRPr="00865776">
        <w:rPr>
          <w:sz w:val="18"/>
          <w:szCs w:val="18"/>
        </w:rPr>
        <w:t>色彩意象尺度研究</w:t>
      </w:r>
      <w:r w:rsidRPr="00865776">
        <w:rPr>
          <w:sz w:val="18"/>
          <w:szCs w:val="18"/>
        </w:rPr>
        <w:t>[D].</w:t>
      </w:r>
      <w:r w:rsidRPr="00865776">
        <w:rPr>
          <w:sz w:val="18"/>
          <w:szCs w:val="18"/>
        </w:rPr>
        <w:t>长沙</w:t>
      </w:r>
      <w:r w:rsidRPr="00865776">
        <w:rPr>
          <w:sz w:val="18"/>
          <w:szCs w:val="18"/>
        </w:rPr>
        <w:t>:</w:t>
      </w:r>
      <w:r w:rsidRPr="00865776">
        <w:rPr>
          <w:sz w:val="18"/>
          <w:szCs w:val="18"/>
        </w:rPr>
        <w:t>湖南大学</w:t>
      </w:r>
      <w:r w:rsidRPr="00865776">
        <w:rPr>
          <w:sz w:val="18"/>
          <w:szCs w:val="18"/>
        </w:rPr>
        <w:t>,2016:25-30. (</w:t>
      </w:r>
      <w:r w:rsidRPr="00865776">
        <w:rPr>
          <w:sz w:val="18"/>
          <w:szCs w:val="18"/>
        </w:rPr>
        <w:t>学位论文</w:t>
      </w:r>
      <w:r w:rsidRPr="00865776">
        <w:rPr>
          <w:sz w:val="18"/>
          <w:szCs w:val="18"/>
        </w:rPr>
        <w:t>)</w:t>
      </w:r>
    </w:p>
    <w:p w14:paraId="50018CA3"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[9] </w:t>
      </w:r>
      <w:r w:rsidRPr="00865776">
        <w:rPr>
          <w:sz w:val="18"/>
          <w:szCs w:val="18"/>
        </w:rPr>
        <w:t>中国职工教育研究会</w:t>
      </w:r>
      <w:r w:rsidRPr="00865776">
        <w:rPr>
          <w:sz w:val="18"/>
          <w:szCs w:val="18"/>
        </w:rPr>
        <w:t>.</w:t>
      </w:r>
      <w:r w:rsidRPr="00865776">
        <w:rPr>
          <w:sz w:val="18"/>
          <w:szCs w:val="18"/>
        </w:rPr>
        <w:t>职工教育研究论文集</w:t>
      </w:r>
      <w:r w:rsidRPr="00865776">
        <w:rPr>
          <w:sz w:val="18"/>
          <w:szCs w:val="18"/>
        </w:rPr>
        <w:t>[G].</w:t>
      </w:r>
      <w:r w:rsidRPr="00865776">
        <w:rPr>
          <w:sz w:val="18"/>
          <w:szCs w:val="18"/>
        </w:rPr>
        <w:t>北京</w:t>
      </w:r>
      <w:r w:rsidRPr="00865776">
        <w:rPr>
          <w:sz w:val="18"/>
          <w:szCs w:val="18"/>
        </w:rPr>
        <w:t>:</w:t>
      </w:r>
      <w:r w:rsidRPr="00865776">
        <w:rPr>
          <w:sz w:val="18"/>
          <w:szCs w:val="18"/>
        </w:rPr>
        <w:t>人民教育出版社</w:t>
      </w:r>
      <w:r w:rsidRPr="00865776">
        <w:rPr>
          <w:sz w:val="18"/>
          <w:szCs w:val="18"/>
        </w:rPr>
        <w:t>,1985:20-23. (</w:t>
      </w:r>
      <w:r w:rsidRPr="00865776">
        <w:rPr>
          <w:sz w:val="18"/>
          <w:szCs w:val="18"/>
        </w:rPr>
        <w:t>论文集</w:t>
      </w:r>
      <w:r w:rsidRPr="00865776">
        <w:rPr>
          <w:sz w:val="18"/>
          <w:szCs w:val="18"/>
        </w:rPr>
        <w:t>)</w:t>
      </w:r>
    </w:p>
    <w:p w14:paraId="667D3C61"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[10] </w:t>
      </w:r>
      <w:proofErr w:type="gramStart"/>
      <w:r w:rsidRPr="00865776">
        <w:rPr>
          <w:sz w:val="18"/>
          <w:szCs w:val="18"/>
        </w:rPr>
        <w:t>雷光春</w:t>
      </w:r>
      <w:proofErr w:type="gramEnd"/>
      <w:r w:rsidRPr="00865776">
        <w:rPr>
          <w:sz w:val="18"/>
          <w:szCs w:val="18"/>
        </w:rPr>
        <w:t>.</w:t>
      </w:r>
      <w:r w:rsidRPr="00865776">
        <w:rPr>
          <w:sz w:val="18"/>
          <w:szCs w:val="18"/>
        </w:rPr>
        <w:t>综合湿地管理</w:t>
      </w:r>
      <w:r w:rsidRPr="00865776">
        <w:rPr>
          <w:sz w:val="18"/>
          <w:szCs w:val="18"/>
        </w:rPr>
        <w:t>:</w:t>
      </w:r>
      <w:r w:rsidRPr="00865776">
        <w:rPr>
          <w:sz w:val="18"/>
          <w:szCs w:val="18"/>
        </w:rPr>
        <w:t>综合湿地管理国际研讨会论文集</w:t>
      </w:r>
      <w:r w:rsidRPr="00865776">
        <w:rPr>
          <w:sz w:val="18"/>
          <w:szCs w:val="18"/>
        </w:rPr>
        <w:t>[C].</w:t>
      </w:r>
      <w:r w:rsidRPr="00865776">
        <w:rPr>
          <w:sz w:val="18"/>
          <w:szCs w:val="18"/>
        </w:rPr>
        <w:t>北京</w:t>
      </w:r>
      <w:r w:rsidRPr="00865776">
        <w:rPr>
          <w:sz w:val="18"/>
          <w:szCs w:val="18"/>
        </w:rPr>
        <w:t>:</w:t>
      </w:r>
      <w:r w:rsidRPr="00865776">
        <w:rPr>
          <w:sz w:val="18"/>
          <w:szCs w:val="18"/>
        </w:rPr>
        <w:t>海洋出版社</w:t>
      </w:r>
      <w:r w:rsidRPr="00865776">
        <w:rPr>
          <w:sz w:val="18"/>
          <w:szCs w:val="18"/>
        </w:rPr>
        <w:t>,2012:20-23. (</w:t>
      </w:r>
      <w:r w:rsidRPr="00865776">
        <w:rPr>
          <w:sz w:val="18"/>
          <w:szCs w:val="18"/>
        </w:rPr>
        <w:t>会议录</w:t>
      </w:r>
      <w:r w:rsidRPr="00865776">
        <w:rPr>
          <w:sz w:val="18"/>
          <w:szCs w:val="18"/>
        </w:rPr>
        <w:t>/</w:t>
      </w:r>
      <w:r w:rsidRPr="00865776">
        <w:rPr>
          <w:sz w:val="18"/>
          <w:szCs w:val="18"/>
        </w:rPr>
        <w:t>会议论文集</w:t>
      </w:r>
      <w:r w:rsidRPr="00865776">
        <w:rPr>
          <w:sz w:val="18"/>
          <w:szCs w:val="18"/>
        </w:rPr>
        <w:t>)</w:t>
      </w:r>
    </w:p>
    <w:p w14:paraId="6D82360B"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[11] </w:t>
      </w:r>
      <w:proofErr w:type="gramStart"/>
      <w:r w:rsidRPr="00865776">
        <w:rPr>
          <w:sz w:val="18"/>
          <w:szCs w:val="18"/>
        </w:rPr>
        <w:t>白书农</w:t>
      </w:r>
      <w:proofErr w:type="gramEnd"/>
      <w:r w:rsidRPr="00865776">
        <w:rPr>
          <w:sz w:val="18"/>
          <w:szCs w:val="18"/>
        </w:rPr>
        <w:t>.</w:t>
      </w:r>
      <w:r w:rsidRPr="00865776">
        <w:rPr>
          <w:sz w:val="18"/>
          <w:szCs w:val="18"/>
        </w:rPr>
        <w:t>植物开花研究</w:t>
      </w:r>
      <w:r w:rsidRPr="00865776">
        <w:rPr>
          <w:sz w:val="18"/>
          <w:szCs w:val="18"/>
        </w:rPr>
        <w:t>[M]//</w:t>
      </w:r>
      <w:proofErr w:type="gramStart"/>
      <w:r w:rsidRPr="00865776">
        <w:rPr>
          <w:sz w:val="18"/>
          <w:szCs w:val="18"/>
        </w:rPr>
        <w:t>李承森</w:t>
      </w:r>
      <w:proofErr w:type="gramEnd"/>
      <w:r w:rsidRPr="00865776">
        <w:rPr>
          <w:sz w:val="18"/>
          <w:szCs w:val="18"/>
        </w:rPr>
        <w:t>.</w:t>
      </w:r>
      <w:r w:rsidRPr="00865776">
        <w:rPr>
          <w:sz w:val="18"/>
          <w:szCs w:val="18"/>
        </w:rPr>
        <w:t>植物科学进展</w:t>
      </w:r>
      <w:r w:rsidRPr="00865776">
        <w:rPr>
          <w:sz w:val="18"/>
          <w:szCs w:val="18"/>
        </w:rPr>
        <w:t>.</w:t>
      </w:r>
      <w:r w:rsidRPr="00865776">
        <w:rPr>
          <w:sz w:val="18"/>
          <w:szCs w:val="18"/>
        </w:rPr>
        <w:t>北京</w:t>
      </w:r>
      <w:r w:rsidRPr="00865776">
        <w:rPr>
          <w:sz w:val="18"/>
          <w:szCs w:val="18"/>
        </w:rPr>
        <w:t>:</w:t>
      </w:r>
      <w:r w:rsidRPr="00865776">
        <w:rPr>
          <w:sz w:val="18"/>
          <w:szCs w:val="18"/>
        </w:rPr>
        <w:t>高等教育出版社</w:t>
      </w:r>
      <w:r w:rsidRPr="00865776">
        <w:rPr>
          <w:sz w:val="18"/>
          <w:szCs w:val="18"/>
        </w:rPr>
        <w:t>,1998:146-163. (</w:t>
      </w:r>
      <w:r w:rsidRPr="00865776">
        <w:rPr>
          <w:sz w:val="18"/>
          <w:szCs w:val="18"/>
        </w:rPr>
        <w:t>专著中析出的文献</w:t>
      </w:r>
      <w:r w:rsidRPr="00865776">
        <w:rPr>
          <w:sz w:val="18"/>
          <w:szCs w:val="18"/>
        </w:rPr>
        <w:t>)</w:t>
      </w:r>
    </w:p>
    <w:p w14:paraId="376037E9"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[12] </w:t>
      </w:r>
      <w:r w:rsidRPr="00865776">
        <w:rPr>
          <w:sz w:val="18"/>
          <w:szCs w:val="18"/>
        </w:rPr>
        <w:t>汪学军</w:t>
      </w:r>
      <w:r w:rsidRPr="00865776">
        <w:rPr>
          <w:sz w:val="18"/>
          <w:szCs w:val="18"/>
        </w:rPr>
        <w:t>.</w:t>
      </w:r>
      <w:r w:rsidRPr="00865776">
        <w:rPr>
          <w:sz w:val="18"/>
          <w:szCs w:val="18"/>
        </w:rPr>
        <w:t>中国农业转基因生物研发进展与安全管理</w:t>
      </w:r>
      <w:r w:rsidRPr="00865776">
        <w:rPr>
          <w:sz w:val="18"/>
          <w:szCs w:val="18"/>
        </w:rPr>
        <w:t>[C]//</w:t>
      </w:r>
      <w:r w:rsidRPr="00865776">
        <w:rPr>
          <w:sz w:val="18"/>
          <w:szCs w:val="18"/>
        </w:rPr>
        <w:t>国家环境保护总局生物安全管理办公室</w:t>
      </w:r>
      <w:r w:rsidRPr="00865776">
        <w:rPr>
          <w:sz w:val="18"/>
          <w:szCs w:val="18"/>
        </w:rPr>
        <w:t>.</w:t>
      </w:r>
      <w:r w:rsidRPr="00865776">
        <w:rPr>
          <w:sz w:val="18"/>
          <w:szCs w:val="18"/>
        </w:rPr>
        <w:t>中国国家生物安全框架实施国际合作项目研讨会论文集</w:t>
      </w:r>
      <w:r w:rsidRPr="00865776">
        <w:rPr>
          <w:sz w:val="18"/>
          <w:szCs w:val="18"/>
        </w:rPr>
        <w:t>.</w:t>
      </w:r>
      <w:r w:rsidRPr="00865776">
        <w:rPr>
          <w:sz w:val="18"/>
          <w:szCs w:val="18"/>
        </w:rPr>
        <w:t>北京</w:t>
      </w:r>
      <w:r w:rsidRPr="00865776">
        <w:rPr>
          <w:sz w:val="18"/>
          <w:szCs w:val="18"/>
        </w:rPr>
        <w:t>:</w:t>
      </w:r>
      <w:r w:rsidRPr="00865776">
        <w:rPr>
          <w:sz w:val="18"/>
          <w:szCs w:val="18"/>
        </w:rPr>
        <w:t>中国环境科学出版社</w:t>
      </w:r>
      <w:r w:rsidRPr="00865776">
        <w:rPr>
          <w:sz w:val="18"/>
          <w:szCs w:val="18"/>
        </w:rPr>
        <w:t>,2002:22-25. (</w:t>
      </w:r>
      <w:r w:rsidR="00581A54" w:rsidRPr="00865776">
        <w:rPr>
          <w:rFonts w:hint="eastAsia"/>
          <w:sz w:val="18"/>
          <w:szCs w:val="18"/>
        </w:rPr>
        <w:t>会议</w:t>
      </w:r>
      <w:r w:rsidR="00581A54" w:rsidRPr="00865776">
        <w:rPr>
          <w:sz w:val="18"/>
          <w:szCs w:val="18"/>
        </w:rPr>
        <w:t>录</w:t>
      </w:r>
      <w:r w:rsidRPr="00865776">
        <w:rPr>
          <w:sz w:val="18"/>
          <w:szCs w:val="18"/>
        </w:rPr>
        <w:t>中析出的文献</w:t>
      </w:r>
      <w:r w:rsidRPr="00865776">
        <w:rPr>
          <w:sz w:val="18"/>
          <w:szCs w:val="18"/>
        </w:rPr>
        <w:t>)</w:t>
      </w:r>
    </w:p>
    <w:p w14:paraId="014DBF7D"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[13] </w:t>
      </w:r>
      <w:r w:rsidRPr="00865776">
        <w:rPr>
          <w:sz w:val="18"/>
          <w:szCs w:val="18"/>
        </w:rPr>
        <w:t>丁文祥</w:t>
      </w:r>
      <w:r w:rsidRPr="00865776">
        <w:rPr>
          <w:sz w:val="18"/>
          <w:szCs w:val="18"/>
        </w:rPr>
        <w:t>.</w:t>
      </w:r>
      <w:r w:rsidRPr="00865776">
        <w:rPr>
          <w:sz w:val="18"/>
          <w:szCs w:val="18"/>
        </w:rPr>
        <w:t>数字革命与竞争国际化</w:t>
      </w:r>
      <w:r w:rsidR="005B0C61" w:rsidRPr="00865776">
        <w:rPr>
          <w:sz w:val="18"/>
          <w:szCs w:val="18"/>
        </w:rPr>
        <w:t>[N]</w:t>
      </w:r>
      <w:r w:rsidR="005B0C61" w:rsidRPr="00865776">
        <w:rPr>
          <w:rFonts w:hint="eastAsia"/>
          <w:sz w:val="18"/>
          <w:szCs w:val="18"/>
        </w:rPr>
        <w:t>.</w:t>
      </w:r>
      <w:r w:rsidRPr="00865776">
        <w:rPr>
          <w:sz w:val="18"/>
          <w:szCs w:val="18"/>
        </w:rPr>
        <w:t>中国青年报</w:t>
      </w:r>
      <w:r w:rsidRPr="00865776">
        <w:rPr>
          <w:sz w:val="18"/>
          <w:szCs w:val="18"/>
        </w:rPr>
        <w:t>,2000-11-25(15). (</w:t>
      </w:r>
      <w:r w:rsidRPr="00865776">
        <w:rPr>
          <w:sz w:val="18"/>
          <w:szCs w:val="18"/>
        </w:rPr>
        <w:t>报纸中析出的文献</w:t>
      </w:r>
      <w:r w:rsidRPr="00865776">
        <w:rPr>
          <w:sz w:val="18"/>
          <w:szCs w:val="18"/>
        </w:rPr>
        <w:t>)</w:t>
      </w:r>
    </w:p>
    <w:p w14:paraId="1EB7C9B9"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[14] </w:t>
      </w:r>
      <w:r w:rsidRPr="00865776">
        <w:rPr>
          <w:sz w:val="18"/>
          <w:szCs w:val="18"/>
        </w:rPr>
        <w:t>萧钰</w:t>
      </w:r>
      <w:r w:rsidRPr="00865776">
        <w:rPr>
          <w:sz w:val="18"/>
          <w:szCs w:val="18"/>
        </w:rPr>
        <w:t>.</w:t>
      </w:r>
      <w:r w:rsidRPr="00865776">
        <w:rPr>
          <w:sz w:val="18"/>
          <w:szCs w:val="18"/>
        </w:rPr>
        <w:t>出版业信息化迈入快车道</w:t>
      </w:r>
      <w:r w:rsidRPr="00865776">
        <w:rPr>
          <w:sz w:val="18"/>
          <w:szCs w:val="18"/>
        </w:rPr>
        <w:t>[EB/OL].(2001-12-</w:t>
      </w:r>
      <w:proofErr w:type="gramStart"/>
      <w:r w:rsidRPr="00865776">
        <w:rPr>
          <w:sz w:val="18"/>
          <w:szCs w:val="18"/>
        </w:rPr>
        <w:t>19)[</w:t>
      </w:r>
      <w:proofErr w:type="gramEnd"/>
      <w:r w:rsidRPr="00865776">
        <w:rPr>
          <w:sz w:val="18"/>
          <w:szCs w:val="18"/>
        </w:rPr>
        <w:t>2005-04-15</w:t>
      </w:r>
      <w:proofErr w:type="gramStart"/>
      <w:r w:rsidRPr="00865776">
        <w:rPr>
          <w:sz w:val="18"/>
          <w:szCs w:val="18"/>
        </w:rPr>
        <w:t>].ht</w:t>
      </w:r>
      <w:r w:rsidR="00A26483" w:rsidRPr="00865776">
        <w:rPr>
          <w:sz w:val="18"/>
          <w:szCs w:val="18"/>
        </w:rPr>
        <w:t>t</w:t>
      </w:r>
      <w:r w:rsidRPr="00865776">
        <w:rPr>
          <w:sz w:val="18"/>
          <w:szCs w:val="18"/>
        </w:rPr>
        <w:t>p://www.creader.com/news/200112190019.html</w:t>
      </w:r>
      <w:proofErr w:type="gramEnd"/>
      <w:r w:rsidRPr="00865776">
        <w:rPr>
          <w:sz w:val="18"/>
          <w:szCs w:val="18"/>
        </w:rPr>
        <w:t>. (</w:t>
      </w:r>
      <w:r w:rsidRPr="00865776">
        <w:rPr>
          <w:sz w:val="18"/>
          <w:szCs w:val="18"/>
        </w:rPr>
        <w:t>电子文献</w:t>
      </w:r>
      <w:r w:rsidRPr="00865776">
        <w:rPr>
          <w:sz w:val="18"/>
          <w:szCs w:val="18"/>
        </w:rPr>
        <w:t>)</w:t>
      </w:r>
    </w:p>
    <w:p w14:paraId="0BC2713D" w14:textId="77777777" w:rsidR="00024FFF" w:rsidRPr="00865776" w:rsidRDefault="00024FFF" w:rsidP="00024FFF">
      <w:pPr>
        <w:topLinePunct/>
        <w:adjustRightInd w:val="0"/>
        <w:snapToGrid w:val="0"/>
        <w:spacing w:line="300" w:lineRule="atLeast"/>
        <w:ind w:left="306" w:hangingChars="170" w:hanging="306"/>
        <w:rPr>
          <w:sz w:val="18"/>
          <w:szCs w:val="18"/>
        </w:rPr>
      </w:pPr>
      <w:r w:rsidRPr="00865776">
        <w:rPr>
          <w:sz w:val="18"/>
          <w:szCs w:val="18"/>
        </w:rPr>
        <w:t xml:space="preserve">[15] </w:t>
      </w:r>
      <w:r w:rsidRPr="00865776">
        <w:rPr>
          <w:sz w:val="18"/>
          <w:szCs w:val="18"/>
        </w:rPr>
        <w:t>国家环境保护局科技标准司</w:t>
      </w:r>
      <w:r w:rsidRPr="00865776">
        <w:rPr>
          <w:sz w:val="18"/>
          <w:szCs w:val="18"/>
        </w:rPr>
        <w:t>.</w:t>
      </w:r>
      <w:r w:rsidRPr="00865776">
        <w:rPr>
          <w:sz w:val="18"/>
          <w:szCs w:val="18"/>
        </w:rPr>
        <w:t>土壤环境质量标准</w:t>
      </w:r>
      <w:r w:rsidRPr="00865776">
        <w:rPr>
          <w:sz w:val="18"/>
          <w:szCs w:val="18"/>
        </w:rPr>
        <w:t>:GB 4789.3—2016[S/OL].</w:t>
      </w:r>
      <w:r w:rsidRPr="00865776">
        <w:rPr>
          <w:sz w:val="18"/>
          <w:szCs w:val="18"/>
        </w:rPr>
        <w:t>北京</w:t>
      </w:r>
      <w:r w:rsidRPr="00865776">
        <w:rPr>
          <w:sz w:val="18"/>
          <w:szCs w:val="18"/>
        </w:rPr>
        <w:t>:</w:t>
      </w:r>
      <w:r w:rsidRPr="00865776">
        <w:rPr>
          <w:sz w:val="18"/>
          <w:szCs w:val="18"/>
        </w:rPr>
        <w:t>中国标准出版社</w:t>
      </w:r>
      <w:r w:rsidRPr="00865776">
        <w:rPr>
          <w:sz w:val="18"/>
          <w:szCs w:val="18"/>
        </w:rPr>
        <w:t>,1996:2-3[2018-10-14</w:t>
      </w:r>
      <w:proofErr w:type="gramStart"/>
      <w:r w:rsidRPr="00865776">
        <w:rPr>
          <w:sz w:val="18"/>
          <w:szCs w:val="18"/>
        </w:rPr>
        <w:t>].htp://wenku.baidu.com/view/b950a34b767f5acfa1c7cd49.html</w:t>
      </w:r>
      <w:proofErr w:type="gramEnd"/>
      <w:r w:rsidRPr="00865776">
        <w:rPr>
          <w:sz w:val="18"/>
          <w:szCs w:val="18"/>
        </w:rPr>
        <w:t>. (</w:t>
      </w:r>
      <w:r w:rsidRPr="00865776">
        <w:rPr>
          <w:sz w:val="18"/>
          <w:szCs w:val="18"/>
        </w:rPr>
        <w:t>电子文献</w:t>
      </w:r>
      <w:r w:rsidRPr="00865776">
        <w:rPr>
          <w:sz w:val="18"/>
          <w:szCs w:val="18"/>
        </w:rPr>
        <w:t>)</w:t>
      </w:r>
    </w:p>
    <w:p w14:paraId="3D7EE486" w14:textId="77777777" w:rsidR="00617BE4" w:rsidRPr="00865776" w:rsidRDefault="008470EB" w:rsidP="00617BE4">
      <w:pPr>
        <w:topLinePunct/>
        <w:adjustRightInd w:val="0"/>
        <w:snapToGrid w:val="0"/>
        <w:spacing w:beforeLines="50" w:before="156" w:afterLines="50" w:after="156" w:line="315" w:lineRule="atLeast"/>
        <w:rPr>
          <w:rFonts w:eastAsia="黑体"/>
          <w:sz w:val="28"/>
        </w:rPr>
      </w:pPr>
      <w:r w:rsidRPr="00865776">
        <w:rPr>
          <w:rFonts w:eastAsia="黑体" w:hint="eastAsia"/>
          <w:sz w:val="28"/>
        </w:rPr>
        <w:t>11</w:t>
      </w:r>
      <w:r w:rsidR="00617BE4" w:rsidRPr="00865776">
        <w:rPr>
          <w:rFonts w:eastAsia="黑体"/>
          <w:sz w:val="28"/>
        </w:rPr>
        <w:t xml:space="preserve">  </w:t>
      </w:r>
      <w:r w:rsidR="00617BE4" w:rsidRPr="00865776">
        <w:rPr>
          <w:rFonts w:eastAsia="黑体" w:hint="eastAsia"/>
          <w:sz w:val="28"/>
        </w:rPr>
        <w:t>图表、图像和插图要求</w:t>
      </w:r>
    </w:p>
    <w:p w14:paraId="1B04050F" w14:textId="5EEF69CB" w:rsidR="00617BE4" w:rsidRPr="00E9634B" w:rsidRDefault="00E9634B" w:rsidP="00E9634B">
      <w:pPr>
        <w:ind w:firstLine="397"/>
        <w:rPr>
          <w:rFonts w:hint="eastAsia"/>
        </w:rPr>
      </w:pPr>
      <w:r w:rsidRPr="00CB2EF3">
        <w:rPr>
          <w:rFonts w:hint="eastAsia"/>
        </w:rPr>
        <w:t>插图格式要求：插图内</w:t>
      </w:r>
      <w:r>
        <w:rPr>
          <w:rFonts w:hint="eastAsia"/>
          <w:color w:val="000000"/>
        </w:rPr>
        <w:t>容应</w:t>
      </w:r>
      <w:r w:rsidRPr="00CB2EF3">
        <w:rPr>
          <w:rFonts w:hint="eastAsia"/>
        </w:rPr>
        <w:t>清晰，并随文给出，</w:t>
      </w:r>
      <w:r w:rsidRPr="00E9634B">
        <w:rPr>
          <w:rFonts w:hint="eastAsia"/>
          <w:b/>
          <w:bCs/>
        </w:rPr>
        <w:t>先见文字，后见插图</w:t>
      </w:r>
      <w:r w:rsidRPr="00CB2EF3">
        <w:rPr>
          <w:rFonts w:hint="eastAsia"/>
        </w:rPr>
        <w:t>。每幅插图应另外提供单独的</w:t>
      </w:r>
      <w:r w:rsidRPr="004F3BCB">
        <w:rPr>
          <w:rFonts w:hint="eastAsia"/>
          <w:color w:val="000000"/>
          <w:shd w:val="clear" w:color="auto" w:fill="FFFFFF"/>
        </w:rPr>
        <w:t>图</w:t>
      </w:r>
      <w:r w:rsidRPr="00CB2EF3">
        <w:rPr>
          <w:rFonts w:hint="eastAsia"/>
        </w:rPr>
        <w:t>文件。插图文件的扩展名一般为</w:t>
      </w:r>
      <w:r w:rsidRPr="00CB2EF3">
        <w:rPr>
          <w:rFonts w:hint="eastAsia"/>
        </w:rPr>
        <w:t>.JPG</w:t>
      </w:r>
      <w:r w:rsidRPr="00CB2EF3">
        <w:rPr>
          <w:rFonts w:hint="eastAsia"/>
        </w:rPr>
        <w:t>，精度不低于</w:t>
      </w:r>
      <w:r w:rsidRPr="00CB2EF3">
        <w:rPr>
          <w:rFonts w:hint="eastAsia"/>
        </w:rPr>
        <w:t>300 dpi</w:t>
      </w:r>
      <w:r w:rsidRPr="00CB2EF3">
        <w:rPr>
          <w:rFonts w:hint="eastAsia"/>
        </w:rPr>
        <w:t>。插图中的中文字体为</w:t>
      </w:r>
      <w:r w:rsidRPr="00E9634B">
        <w:rPr>
          <w:rFonts w:hint="eastAsia"/>
          <w:b/>
          <w:bCs/>
        </w:rPr>
        <w:t>宋体</w:t>
      </w:r>
      <w:r w:rsidRPr="00CB2EF3">
        <w:rPr>
          <w:rFonts w:hint="eastAsia"/>
        </w:rPr>
        <w:t>，英文字体为</w:t>
      </w:r>
      <w:r w:rsidRPr="00CB2EF3">
        <w:rPr>
          <w:rFonts w:hint="eastAsia"/>
        </w:rPr>
        <w:t xml:space="preserve">Times New Roman </w:t>
      </w:r>
      <w:r w:rsidRPr="00CB2EF3">
        <w:rPr>
          <w:rFonts w:hint="eastAsia"/>
        </w:rPr>
        <w:t>，</w:t>
      </w:r>
      <w:bookmarkStart w:id="0" w:name="OLE_LINK2"/>
      <w:r w:rsidRPr="00CB2EF3">
        <w:rPr>
          <w:rFonts w:hint="eastAsia"/>
        </w:rPr>
        <w:t>小五号或六号字</w:t>
      </w:r>
      <w:bookmarkEnd w:id="0"/>
      <w:r w:rsidRPr="00CB2EF3">
        <w:rPr>
          <w:rFonts w:hint="eastAsia"/>
        </w:rPr>
        <w:t>，字体和字号全文全图应统一。插图</w:t>
      </w:r>
      <w:r>
        <w:rPr>
          <w:rFonts w:hint="eastAsia"/>
        </w:rPr>
        <w:t>中</w:t>
      </w:r>
      <w:r w:rsidRPr="00CB2EF3">
        <w:rPr>
          <w:rFonts w:hint="eastAsia"/>
        </w:rPr>
        <w:t>“环绕文字”类型选择“上下型环绕”。当插图为坐标系时，</w:t>
      </w:r>
      <w:r w:rsidRPr="00E9634B">
        <w:rPr>
          <w:rFonts w:hint="eastAsia"/>
          <w:b/>
          <w:bCs/>
        </w:rPr>
        <w:t>坐标轴标线（刻度）朝向图内</w:t>
      </w:r>
      <w:r w:rsidRPr="00CB2EF3">
        <w:rPr>
          <w:rFonts w:hint="eastAsia"/>
        </w:rPr>
        <w:t>，一般只保留左、</w:t>
      </w:r>
      <w:proofErr w:type="gramStart"/>
      <w:r w:rsidRPr="00CB2EF3">
        <w:rPr>
          <w:rFonts w:hint="eastAsia"/>
        </w:rPr>
        <w:t>下轴刻度</w:t>
      </w:r>
      <w:proofErr w:type="gramEnd"/>
      <w:r w:rsidRPr="00CB2EF3">
        <w:rPr>
          <w:rFonts w:hint="eastAsia"/>
        </w:rPr>
        <w:t>。</w:t>
      </w:r>
    </w:p>
    <w:p w14:paraId="0442DB15" w14:textId="77777777" w:rsidR="008470EB" w:rsidRPr="00865776" w:rsidRDefault="00617BE4"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12</w:t>
      </w:r>
      <w:r w:rsidR="008470EB" w:rsidRPr="00865776">
        <w:rPr>
          <w:rFonts w:eastAsia="黑体"/>
          <w:sz w:val="28"/>
        </w:rPr>
        <w:t xml:space="preserve">  </w:t>
      </w:r>
      <w:r w:rsidR="008470EB" w:rsidRPr="00865776">
        <w:rPr>
          <w:rFonts w:eastAsia="黑体" w:hint="eastAsia"/>
          <w:sz w:val="28"/>
        </w:rPr>
        <w:t>投稿流程</w:t>
      </w:r>
    </w:p>
    <w:p w14:paraId="13DB64D0" w14:textId="6CB9F6BB" w:rsidR="008470EB" w:rsidRPr="00865776" w:rsidRDefault="008470EB" w:rsidP="008470EB">
      <w:pPr>
        <w:topLinePunct/>
        <w:adjustRightInd w:val="0"/>
        <w:snapToGrid w:val="0"/>
        <w:spacing w:line="315" w:lineRule="atLeast"/>
        <w:ind w:firstLine="425"/>
        <w:rPr>
          <w:szCs w:val="21"/>
        </w:rPr>
      </w:pPr>
      <w:r w:rsidRPr="00865776">
        <w:rPr>
          <w:rFonts w:hint="eastAsia"/>
          <w:szCs w:val="21"/>
        </w:rPr>
        <w:t>请</w:t>
      </w:r>
      <w:proofErr w:type="gramStart"/>
      <w:r w:rsidRPr="00865776">
        <w:rPr>
          <w:rFonts w:hint="eastAsia"/>
          <w:szCs w:val="21"/>
        </w:rPr>
        <w:t>通过</w:t>
      </w:r>
      <w:r w:rsidR="00244202" w:rsidRPr="00865776">
        <w:rPr>
          <w:rFonts w:hint="eastAsia"/>
          <w:szCs w:val="21"/>
        </w:rPr>
        <w:t>知网《安阳工学院学报》</w:t>
      </w:r>
      <w:proofErr w:type="gramEnd"/>
      <w:r w:rsidR="00244202" w:rsidRPr="00865776">
        <w:rPr>
          <w:rFonts w:hint="eastAsia"/>
          <w:szCs w:val="21"/>
        </w:rPr>
        <w:t>投稿系统</w:t>
      </w:r>
      <w:hyperlink r:id="rId7" w:history="1">
        <w:r w:rsidR="00244202" w:rsidRPr="00865776">
          <w:rPr>
            <w:rStyle w:val="af"/>
            <w:rFonts w:hint="eastAsia"/>
            <w:color w:val="auto"/>
          </w:rPr>
          <w:t>h</w:t>
        </w:r>
      </w:hyperlink>
      <w:hyperlink r:id="rId8" w:history="1">
        <w:r w:rsidR="00244202" w:rsidRPr="00865776">
          <w:rPr>
            <w:rStyle w:val="af"/>
            <w:rFonts w:hint="eastAsia"/>
            <w:color w:val="auto"/>
          </w:rPr>
          <w:t>ttps://</w:t>
        </w:r>
        <w:r w:rsidR="00244202" w:rsidRPr="00865776">
          <w:rPr>
            <w:rStyle w:val="af"/>
            <w:rFonts w:hint="eastAsia"/>
            <w:color w:val="auto"/>
          </w:rPr>
          <w:t>a</w:t>
        </w:r>
        <w:r w:rsidR="00244202" w:rsidRPr="00865776">
          <w:rPr>
            <w:rStyle w:val="af"/>
            <w:rFonts w:hint="eastAsia"/>
            <w:color w:val="auto"/>
          </w:rPr>
          <w:t>yxb.cbpt.cnki.net/</w:t>
        </w:r>
      </w:hyperlink>
      <w:r w:rsidRPr="00865776">
        <w:rPr>
          <w:rFonts w:hint="eastAsia"/>
          <w:szCs w:val="21"/>
        </w:rPr>
        <w:t>进行投稿，文件格式为</w:t>
      </w:r>
      <w:r w:rsidRPr="00865776">
        <w:rPr>
          <w:rFonts w:hint="eastAsia"/>
          <w:szCs w:val="21"/>
        </w:rPr>
        <w:t>*.doc</w:t>
      </w:r>
      <w:r w:rsidR="006E5808">
        <w:rPr>
          <w:rFonts w:hint="eastAsia"/>
          <w:szCs w:val="21"/>
        </w:rPr>
        <w:t>或</w:t>
      </w:r>
      <w:r w:rsidR="006E5808" w:rsidRPr="00865776">
        <w:rPr>
          <w:rFonts w:hint="eastAsia"/>
          <w:szCs w:val="21"/>
        </w:rPr>
        <w:t>*.doc</w:t>
      </w:r>
      <w:r w:rsidR="006E5808">
        <w:rPr>
          <w:rFonts w:hint="eastAsia"/>
          <w:szCs w:val="21"/>
        </w:rPr>
        <w:t>x</w:t>
      </w:r>
      <w:r w:rsidRPr="00865776">
        <w:rPr>
          <w:rFonts w:hint="eastAsia"/>
          <w:szCs w:val="21"/>
        </w:rPr>
        <w:t>，切勿一稿多投。投稿人应特别注意：</w:t>
      </w:r>
      <w:r w:rsidRPr="00865776">
        <w:rPr>
          <w:rFonts w:hint="eastAsia"/>
          <w:b/>
          <w:szCs w:val="21"/>
        </w:rPr>
        <w:t>不要轻信虚假投稿网站及广告</w:t>
      </w:r>
      <w:r w:rsidRPr="00865776">
        <w:rPr>
          <w:rFonts w:hint="eastAsia"/>
          <w:szCs w:val="21"/>
        </w:rPr>
        <w:t>。</w:t>
      </w:r>
    </w:p>
    <w:p w14:paraId="62B72B2B" w14:textId="77777777" w:rsidR="008470EB" w:rsidRPr="00865776" w:rsidRDefault="008470EB" w:rsidP="00C95EED">
      <w:pPr>
        <w:topLinePunct/>
        <w:adjustRightInd w:val="0"/>
        <w:snapToGrid w:val="0"/>
        <w:spacing w:beforeLines="50" w:before="156" w:afterLines="50" w:after="156" w:line="315" w:lineRule="atLeast"/>
        <w:rPr>
          <w:rFonts w:eastAsia="黑体"/>
          <w:sz w:val="28"/>
        </w:rPr>
      </w:pPr>
      <w:r w:rsidRPr="00865776">
        <w:rPr>
          <w:rFonts w:eastAsia="黑体" w:hint="eastAsia"/>
          <w:sz w:val="28"/>
        </w:rPr>
        <w:t>1</w:t>
      </w:r>
      <w:r w:rsidR="00617BE4" w:rsidRPr="00865776">
        <w:rPr>
          <w:rFonts w:eastAsia="黑体" w:hint="eastAsia"/>
          <w:sz w:val="28"/>
        </w:rPr>
        <w:t>3</w:t>
      </w:r>
      <w:r w:rsidRPr="00865776">
        <w:rPr>
          <w:rFonts w:eastAsia="黑体"/>
          <w:sz w:val="28"/>
        </w:rPr>
        <w:t xml:space="preserve">  </w:t>
      </w:r>
      <w:r w:rsidRPr="00865776">
        <w:rPr>
          <w:rFonts w:eastAsia="黑体" w:hint="eastAsia"/>
          <w:sz w:val="28"/>
        </w:rPr>
        <w:t>稿件处理</w:t>
      </w:r>
    </w:p>
    <w:p w14:paraId="280005E3" w14:textId="77777777" w:rsidR="008470EB" w:rsidRPr="00865776" w:rsidRDefault="008470EB" w:rsidP="008470EB">
      <w:pPr>
        <w:topLinePunct/>
        <w:adjustRightInd w:val="0"/>
        <w:snapToGrid w:val="0"/>
        <w:spacing w:line="315" w:lineRule="atLeast"/>
        <w:ind w:firstLine="425"/>
        <w:rPr>
          <w:szCs w:val="21"/>
        </w:rPr>
      </w:pPr>
      <w:r w:rsidRPr="00865776">
        <w:rPr>
          <w:rFonts w:hint="eastAsia"/>
          <w:szCs w:val="21"/>
        </w:rPr>
        <w:t>在尊重作者文意的基础上，编辑部有权对稿件进行删改。</w:t>
      </w:r>
      <w:r w:rsidRPr="00865776">
        <w:rPr>
          <w:rFonts w:hint="eastAsia"/>
          <w:b/>
          <w:szCs w:val="21"/>
        </w:rPr>
        <w:t>如不同意删改，请提前声明</w:t>
      </w:r>
      <w:r w:rsidRPr="00865776">
        <w:rPr>
          <w:rFonts w:hint="eastAsia"/>
          <w:szCs w:val="21"/>
        </w:rPr>
        <w:t>。稿件在本刊发表后，将及时向作者赠送当期样刊</w:t>
      </w:r>
      <w:r w:rsidRPr="00865776">
        <w:rPr>
          <w:rFonts w:hint="eastAsia"/>
          <w:szCs w:val="21"/>
        </w:rPr>
        <w:t>2~5</w:t>
      </w:r>
      <w:r w:rsidRPr="00865776">
        <w:rPr>
          <w:rFonts w:hint="eastAsia"/>
          <w:szCs w:val="21"/>
        </w:rPr>
        <w:t>本</w:t>
      </w:r>
      <w:r w:rsidR="001B5701" w:rsidRPr="00865776">
        <w:rPr>
          <w:rFonts w:hint="eastAsia"/>
          <w:szCs w:val="21"/>
        </w:rPr>
        <w:t>（根据作者数量）</w:t>
      </w:r>
      <w:r w:rsidRPr="00865776">
        <w:rPr>
          <w:rFonts w:hint="eastAsia"/>
          <w:szCs w:val="21"/>
        </w:rPr>
        <w:t>。</w:t>
      </w:r>
    </w:p>
    <w:sectPr w:rsidR="008470EB" w:rsidRPr="00865776" w:rsidSect="003B51E4">
      <w:headerReference w:type="even" r:id="rId9"/>
      <w:headerReference w:type="first" r:id="rId10"/>
      <w:pgSz w:w="11906" w:h="16838" w:code="9"/>
      <w:pgMar w:top="1219" w:right="1106" w:bottom="1219" w:left="110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9330" w14:textId="77777777" w:rsidR="00832EC6" w:rsidRDefault="00832EC6" w:rsidP="007778AD">
      <w:r>
        <w:separator/>
      </w:r>
    </w:p>
  </w:endnote>
  <w:endnote w:type="continuationSeparator" w:id="0">
    <w:p w14:paraId="5F27C6A2" w14:textId="77777777" w:rsidR="00832EC6" w:rsidRDefault="00832EC6" w:rsidP="0077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0CC0" w14:textId="77777777" w:rsidR="00832EC6" w:rsidRDefault="00832EC6" w:rsidP="007778AD">
      <w:r>
        <w:separator/>
      </w:r>
    </w:p>
  </w:footnote>
  <w:footnote w:type="continuationSeparator" w:id="0">
    <w:p w14:paraId="04757B15" w14:textId="77777777" w:rsidR="00832EC6" w:rsidRDefault="00832EC6" w:rsidP="00777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5A5" w14:textId="77777777" w:rsidR="009C1A73" w:rsidRPr="00F4136E" w:rsidRDefault="00267A9B" w:rsidP="00F4136E">
    <w:pPr>
      <w:pStyle w:val="aa"/>
      <w:framePr w:wrap="around" w:vAnchor="text" w:hAnchor="page" w:x="1111" w:y="1"/>
      <w:pBdr>
        <w:bottom w:val="none" w:sz="0" w:space="0" w:color="auto"/>
      </w:pBdr>
      <w:ind w:left="204"/>
      <w:rPr>
        <w:rStyle w:val="ae"/>
      </w:rPr>
    </w:pPr>
    <w:r>
      <w:fldChar w:fldCharType="begin"/>
    </w:r>
    <w:r w:rsidR="005C4AFE">
      <w:instrText xml:space="preserve">PAGE  </w:instrText>
    </w:r>
    <w:r>
      <w:fldChar w:fldCharType="separate"/>
    </w:r>
    <w:r w:rsidR="003B51E4">
      <w:rPr>
        <w:noProof/>
      </w:rPr>
      <w:t>8</w:t>
    </w:r>
    <w:r>
      <w:rPr>
        <w:noProof/>
      </w:rPr>
      <w:fldChar w:fldCharType="end"/>
    </w:r>
  </w:p>
  <w:p w14:paraId="587AFB84" w14:textId="77777777" w:rsidR="009C1A73" w:rsidRDefault="009C1A73">
    <w:pPr>
      <w:pStyle w:val="aa"/>
    </w:pPr>
    <w:r>
      <w:ptab w:relativeTo="margin" w:alignment="center" w:leader="none"/>
    </w:r>
    <w:r w:rsidRPr="00787A03">
      <w:rPr>
        <w:rFonts w:hint="eastAsia"/>
      </w:rPr>
      <w:t>洛阳理工学院学报</w:t>
    </w:r>
    <w:r w:rsidRPr="00787A03">
      <w:rPr>
        <w:rFonts w:hint="eastAsia"/>
      </w:rPr>
      <w:t>(</w:t>
    </w:r>
    <w:r w:rsidRPr="00787A03">
      <w:rPr>
        <w:rFonts w:hint="eastAsia"/>
      </w:rPr>
      <w:t>自然科学版</w:t>
    </w:r>
    <w:r w:rsidRPr="00787A03">
      <w:rPr>
        <w:rFonts w:hint="eastAsia"/>
      </w:rPr>
      <w:t>)</w:t>
    </w:r>
    <w:r>
      <w:ptab w:relativeTo="margin" w:alignment="right" w:leader="none"/>
    </w:r>
    <w:r w:rsidRPr="00F4136E">
      <w:rPr>
        <w:rFonts w:hint="eastAsia"/>
      </w:rPr>
      <w:t>第</w:t>
    </w:r>
    <w:r>
      <w:rPr>
        <w:rFonts w:hint="eastAsia"/>
      </w:rPr>
      <w:t>**</w:t>
    </w:r>
    <w:r w:rsidRPr="00F4136E">
      <w:rPr>
        <w:rFonts w:hint="eastAsia"/>
      </w:rPr>
      <w:t>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1F60" w14:textId="77777777" w:rsidR="009C1A73" w:rsidRDefault="009C1A73" w:rsidP="00342169">
    <w:pPr>
      <w:pStyle w:val="aa"/>
      <w:pBdr>
        <w:bottom w:val="doub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278"/>
    <w:rsid w:val="00006DD8"/>
    <w:rsid w:val="00007AA1"/>
    <w:rsid w:val="000124A4"/>
    <w:rsid w:val="0001760E"/>
    <w:rsid w:val="0002015C"/>
    <w:rsid w:val="00020599"/>
    <w:rsid w:val="00024FFF"/>
    <w:rsid w:val="00026162"/>
    <w:rsid w:val="00026364"/>
    <w:rsid w:val="0002686E"/>
    <w:rsid w:val="00032804"/>
    <w:rsid w:val="0003454C"/>
    <w:rsid w:val="000403DF"/>
    <w:rsid w:val="000413A3"/>
    <w:rsid w:val="00043FAE"/>
    <w:rsid w:val="000457B5"/>
    <w:rsid w:val="0004580B"/>
    <w:rsid w:val="00046A0F"/>
    <w:rsid w:val="0004791E"/>
    <w:rsid w:val="00047DD6"/>
    <w:rsid w:val="00050E61"/>
    <w:rsid w:val="00054469"/>
    <w:rsid w:val="00057092"/>
    <w:rsid w:val="00060A79"/>
    <w:rsid w:val="00061577"/>
    <w:rsid w:val="00063923"/>
    <w:rsid w:val="00063AA3"/>
    <w:rsid w:val="00064750"/>
    <w:rsid w:val="000660DF"/>
    <w:rsid w:val="0007145D"/>
    <w:rsid w:val="000718D2"/>
    <w:rsid w:val="00073E24"/>
    <w:rsid w:val="000774E2"/>
    <w:rsid w:val="00080216"/>
    <w:rsid w:val="0008197D"/>
    <w:rsid w:val="00084D68"/>
    <w:rsid w:val="00094BE3"/>
    <w:rsid w:val="000955D4"/>
    <w:rsid w:val="000A3E26"/>
    <w:rsid w:val="000A613D"/>
    <w:rsid w:val="000A7B52"/>
    <w:rsid w:val="000B00D1"/>
    <w:rsid w:val="000B12F1"/>
    <w:rsid w:val="000B46B7"/>
    <w:rsid w:val="000B475A"/>
    <w:rsid w:val="000C259D"/>
    <w:rsid w:val="000C3366"/>
    <w:rsid w:val="000C3A9E"/>
    <w:rsid w:val="000C4C6D"/>
    <w:rsid w:val="000D0324"/>
    <w:rsid w:val="000D1871"/>
    <w:rsid w:val="000D31CA"/>
    <w:rsid w:val="000D34F5"/>
    <w:rsid w:val="000D46A4"/>
    <w:rsid w:val="000D4F7C"/>
    <w:rsid w:val="000D65A2"/>
    <w:rsid w:val="000E0FD4"/>
    <w:rsid w:val="000E198D"/>
    <w:rsid w:val="000E33AC"/>
    <w:rsid w:val="000E75A1"/>
    <w:rsid w:val="000E7903"/>
    <w:rsid w:val="000F1CC7"/>
    <w:rsid w:val="000F33CF"/>
    <w:rsid w:val="000F401E"/>
    <w:rsid w:val="000F5C6C"/>
    <w:rsid w:val="001000F6"/>
    <w:rsid w:val="001014FB"/>
    <w:rsid w:val="00101BA7"/>
    <w:rsid w:val="00102ECC"/>
    <w:rsid w:val="00104773"/>
    <w:rsid w:val="00106ACE"/>
    <w:rsid w:val="001111BB"/>
    <w:rsid w:val="00112BA4"/>
    <w:rsid w:val="00113418"/>
    <w:rsid w:val="001145D1"/>
    <w:rsid w:val="001162BD"/>
    <w:rsid w:val="001257D7"/>
    <w:rsid w:val="001257F6"/>
    <w:rsid w:val="0012595F"/>
    <w:rsid w:val="00126A67"/>
    <w:rsid w:val="00133712"/>
    <w:rsid w:val="00137E2F"/>
    <w:rsid w:val="00141446"/>
    <w:rsid w:val="00143AA8"/>
    <w:rsid w:val="001503A3"/>
    <w:rsid w:val="00151F22"/>
    <w:rsid w:val="00157C00"/>
    <w:rsid w:val="0016187B"/>
    <w:rsid w:val="00161E40"/>
    <w:rsid w:val="00163F05"/>
    <w:rsid w:val="001669FD"/>
    <w:rsid w:val="00174F92"/>
    <w:rsid w:val="0018077A"/>
    <w:rsid w:val="00180CD6"/>
    <w:rsid w:val="00181326"/>
    <w:rsid w:val="00181F22"/>
    <w:rsid w:val="00182415"/>
    <w:rsid w:val="00182560"/>
    <w:rsid w:val="001849B9"/>
    <w:rsid w:val="00185FD7"/>
    <w:rsid w:val="00186FFB"/>
    <w:rsid w:val="00190BF2"/>
    <w:rsid w:val="00190C1A"/>
    <w:rsid w:val="00192619"/>
    <w:rsid w:val="00193118"/>
    <w:rsid w:val="00195D95"/>
    <w:rsid w:val="001A0ADA"/>
    <w:rsid w:val="001A17B8"/>
    <w:rsid w:val="001A26FA"/>
    <w:rsid w:val="001A2ED1"/>
    <w:rsid w:val="001A41FC"/>
    <w:rsid w:val="001A4901"/>
    <w:rsid w:val="001A6AC1"/>
    <w:rsid w:val="001B0E36"/>
    <w:rsid w:val="001B17CC"/>
    <w:rsid w:val="001B2532"/>
    <w:rsid w:val="001B2C18"/>
    <w:rsid w:val="001B5701"/>
    <w:rsid w:val="001B7982"/>
    <w:rsid w:val="001C24DD"/>
    <w:rsid w:val="001C2B45"/>
    <w:rsid w:val="001D1951"/>
    <w:rsid w:val="001D53D1"/>
    <w:rsid w:val="001D6106"/>
    <w:rsid w:val="001D7511"/>
    <w:rsid w:val="001E4543"/>
    <w:rsid w:val="001F3052"/>
    <w:rsid w:val="001F3135"/>
    <w:rsid w:val="001F369F"/>
    <w:rsid w:val="001F3DA8"/>
    <w:rsid w:val="001F49B4"/>
    <w:rsid w:val="001F4EA8"/>
    <w:rsid w:val="001F5634"/>
    <w:rsid w:val="0020173A"/>
    <w:rsid w:val="00202DDB"/>
    <w:rsid w:val="002050BB"/>
    <w:rsid w:val="00205671"/>
    <w:rsid w:val="00207911"/>
    <w:rsid w:val="00212CD6"/>
    <w:rsid w:val="00213744"/>
    <w:rsid w:val="00215A42"/>
    <w:rsid w:val="00215F16"/>
    <w:rsid w:val="00216433"/>
    <w:rsid w:val="002204E9"/>
    <w:rsid w:val="00220C04"/>
    <w:rsid w:val="00220D4A"/>
    <w:rsid w:val="00220ECF"/>
    <w:rsid w:val="00226513"/>
    <w:rsid w:val="00226BB4"/>
    <w:rsid w:val="0023299F"/>
    <w:rsid w:val="00233675"/>
    <w:rsid w:val="0023396E"/>
    <w:rsid w:val="002376B7"/>
    <w:rsid w:val="00237FFC"/>
    <w:rsid w:val="0024034F"/>
    <w:rsid w:val="0024140A"/>
    <w:rsid w:val="00242C01"/>
    <w:rsid w:val="00244202"/>
    <w:rsid w:val="00250448"/>
    <w:rsid w:val="002512D5"/>
    <w:rsid w:val="00253D28"/>
    <w:rsid w:val="00255586"/>
    <w:rsid w:val="00256C9F"/>
    <w:rsid w:val="00257C50"/>
    <w:rsid w:val="00260858"/>
    <w:rsid w:val="00263FB5"/>
    <w:rsid w:val="00264F3E"/>
    <w:rsid w:val="00265B7A"/>
    <w:rsid w:val="002664BC"/>
    <w:rsid w:val="002669DA"/>
    <w:rsid w:val="00267A9B"/>
    <w:rsid w:val="002713C2"/>
    <w:rsid w:val="00272D0E"/>
    <w:rsid w:val="00275F09"/>
    <w:rsid w:val="00280561"/>
    <w:rsid w:val="00280B9B"/>
    <w:rsid w:val="00282C39"/>
    <w:rsid w:val="002837CD"/>
    <w:rsid w:val="00284B54"/>
    <w:rsid w:val="00285A43"/>
    <w:rsid w:val="00287E77"/>
    <w:rsid w:val="00291CB4"/>
    <w:rsid w:val="00292538"/>
    <w:rsid w:val="002943A4"/>
    <w:rsid w:val="00294A38"/>
    <w:rsid w:val="00295083"/>
    <w:rsid w:val="002952C0"/>
    <w:rsid w:val="00295830"/>
    <w:rsid w:val="00296B22"/>
    <w:rsid w:val="002972CF"/>
    <w:rsid w:val="002975F2"/>
    <w:rsid w:val="002977BC"/>
    <w:rsid w:val="0029781E"/>
    <w:rsid w:val="002A0C08"/>
    <w:rsid w:val="002A2AF5"/>
    <w:rsid w:val="002A30B9"/>
    <w:rsid w:val="002A6CBD"/>
    <w:rsid w:val="002B5940"/>
    <w:rsid w:val="002B5A4B"/>
    <w:rsid w:val="002C15AA"/>
    <w:rsid w:val="002C15E8"/>
    <w:rsid w:val="002C3C13"/>
    <w:rsid w:val="002C60BA"/>
    <w:rsid w:val="002C6AD3"/>
    <w:rsid w:val="002C72D4"/>
    <w:rsid w:val="002D32CF"/>
    <w:rsid w:val="002E0A9A"/>
    <w:rsid w:val="002E39FD"/>
    <w:rsid w:val="002E413D"/>
    <w:rsid w:val="002E4947"/>
    <w:rsid w:val="002F1557"/>
    <w:rsid w:val="002F5FC9"/>
    <w:rsid w:val="002F610A"/>
    <w:rsid w:val="002F6BDB"/>
    <w:rsid w:val="00301297"/>
    <w:rsid w:val="003055A5"/>
    <w:rsid w:val="00310F27"/>
    <w:rsid w:val="00310FA8"/>
    <w:rsid w:val="003115A8"/>
    <w:rsid w:val="00312ED2"/>
    <w:rsid w:val="00313805"/>
    <w:rsid w:val="003179A3"/>
    <w:rsid w:val="003221EA"/>
    <w:rsid w:val="00323155"/>
    <w:rsid w:val="003246E2"/>
    <w:rsid w:val="00326800"/>
    <w:rsid w:val="00326E71"/>
    <w:rsid w:val="00327DF5"/>
    <w:rsid w:val="003323D0"/>
    <w:rsid w:val="00333BA8"/>
    <w:rsid w:val="0033474C"/>
    <w:rsid w:val="00335218"/>
    <w:rsid w:val="00336665"/>
    <w:rsid w:val="00340FF6"/>
    <w:rsid w:val="00342169"/>
    <w:rsid w:val="003421B2"/>
    <w:rsid w:val="00342507"/>
    <w:rsid w:val="003451F7"/>
    <w:rsid w:val="00345E2C"/>
    <w:rsid w:val="00346DD1"/>
    <w:rsid w:val="00351725"/>
    <w:rsid w:val="00353724"/>
    <w:rsid w:val="00355B07"/>
    <w:rsid w:val="00355FD0"/>
    <w:rsid w:val="00360D2E"/>
    <w:rsid w:val="0036277E"/>
    <w:rsid w:val="00364869"/>
    <w:rsid w:val="00366FE6"/>
    <w:rsid w:val="003708D6"/>
    <w:rsid w:val="00370F9E"/>
    <w:rsid w:val="003756FC"/>
    <w:rsid w:val="0037733D"/>
    <w:rsid w:val="00377823"/>
    <w:rsid w:val="00381A42"/>
    <w:rsid w:val="00381ACA"/>
    <w:rsid w:val="0039054F"/>
    <w:rsid w:val="003943E9"/>
    <w:rsid w:val="00396D0F"/>
    <w:rsid w:val="00397265"/>
    <w:rsid w:val="003A0F0E"/>
    <w:rsid w:val="003A38A4"/>
    <w:rsid w:val="003A3D25"/>
    <w:rsid w:val="003A666D"/>
    <w:rsid w:val="003A6DB0"/>
    <w:rsid w:val="003A7C3F"/>
    <w:rsid w:val="003B0470"/>
    <w:rsid w:val="003B0C9A"/>
    <w:rsid w:val="003B228D"/>
    <w:rsid w:val="003B51E4"/>
    <w:rsid w:val="003B741B"/>
    <w:rsid w:val="003C44C6"/>
    <w:rsid w:val="003C48FC"/>
    <w:rsid w:val="003C500A"/>
    <w:rsid w:val="003C6140"/>
    <w:rsid w:val="003C69ED"/>
    <w:rsid w:val="003C715E"/>
    <w:rsid w:val="003C7554"/>
    <w:rsid w:val="003C7EC9"/>
    <w:rsid w:val="003D4320"/>
    <w:rsid w:val="003D6050"/>
    <w:rsid w:val="003D7A74"/>
    <w:rsid w:val="003E0938"/>
    <w:rsid w:val="003E0AE8"/>
    <w:rsid w:val="003E1D5F"/>
    <w:rsid w:val="003E21B1"/>
    <w:rsid w:val="003E3D91"/>
    <w:rsid w:val="003E4FF6"/>
    <w:rsid w:val="003E662E"/>
    <w:rsid w:val="003E7FA4"/>
    <w:rsid w:val="003F14EA"/>
    <w:rsid w:val="003F3C8B"/>
    <w:rsid w:val="003F4384"/>
    <w:rsid w:val="003F477D"/>
    <w:rsid w:val="003F72C1"/>
    <w:rsid w:val="003F77A4"/>
    <w:rsid w:val="003F7CE4"/>
    <w:rsid w:val="00403C01"/>
    <w:rsid w:val="00404401"/>
    <w:rsid w:val="00405103"/>
    <w:rsid w:val="004073D3"/>
    <w:rsid w:val="004079D4"/>
    <w:rsid w:val="00410832"/>
    <w:rsid w:val="004110E8"/>
    <w:rsid w:val="0041185A"/>
    <w:rsid w:val="004133B7"/>
    <w:rsid w:val="0041426A"/>
    <w:rsid w:val="00421270"/>
    <w:rsid w:val="00422144"/>
    <w:rsid w:val="004223A1"/>
    <w:rsid w:val="0042289B"/>
    <w:rsid w:val="00430029"/>
    <w:rsid w:val="00434BD0"/>
    <w:rsid w:val="00436271"/>
    <w:rsid w:val="004364CE"/>
    <w:rsid w:val="0044083A"/>
    <w:rsid w:val="00441CC3"/>
    <w:rsid w:val="00442E13"/>
    <w:rsid w:val="00442F2B"/>
    <w:rsid w:val="00442FFB"/>
    <w:rsid w:val="004434B7"/>
    <w:rsid w:val="004439FF"/>
    <w:rsid w:val="00444822"/>
    <w:rsid w:val="00444B5F"/>
    <w:rsid w:val="00444F22"/>
    <w:rsid w:val="004467A2"/>
    <w:rsid w:val="00451847"/>
    <w:rsid w:val="00454A13"/>
    <w:rsid w:val="004604CD"/>
    <w:rsid w:val="004638B2"/>
    <w:rsid w:val="004643A5"/>
    <w:rsid w:val="004662E1"/>
    <w:rsid w:val="00470366"/>
    <w:rsid w:val="0047638A"/>
    <w:rsid w:val="0047693B"/>
    <w:rsid w:val="00482884"/>
    <w:rsid w:val="00487372"/>
    <w:rsid w:val="0048789F"/>
    <w:rsid w:val="0049059D"/>
    <w:rsid w:val="0049260A"/>
    <w:rsid w:val="004955EA"/>
    <w:rsid w:val="004963CE"/>
    <w:rsid w:val="00496C18"/>
    <w:rsid w:val="004A044D"/>
    <w:rsid w:val="004A2D39"/>
    <w:rsid w:val="004A3DA9"/>
    <w:rsid w:val="004A588F"/>
    <w:rsid w:val="004A58C1"/>
    <w:rsid w:val="004B08ED"/>
    <w:rsid w:val="004B1B28"/>
    <w:rsid w:val="004B38B9"/>
    <w:rsid w:val="004B3AA4"/>
    <w:rsid w:val="004B5987"/>
    <w:rsid w:val="004C3680"/>
    <w:rsid w:val="004C369A"/>
    <w:rsid w:val="004C53B7"/>
    <w:rsid w:val="004C7690"/>
    <w:rsid w:val="004C76B5"/>
    <w:rsid w:val="004D13C1"/>
    <w:rsid w:val="004D18A3"/>
    <w:rsid w:val="004D3B24"/>
    <w:rsid w:val="004D6776"/>
    <w:rsid w:val="004E0020"/>
    <w:rsid w:val="004E4349"/>
    <w:rsid w:val="004E4680"/>
    <w:rsid w:val="004E4B6C"/>
    <w:rsid w:val="004E4C0F"/>
    <w:rsid w:val="004E6AB3"/>
    <w:rsid w:val="004E7DA6"/>
    <w:rsid w:val="004F0D34"/>
    <w:rsid w:val="004F221E"/>
    <w:rsid w:val="004F29A3"/>
    <w:rsid w:val="004F424C"/>
    <w:rsid w:val="004F5DAD"/>
    <w:rsid w:val="004F72A6"/>
    <w:rsid w:val="004F7B0F"/>
    <w:rsid w:val="005019B2"/>
    <w:rsid w:val="005037A1"/>
    <w:rsid w:val="005040CD"/>
    <w:rsid w:val="005043C3"/>
    <w:rsid w:val="005048CB"/>
    <w:rsid w:val="00506B3E"/>
    <w:rsid w:val="00507B4F"/>
    <w:rsid w:val="00510134"/>
    <w:rsid w:val="005102AF"/>
    <w:rsid w:val="00511462"/>
    <w:rsid w:val="00514774"/>
    <w:rsid w:val="005160A2"/>
    <w:rsid w:val="0051709B"/>
    <w:rsid w:val="00523D05"/>
    <w:rsid w:val="00524932"/>
    <w:rsid w:val="00525303"/>
    <w:rsid w:val="005264D7"/>
    <w:rsid w:val="00530E61"/>
    <w:rsid w:val="005314B5"/>
    <w:rsid w:val="00531D71"/>
    <w:rsid w:val="00535388"/>
    <w:rsid w:val="00535514"/>
    <w:rsid w:val="00536B09"/>
    <w:rsid w:val="00536E93"/>
    <w:rsid w:val="00542359"/>
    <w:rsid w:val="00544366"/>
    <w:rsid w:val="00550922"/>
    <w:rsid w:val="00553C92"/>
    <w:rsid w:val="005545D0"/>
    <w:rsid w:val="0055463E"/>
    <w:rsid w:val="00561D69"/>
    <w:rsid w:val="00561E7C"/>
    <w:rsid w:val="00563DC0"/>
    <w:rsid w:val="00565902"/>
    <w:rsid w:val="005659F6"/>
    <w:rsid w:val="00570D0B"/>
    <w:rsid w:val="005713B3"/>
    <w:rsid w:val="0057156B"/>
    <w:rsid w:val="00572ED5"/>
    <w:rsid w:val="0057345A"/>
    <w:rsid w:val="00574C68"/>
    <w:rsid w:val="00576A65"/>
    <w:rsid w:val="00576D1E"/>
    <w:rsid w:val="00581A54"/>
    <w:rsid w:val="005823E2"/>
    <w:rsid w:val="005853DE"/>
    <w:rsid w:val="005856D4"/>
    <w:rsid w:val="0058757F"/>
    <w:rsid w:val="005875D7"/>
    <w:rsid w:val="005878D8"/>
    <w:rsid w:val="00592A88"/>
    <w:rsid w:val="00592F3A"/>
    <w:rsid w:val="005959AA"/>
    <w:rsid w:val="00595B99"/>
    <w:rsid w:val="005961C5"/>
    <w:rsid w:val="00596CD2"/>
    <w:rsid w:val="005974D0"/>
    <w:rsid w:val="005A2FDF"/>
    <w:rsid w:val="005A6904"/>
    <w:rsid w:val="005A7BEB"/>
    <w:rsid w:val="005B0C61"/>
    <w:rsid w:val="005B0E9A"/>
    <w:rsid w:val="005B2732"/>
    <w:rsid w:val="005B47BF"/>
    <w:rsid w:val="005B58A4"/>
    <w:rsid w:val="005B617E"/>
    <w:rsid w:val="005C0016"/>
    <w:rsid w:val="005C1919"/>
    <w:rsid w:val="005C1D04"/>
    <w:rsid w:val="005C2CC6"/>
    <w:rsid w:val="005C2D3B"/>
    <w:rsid w:val="005C374D"/>
    <w:rsid w:val="005C4AFE"/>
    <w:rsid w:val="005C5415"/>
    <w:rsid w:val="005C5CDC"/>
    <w:rsid w:val="005C6086"/>
    <w:rsid w:val="005C76D7"/>
    <w:rsid w:val="005D08D7"/>
    <w:rsid w:val="005D12FC"/>
    <w:rsid w:val="005D283D"/>
    <w:rsid w:val="005D56E1"/>
    <w:rsid w:val="005D6326"/>
    <w:rsid w:val="005E2C2A"/>
    <w:rsid w:val="005E3E5B"/>
    <w:rsid w:val="005E6029"/>
    <w:rsid w:val="005F228B"/>
    <w:rsid w:val="005F380F"/>
    <w:rsid w:val="005F4120"/>
    <w:rsid w:val="005F5BEF"/>
    <w:rsid w:val="005F5D46"/>
    <w:rsid w:val="00603147"/>
    <w:rsid w:val="0060320B"/>
    <w:rsid w:val="0060483D"/>
    <w:rsid w:val="00606634"/>
    <w:rsid w:val="0061184C"/>
    <w:rsid w:val="00611E95"/>
    <w:rsid w:val="00612558"/>
    <w:rsid w:val="00613901"/>
    <w:rsid w:val="00613F58"/>
    <w:rsid w:val="006152BC"/>
    <w:rsid w:val="0061562D"/>
    <w:rsid w:val="0061632D"/>
    <w:rsid w:val="00617BE4"/>
    <w:rsid w:val="0062119A"/>
    <w:rsid w:val="00623358"/>
    <w:rsid w:val="00623861"/>
    <w:rsid w:val="006321AA"/>
    <w:rsid w:val="00633269"/>
    <w:rsid w:val="00633BF1"/>
    <w:rsid w:val="00633F5E"/>
    <w:rsid w:val="00634095"/>
    <w:rsid w:val="00636340"/>
    <w:rsid w:val="00640D97"/>
    <w:rsid w:val="006421F8"/>
    <w:rsid w:val="006458B5"/>
    <w:rsid w:val="00646502"/>
    <w:rsid w:val="00647065"/>
    <w:rsid w:val="00650874"/>
    <w:rsid w:val="006523DA"/>
    <w:rsid w:val="00653338"/>
    <w:rsid w:val="00653A70"/>
    <w:rsid w:val="00656E4A"/>
    <w:rsid w:val="006617CA"/>
    <w:rsid w:val="00664743"/>
    <w:rsid w:val="00665FDD"/>
    <w:rsid w:val="00670B64"/>
    <w:rsid w:val="0067208A"/>
    <w:rsid w:val="00672C1B"/>
    <w:rsid w:val="006771C9"/>
    <w:rsid w:val="006772DB"/>
    <w:rsid w:val="0068055C"/>
    <w:rsid w:val="006815F8"/>
    <w:rsid w:val="006815FF"/>
    <w:rsid w:val="006821BD"/>
    <w:rsid w:val="00683636"/>
    <w:rsid w:val="00684364"/>
    <w:rsid w:val="0068598E"/>
    <w:rsid w:val="00685B49"/>
    <w:rsid w:val="006872E5"/>
    <w:rsid w:val="00690397"/>
    <w:rsid w:val="00692376"/>
    <w:rsid w:val="006923AE"/>
    <w:rsid w:val="00692817"/>
    <w:rsid w:val="00692CB3"/>
    <w:rsid w:val="006942C5"/>
    <w:rsid w:val="006943F7"/>
    <w:rsid w:val="006954E3"/>
    <w:rsid w:val="006A0869"/>
    <w:rsid w:val="006A09E1"/>
    <w:rsid w:val="006A6073"/>
    <w:rsid w:val="006A79B4"/>
    <w:rsid w:val="006B0E0C"/>
    <w:rsid w:val="006B19FA"/>
    <w:rsid w:val="006B3AB9"/>
    <w:rsid w:val="006C116A"/>
    <w:rsid w:val="006C436A"/>
    <w:rsid w:val="006C6A00"/>
    <w:rsid w:val="006D121D"/>
    <w:rsid w:val="006D132B"/>
    <w:rsid w:val="006D1F77"/>
    <w:rsid w:val="006D2B2E"/>
    <w:rsid w:val="006D4EF2"/>
    <w:rsid w:val="006D5A7D"/>
    <w:rsid w:val="006D5D94"/>
    <w:rsid w:val="006D7B64"/>
    <w:rsid w:val="006D7DF3"/>
    <w:rsid w:val="006E12FE"/>
    <w:rsid w:val="006E1A6D"/>
    <w:rsid w:val="006E2250"/>
    <w:rsid w:val="006E296C"/>
    <w:rsid w:val="006E4EBF"/>
    <w:rsid w:val="006E5111"/>
    <w:rsid w:val="006E55D0"/>
    <w:rsid w:val="006E5808"/>
    <w:rsid w:val="006E6692"/>
    <w:rsid w:val="006E7F34"/>
    <w:rsid w:val="006F14C0"/>
    <w:rsid w:val="006F7B67"/>
    <w:rsid w:val="00701AF8"/>
    <w:rsid w:val="0070682B"/>
    <w:rsid w:val="00706944"/>
    <w:rsid w:val="00712203"/>
    <w:rsid w:val="00713668"/>
    <w:rsid w:val="00713ABB"/>
    <w:rsid w:val="00713B19"/>
    <w:rsid w:val="00713C94"/>
    <w:rsid w:val="00715305"/>
    <w:rsid w:val="00716CEA"/>
    <w:rsid w:val="00717412"/>
    <w:rsid w:val="00721FE9"/>
    <w:rsid w:val="00722A2B"/>
    <w:rsid w:val="00724B36"/>
    <w:rsid w:val="0072649F"/>
    <w:rsid w:val="00726CFD"/>
    <w:rsid w:val="00726E6A"/>
    <w:rsid w:val="007320BA"/>
    <w:rsid w:val="0073284E"/>
    <w:rsid w:val="007351FF"/>
    <w:rsid w:val="00736652"/>
    <w:rsid w:val="007374B5"/>
    <w:rsid w:val="00743B9B"/>
    <w:rsid w:val="007471A8"/>
    <w:rsid w:val="00752873"/>
    <w:rsid w:val="00752E63"/>
    <w:rsid w:val="00753751"/>
    <w:rsid w:val="00753965"/>
    <w:rsid w:val="00753A27"/>
    <w:rsid w:val="00754FEB"/>
    <w:rsid w:val="00755047"/>
    <w:rsid w:val="00755909"/>
    <w:rsid w:val="007570A0"/>
    <w:rsid w:val="00757D70"/>
    <w:rsid w:val="007609F2"/>
    <w:rsid w:val="00762627"/>
    <w:rsid w:val="0076325C"/>
    <w:rsid w:val="007636C7"/>
    <w:rsid w:val="00763F59"/>
    <w:rsid w:val="00765769"/>
    <w:rsid w:val="00772A51"/>
    <w:rsid w:val="00774585"/>
    <w:rsid w:val="007778AD"/>
    <w:rsid w:val="00777A14"/>
    <w:rsid w:val="00780F67"/>
    <w:rsid w:val="007817F1"/>
    <w:rsid w:val="00781A7E"/>
    <w:rsid w:val="0078460F"/>
    <w:rsid w:val="0078501B"/>
    <w:rsid w:val="00786128"/>
    <w:rsid w:val="007920E7"/>
    <w:rsid w:val="007947EB"/>
    <w:rsid w:val="00797BA5"/>
    <w:rsid w:val="007A1314"/>
    <w:rsid w:val="007A72F3"/>
    <w:rsid w:val="007B0645"/>
    <w:rsid w:val="007B4EFD"/>
    <w:rsid w:val="007C0DF3"/>
    <w:rsid w:val="007C4FB2"/>
    <w:rsid w:val="007C6988"/>
    <w:rsid w:val="007C780E"/>
    <w:rsid w:val="007D1493"/>
    <w:rsid w:val="007D317B"/>
    <w:rsid w:val="007D5807"/>
    <w:rsid w:val="007E3DAE"/>
    <w:rsid w:val="007F34A0"/>
    <w:rsid w:val="007F7E63"/>
    <w:rsid w:val="00803B78"/>
    <w:rsid w:val="00806B03"/>
    <w:rsid w:val="00806ECA"/>
    <w:rsid w:val="008073BF"/>
    <w:rsid w:val="00811803"/>
    <w:rsid w:val="00812B2D"/>
    <w:rsid w:val="0081472B"/>
    <w:rsid w:val="008162E7"/>
    <w:rsid w:val="00820037"/>
    <w:rsid w:val="00820C86"/>
    <w:rsid w:val="00824046"/>
    <w:rsid w:val="00824707"/>
    <w:rsid w:val="00830030"/>
    <w:rsid w:val="00830507"/>
    <w:rsid w:val="00830744"/>
    <w:rsid w:val="0083092A"/>
    <w:rsid w:val="00831F7F"/>
    <w:rsid w:val="00832132"/>
    <w:rsid w:val="00832EC6"/>
    <w:rsid w:val="00835690"/>
    <w:rsid w:val="0084044D"/>
    <w:rsid w:val="008439D9"/>
    <w:rsid w:val="00847028"/>
    <w:rsid w:val="008470EB"/>
    <w:rsid w:val="00847819"/>
    <w:rsid w:val="00850DD8"/>
    <w:rsid w:val="00850E97"/>
    <w:rsid w:val="008534A3"/>
    <w:rsid w:val="00854E2B"/>
    <w:rsid w:val="008565AE"/>
    <w:rsid w:val="00856B1F"/>
    <w:rsid w:val="008603BD"/>
    <w:rsid w:val="00860640"/>
    <w:rsid w:val="00862D9C"/>
    <w:rsid w:val="00865776"/>
    <w:rsid w:val="0086625F"/>
    <w:rsid w:val="00866A76"/>
    <w:rsid w:val="0087182E"/>
    <w:rsid w:val="00875350"/>
    <w:rsid w:val="00880FF6"/>
    <w:rsid w:val="008811D1"/>
    <w:rsid w:val="008848A3"/>
    <w:rsid w:val="00887E31"/>
    <w:rsid w:val="00895B36"/>
    <w:rsid w:val="00896579"/>
    <w:rsid w:val="00896925"/>
    <w:rsid w:val="008A1623"/>
    <w:rsid w:val="008A3439"/>
    <w:rsid w:val="008A3891"/>
    <w:rsid w:val="008A45D0"/>
    <w:rsid w:val="008A7AF0"/>
    <w:rsid w:val="008A7C42"/>
    <w:rsid w:val="008B00EF"/>
    <w:rsid w:val="008B2F92"/>
    <w:rsid w:val="008B3F27"/>
    <w:rsid w:val="008C09CB"/>
    <w:rsid w:val="008C3770"/>
    <w:rsid w:val="008C5B46"/>
    <w:rsid w:val="008C5DDB"/>
    <w:rsid w:val="008D0168"/>
    <w:rsid w:val="008D01FE"/>
    <w:rsid w:val="008D08DF"/>
    <w:rsid w:val="008D0BA1"/>
    <w:rsid w:val="008D6837"/>
    <w:rsid w:val="008D7C38"/>
    <w:rsid w:val="008E06DC"/>
    <w:rsid w:val="008E124F"/>
    <w:rsid w:val="008E171C"/>
    <w:rsid w:val="008E1CBA"/>
    <w:rsid w:val="008E36BD"/>
    <w:rsid w:val="008E4B59"/>
    <w:rsid w:val="008E5B17"/>
    <w:rsid w:val="008F04EA"/>
    <w:rsid w:val="008F271C"/>
    <w:rsid w:val="008F3799"/>
    <w:rsid w:val="008F4389"/>
    <w:rsid w:val="008F5E30"/>
    <w:rsid w:val="008F7DD3"/>
    <w:rsid w:val="00905225"/>
    <w:rsid w:val="00906481"/>
    <w:rsid w:val="00907744"/>
    <w:rsid w:val="009118FD"/>
    <w:rsid w:val="009128FD"/>
    <w:rsid w:val="009154C3"/>
    <w:rsid w:val="00915D8F"/>
    <w:rsid w:val="00917EE5"/>
    <w:rsid w:val="00920B31"/>
    <w:rsid w:val="009226B7"/>
    <w:rsid w:val="00922BA1"/>
    <w:rsid w:val="0092482B"/>
    <w:rsid w:val="009248D1"/>
    <w:rsid w:val="00926561"/>
    <w:rsid w:val="00926CE0"/>
    <w:rsid w:val="009332B9"/>
    <w:rsid w:val="00937265"/>
    <w:rsid w:val="00940A16"/>
    <w:rsid w:val="009416EE"/>
    <w:rsid w:val="00942008"/>
    <w:rsid w:val="00945100"/>
    <w:rsid w:val="0095228E"/>
    <w:rsid w:val="00957F2F"/>
    <w:rsid w:val="00962BDB"/>
    <w:rsid w:val="00962DBD"/>
    <w:rsid w:val="00963F76"/>
    <w:rsid w:val="00964E00"/>
    <w:rsid w:val="00965D34"/>
    <w:rsid w:val="00965F6E"/>
    <w:rsid w:val="009673AA"/>
    <w:rsid w:val="00967AFE"/>
    <w:rsid w:val="009701F1"/>
    <w:rsid w:val="009705E4"/>
    <w:rsid w:val="009707CC"/>
    <w:rsid w:val="00972003"/>
    <w:rsid w:val="00974325"/>
    <w:rsid w:val="00980A54"/>
    <w:rsid w:val="00980FA1"/>
    <w:rsid w:val="00981153"/>
    <w:rsid w:val="0098130B"/>
    <w:rsid w:val="00986773"/>
    <w:rsid w:val="009902C1"/>
    <w:rsid w:val="00990CA7"/>
    <w:rsid w:val="009914B2"/>
    <w:rsid w:val="00994402"/>
    <w:rsid w:val="00994624"/>
    <w:rsid w:val="0099743F"/>
    <w:rsid w:val="0099759F"/>
    <w:rsid w:val="009A1FF0"/>
    <w:rsid w:val="009A3356"/>
    <w:rsid w:val="009A3D55"/>
    <w:rsid w:val="009A62C6"/>
    <w:rsid w:val="009A79F0"/>
    <w:rsid w:val="009A7FAE"/>
    <w:rsid w:val="009B5CD8"/>
    <w:rsid w:val="009B685C"/>
    <w:rsid w:val="009C0E90"/>
    <w:rsid w:val="009C1A73"/>
    <w:rsid w:val="009C1F22"/>
    <w:rsid w:val="009C4CA2"/>
    <w:rsid w:val="009C7218"/>
    <w:rsid w:val="009D178A"/>
    <w:rsid w:val="009D2847"/>
    <w:rsid w:val="009D49F0"/>
    <w:rsid w:val="009E0D35"/>
    <w:rsid w:val="009E49AA"/>
    <w:rsid w:val="009E5635"/>
    <w:rsid w:val="009E5D33"/>
    <w:rsid w:val="009E6B57"/>
    <w:rsid w:val="009F00C1"/>
    <w:rsid w:val="009F26F7"/>
    <w:rsid w:val="009F4393"/>
    <w:rsid w:val="009F66AA"/>
    <w:rsid w:val="00A00F47"/>
    <w:rsid w:val="00A013A5"/>
    <w:rsid w:val="00A0279C"/>
    <w:rsid w:val="00A056DF"/>
    <w:rsid w:val="00A11DC4"/>
    <w:rsid w:val="00A14491"/>
    <w:rsid w:val="00A1793F"/>
    <w:rsid w:val="00A20706"/>
    <w:rsid w:val="00A248CD"/>
    <w:rsid w:val="00A259F8"/>
    <w:rsid w:val="00A26483"/>
    <w:rsid w:val="00A31A05"/>
    <w:rsid w:val="00A31BD8"/>
    <w:rsid w:val="00A32E52"/>
    <w:rsid w:val="00A337EE"/>
    <w:rsid w:val="00A34D16"/>
    <w:rsid w:val="00A35079"/>
    <w:rsid w:val="00A35240"/>
    <w:rsid w:val="00A35408"/>
    <w:rsid w:val="00A35789"/>
    <w:rsid w:val="00A361A8"/>
    <w:rsid w:val="00A40109"/>
    <w:rsid w:val="00A40A43"/>
    <w:rsid w:val="00A41978"/>
    <w:rsid w:val="00A513D8"/>
    <w:rsid w:val="00A51752"/>
    <w:rsid w:val="00A52B5F"/>
    <w:rsid w:val="00A53DFD"/>
    <w:rsid w:val="00A5580C"/>
    <w:rsid w:val="00A57B74"/>
    <w:rsid w:val="00A600FC"/>
    <w:rsid w:val="00A62A3C"/>
    <w:rsid w:val="00A63194"/>
    <w:rsid w:val="00A6402E"/>
    <w:rsid w:val="00A65144"/>
    <w:rsid w:val="00A6601B"/>
    <w:rsid w:val="00A6736D"/>
    <w:rsid w:val="00A76EA4"/>
    <w:rsid w:val="00A80845"/>
    <w:rsid w:val="00A822CC"/>
    <w:rsid w:val="00A826D6"/>
    <w:rsid w:val="00A84450"/>
    <w:rsid w:val="00A84834"/>
    <w:rsid w:val="00A85D92"/>
    <w:rsid w:val="00A901AF"/>
    <w:rsid w:val="00A937BC"/>
    <w:rsid w:val="00A943CD"/>
    <w:rsid w:val="00A94404"/>
    <w:rsid w:val="00A94D58"/>
    <w:rsid w:val="00A94EB2"/>
    <w:rsid w:val="00A950E3"/>
    <w:rsid w:val="00A95B47"/>
    <w:rsid w:val="00A95BF0"/>
    <w:rsid w:val="00A95C42"/>
    <w:rsid w:val="00A975F2"/>
    <w:rsid w:val="00AA111E"/>
    <w:rsid w:val="00AA2276"/>
    <w:rsid w:val="00AA64FE"/>
    <w:rsid w:val="00AA6901"/>
    <w:rsid w:val="00AA761A"/>
    <w:rsid w:val="00AB2299"/>
    <w:rsid w:val="00AB7FF7"/>
    <w:rsid w:val="00AC0246"/>
    <w:rsid w:val="00AC0666"/>
    <w:rsid w:val="00AC1EC7"/>
    <w:rsid w:val="00AC4641"/>
    <w:rsid w:val="00AC5512"/>
    <w:rsid w:val="00AC6A41"/>
    <w:rsid w:val="00AC7A87"/>
    <w:rsid w:val="00AC7F91"/>
    <w:rsid w:val="00AD235F"/>
    <w:rsid w:val="00AD5664"/>
    <w:rsid w:val="00AD620D"/>
    <w:rsid w:val="00AD6BED"/>
    <w:rsid w:val="00AE2051"/>
    <w:rsid w:val="00AE2442"/>
    <w:rsid w:val="00AE2A15"/>
    <w:rsid w:val="00AE2C17"/>
    <w:rsid w:val="00AE6559"/>
    <w:rsid w:val="00AE774E"/>
    <w:rsid w:val="00AF17C0"/>
    <w:rsid w:val="00AF34F6"/>
    <w:rsid w:val="00AF545D"/>
    <w:rsid w:val="00B00EEF"/>
    <w:rsid w:val="00B05015"/>
    <w:rsid w:val="00B05361"/>
    <w:rsid w:val="00B06BBE"/>
    <w:rsid w:val="00B1266E"/>
    <w:rsid w:val="00B158BA"/>
    <w:rsid w:val="00B15BAE"/>
    <w:rsid w:val="00B15FF7"/>
    <w:rsid w:val="00B17A7C"/>
    <w:rsid w:val="00B2055A"/>
    <w:rsid w:val="00B2773D"/>
    <w:rsid w:val="00B30C77"/>
    <w:rsid w:val="00B33278"/>
    <w:rsid w:val="00B33C9D"/>
    <w:rsid w:val="00B426D3"/>
    <w:rsid w:val="00B44CA4"/>
    <w:rsid w:val="00B455A2"/>
    <w:rsid w:val="00B462CF"/>
    <w:rsid w:val="00B474C4"/>
    <w:rsid w:val="00B50753"/>
    <w:rsid w:val="00B52311"/>
    <w:rsid w:val="00B5448E"/>
    <w:rsid w:val="00B54627"/>
    <w:rsid w:val="00B547FD"/>
    <w:rsid w:val="00B56F6A"/>
    <w:rsid w:val="00B71EFC"/>
    <w:rsid w:val="00B72239"/>
    <w:rsid w:val="00B73413"/>
    <w:rsid w:val="00B7347F"/>
    <w:rsid w:val="00B76410"/>
    <w:rsid w:val="00B7738D"/>
    <w:rsid w:val="00B779A8"/>
    <w:rsid w:val="00B80DA8"/>
    <w:rsid w:val="00B83636"/>
    <w:rsid w:val="00B84C1A"/>
    <w:rsid w:val="00B85C62"/>
    <w:rsid w:val="00B8621E"/>
    <w:rsid w:val="00B86F9B"/>
    <w:rsid w:val="00B910A1"/>
    <w:rsid w:val="00B91291"/>
    <w:rsid w:val="00B93E66"/>
    <w:rsid w:val="00B96799"/>
    <w:rsid w:val="00B97A55"/>
    <w:rsid w:val="00BA0002"/>
    <w:rsid w:val="00BA2C7F"/>
    <w:rsid w:val="00BA387D"/>
    <w:rsid w:val="00BB4310"/>
    <w:rsid w:val="00BB4B9B"/>
    <w:rsid w:val="00BB6CE8"/>
    <w:rsid w:val="00BC0887"/>
    <w:rsid w:val="00BC11B7"/>
    <w:rsid w:val="00BC1B26"/>
    <w:rsid w:val="00BC2530"/>
    <w:rsid w:val="00BC36BF"/>
    <w:rsid w:val="00BC5579"/>
    <w:rsid w:val="00BC5A64"/>
    <w:rsid w:val="00BC5B9E"/>
    <w:rsid w:val="00BC6CF4"/>
    <w:rsid w:val="00BC7352"/>
    <w:rsid w:val="00BD02D1"/>
    <w:rsid w:val="00BD1E5E"/>
    <w:rsid w:val="00BD4048"/>
    <w:rsid w:val="00BD6B9A"/>
    <w:rsid w:val="00BE187B"/>
    <w:rsid w:val="00BE2E42"/>
    <w:rsid w:val="00BE3D17"/>
    <w:rsid w:val="00BF7300"/>
    <w:rsid w:val="00C0157D"/>
    <w:rsid w:val="00C0192F"/>
    <w:rsid w:val="00C053DB"/>
    <w:rsid w:val="00C1316E"/>
    <w:rsid w:val="00C15D0B"/>
    <w:rsid w:val="00C21569"/>
    <w:rsid w:val="00C223ED"/>
    <w:rsid w:val="00C24053"/>
    <w:rsid w:val="00C24314"/>
    <w:rsid w:val="00C2650D"/>
    <w:rsid w:val="00C266DE"/>
    <w:rsid w:val="00C27717"/>
    <w:rsid w:val="00C3364E"/>
    <w:rsid w:val="00C37DC6"/>
    <w:rsid w:val="00C40AE0"/>
    <w:rsid w:val="00C40EB1"/>
    <w:rsid w:val="00C471BB"/>
    <w:rsid w:val="00C50D48"/>
    <w:rsid w:val="00C52BB1"/>
    <w:rsid w:val="00C5301C"/>
    <w:rsid w:val="00C612AB"/>
    <w:rsid w:val="00C659EF"/>
    <w:rsid w:val="00C6694C"/>
    <w:rsid w:val="00C71BE2"/>
    <w:rsid w:val="00C72174"/>
    <w:rsid w:val="00C74C22"/>
    <w:rsid w:val="00C752F8"/>
    <w:rsid w:val="00C754C3"/>
    <w:rsid w:val="00C75FC6"/>
    <w:rsid w:val="00C91372"/>
    <w:rsid w:val="00C92EC6"/>
    <w:rsid w:val="00C93975"/>
    <w:rsid w:val="00C93D77"/>
    <w:rsid w:val="00C94A0D"/>
    <w:rsid w:val="00C95EED"/>
    <w:rsid w:val="00C962C9"/>
    <w:rsid w:val="00CA0BC3"/>
    <w:rsid w:val="00CA0F50"/>
    <w:rsid w:val="00CA365F"/>
    <w:rsid w:val="00CA648D"/>
    <w:rsid w:val="00CA65B8"/>
    <w:rsid w:val="00CA6809"/>
    <w:rsid w:val="00CA6D2D"/>
    <w:rsid w:val="00CB2248"/>
    <w:rsid w:val="00CB350E"/>
    <w:rsid w:val="00CB39FA"/>
    <w:rsid w:val="00CB61B0"/>
    <w:rsid w:val="00CB78CC"/>
    <w:rsid w:val="00CC1752"/>
    <w:rsid w:val="00CC177E"/>
    <w:rsid w:val="00CC2D61"/>
    <w:rsid w:val="00CC5D44"/>
    <w:rsid w:val="00CC7763"/>
    <w:rsid w:val="00CD3250"/>
    <w:rsid w:val="00CD3589"/>
    <w:rsid w:val="00CD433B"/>
    <w:rsid w:val="00CD4BCF"/>
    <w:rsid w:val="00CD6480"/>
    <w:rsid w:val="00CE0F8F"/>
    <w:rsid w:val="00CE5261"/>
    <w:rsid w:val="00CE6805"/>
    <w:rsid w:val="00CE7D1F"/>
    <w:rsid w:val="00CF00DC"/>
    <w:rsid w:val="00CF0A26"/>
    <w:rsid w:val="00CF4AAE"/>
    <w:rsid w:val="00D04EF3"/>
    <w:rsid w:val="00D07E36"/>
    <w:rsid w:val="00D137DC"/>
    <w:rsid w:val="00D154B7"/>
    <w:rsid w:val="00D15C96"/>
    <w:rsid w:val="00D161BF"/>
    <w:rsid w:val="00D17537"/>
    <w:rsid w:val="00D2255F"/>
    <w:rsid w:val="00D238ED"/>
    <w:rsid w:val="00D23CD1"/>
    <w:rsid w:val="00D25AF9"/>
    <w:rsid w:val="00D25F9E"/>
    <w:rsid w:val="00D27EA2"/>
    <w:rsid w:val="00D33C52"/>
    <w:rsid w:val="00D35578"/>
    <w:rsid w:val="00D40B51"/>
    <w:rsid w:val="00D413F3"/>
    <w:rsid w:val="00D41BA0"/>
    <w:rsid w:val="00D4377B"/>
    <w:rsid w:val="00D443D5"/>
    <w:rsid w:val="00D44DCD"/>
    <w:rsid w:val="00D4523C"/>
    <w:rsid w:val="00D4649B"/>
    <w:rsid w:val="00D471AB"/>
    <w:rsid w:val="00D47796"/>
    <w:rsid w:val="00D47A15"/>
    <w:rsid w:val="00D50A8D"/>
    <w:rsid w:val="00D50CC4"/>
    <w:rsid w:val="00D50E5D"/>
    <w:rsid w:val="00D53275"/>
    <w:rsid w:val="00D57ABC"/>
    <w:rsid w:val="00D60B64"/>
    <w:rsid w:val="00D616E7"/>
    <w:rsid w:val="00D61A86"/>
    <w:rsid w:val="00D74003"/>
    <w:rsid w:val="00D74574"/>
    <w:rsid w:val="00D7466E"/>
    <w:rsid w:val="00D77350"/>
    <w:rsid w:val="00D80516"/>
    <w:rsid w:val="00D82153"/>
    <w:rsid w:val="00D84A5F"/>
    <w:rsid w:val="00D86B80"/>
    <w:rsid w:val="00D90603"/>
    <w:rsid w:val="00D9459A"/>
    <w:rsid w:val="00D9491D"/>
    <w:rsid w:val="00D94E04"/>
    <w:rsid w:val="00DA053D"/>
    <w:rsid w:val="00DA133A"/>
    <w:rsid w:val="00DA189B"/>
    <w:rsid w:val="00DA3982"/>
    <w:rsid w:val="00DA5E9A"/>
    <w:rsid w:val="00DA6047"/>
    <w:rsid w:val="00DA6A35"/>
    <w:rsid w:val="00DA79ED"/>
    <w:rsid w:val="00DB27F3"/>
    <w:rsid w:val="00DB29AF"/>
    <w:rsid w:val="00DB302B"/>
    <w:rsid w:val="00DB3309"/>
    <w:rsid w:val="00DB5FB5"/>
    <w:rsid w:val="00DB7193"/>
    <w:rsid w:val="00DC16E3"/>
    <w:rsid w:val="00DC39A1"/>
    <w:rsid w:val="00DC45B3"/>
    <w:rsid w:val="00DC5684"/>
    <w:rsid w:val="00DC6E22"/>
    <w:rsid w:val="00DD1DD3"/>
    <w:rsid w:val="00DD2C58"/>
    <w:rsid w:val="00DD3CC6"/>
    <w:rsid w:val="00DE115B"/>
    <w:rsid w:val="00DE1C8B"/>
    <w:rsid w:val="00DE3FFA"/>
    <w:rsid w:val="00DE7839"/>
    <w:rsid w:val="00DF2B9C"/>
    <w:rsid w:val="00DF59FC"/>
    <w:rsid w:val="00E00D1A"/>
    <w:rsid w:val="00E03628"/>
    <w:rsid w:val="00E0402B"/>
    <w:rsid w:val="00E07930"/>
    <w:rsid w:val="00E07FD4"/>
    <w:rsid w:val="00E10A1C"/>
    <w:rsid w:val="00E10A75"/>
    <w:rsid w:val="00E13136"/>
    <w:rsid w:val="00E1501C"/>
    <w:rsid w:val="00E20107"/>
    <w:rsid w:val="00E23E65"/>
    <w:rsid w:val="00E26A31"/>
    <w:rsid w:val="00E279F5"/>
    <w:rsid w:val="00E27B1E"/>
    <w:rsid w:val="00E35B08"/>
    <w:rsid w:val="00E35E31"/>
    <w:rsid w:val="00E3636C"/>
    <w:rsid w:val="00E370A0"/>
    <w:rsid w:val="00E40DE8"/>
    <w:rsid w:val="00E41CFB"/>
    <w:rsid w:val="00E42C3C"/>
    <w:rsid w:val="00E42C5D"/>
    <w:rsid w:val="00E432D1"/>
    <w:rsid w:val="00E4361D"/>
    <w:rsid w:val="00E451F3"/>
    <w:rsid w:val="00E46148"/>
    <w:rsid w:val="00E4781F"/>
    <w:rsid w:val="00E50F2E"/>
    <w:rsid w:val="00E512FD"/>
    <w:rsid w:val="00E5246B"/>
    <w:rsid w:val="00E52E10"/>
    <w:rsid w:val="00E63F4D"/>
    <w:rsid w:val="00E66B73"/>
    <w:rsid w:val="00E73404"/>
    <w:rsid w:val="00E73BC0"/>
    <w:rsid w:val="00E751EB"/>
    <w:rsid w:val="00E756A4"/>
    <w:rsid w:val="00E76383"/>
    <w:rsid w:val="00E77996"/>
    <w:rsid w:val="00E77E9A"/>
    <w:rsid w:val="00E83842"/>
    <w:rsid w:val="00E83F23"/>
    <w:rsid w:val="00E8639C"/>
    <w:rsid w:val="00E87F11"/>
    <w:rsid w:val="00E92117"/>
    <w:rsid w:val="00E94F80"/>
    <w:rsid w:val="00E96235"/>
    <w:rsid w:val="00E9634B"/>
    <w:rsid w:val="00E96655"/>
    <w:rsid w:val="00E97EA6"/>
    <w:rsid w:val="00EA565A"/>
    <w:rsid w:val="00EA586D"/>
    <w:rsid w:val="00EA71F7"/>
    <w:rsid w:val="00EB18A2"/>
    <w:rsid w:val="00EB3A7D"/>
    <w:rsid w:val="00EB3FE9"/>
    <w:rsid w:val="00EB4467"/>
    <w:rsid w:val="00EC1728"/>
    <w:rsid w:val="00EC1A8D"/>
    <w:rsid w:val="00EC24B9"/>
    <w:rsid w:val="00EC2B68"/>
    <w:rsid w:val="00EC5DA7"/>
    <w:rsid w:val="00EC6A9B"/>
    <w:rsid w:val="00EC7AA4"/>
    <w:rsid w:val="00ED521E"/>
    <w:rsid w:val="00ED62BA"/>
    <w:rsid w:val="00ED63D6"/>
    <w:rsid w:val="00ED7BD0"/>
    <w:rsid w:val="00EE1DF9"/>
    <w:rsid w:val="00EE3697"/>
    <w:rsid w:val="00EF001E"/>
    <w:rsid w:val="00EF066C"/>
    <w:rsid w:val="00EF119D"/>
    <w:rsid w:val="00EF160C"/>
    <w:rsid w:val="00EF5FF9"/>
    <w:rsid w:val="00F00686"/>
    <w:rsid w:val="00F0393E"/>
    <w:rsid w:val="00F05B03"/>
    <w:rsid w:val="00F0669D"/>
    <w:rsid w:val="00F1295B"/>
    <w:rsid w:val="00F136E1"/>
    <w:rsid w:val="00F2003C"/>
    <w:rsid w:val="00F204A8"/>
    <w:rsid w:val="00F21750"/>
    <w:rsid w:val="00F2211B"/>
    <w:rsid w:val="00F22689"/>
    <w:rsid w:val="00F25FE3"/>
    <w:rsid w:val="00F26731"/>
    <w:rsid w:val="00F27392"/>
    <w:rsid w:val="00F32AB5"/>
    <w:rsid w:val="00F33251"/>
    <w:rsid w:val="00F35C13"/>
    <w:rsid w:val="00F40E80"/>
    <w:rsid w:val="00F4136E"/>
    <w:rsid w:val="00F4435D"/>
    <w:rsid w:val="00F51BA6"/>
    <w:rsid w:val="00F60A77"/>
    <w:rsid w:val="00F619DF"/>
    <w:rsid w:val="00F61D6A"/>
    <w:rsid w:val="00F65896"/>
    <w:rsid w:val="00F66CEF"/>
    <w:rsid w:val="00F72FCF"/>
    <w:rsid w:val="00F735D2"/>
    <w:rsid w:val="00F738FD"/>
    <w:rsid w:val="00F7552A"/>
    <w:rsid w:val="00F80574"/>
    <w:rsid w:val="00F84A53"/>
    <w:rsid w:val="00F86002"/>
    <w:rsid w:val="00F8690A"/>
    <w:rsid w:val="00F92973"/>
    <w:rsid w:val="00F92E74"/>
    <w:rsid w:val="00F937D2"/>
    <w:rsid w:val="00F93CA0"/>
    <w:rsid w:val="00F95D43"/>
    <w:rsid w:val="00F9615E"/>
    <w:rsid w:val="00F978D9"/>
    <w:rsid w:val="00FA1A74"/>
    <w:rsid w:val="00FA3915"/>
    <w:rsid w:val="00FA7EA3"/>
    <w:rsid w:val="00FB030B"/>
    <w:rsid w:val="00FB176C"/>
    <w:rsid w:val="00FB5E3D"/>
    <w:rsid w:val="00FB60C6"/>
    <w:rsid w:val="00FB6A56"/>
    <w:rsid w:val="00FB72B2"/>
    <w:rsid w:val="00FC035D"/>
    <w:rsid w:val="00FC0452"/>
    <w:rsid w:val="00FC1006"/>
    <w:rsid w:val="00FC1581"/>
    <w:rsid w:val="00FC47F0"/>
    <w:rsid w:val="00FC6A6C"/>
    <w:rsid w:val="00FD0B65"/>
    <w:rsid w:val="00FD126D"/>
    <w:rsid w:val="00FD21AC"/>
    <w:rsid w:val="00FD4C87"/>
    <w:rsid w:val="00FD6B6A"/>
    <w:rsid w:val="00FD7AFD"/>
    <w:rsid w:val="00FE0374"/>
    <w:rsid w:val="00FE18FA"/>
    <w:rsid w:val="00FE5017"/>
    <w:rsid w:val="00FE7DA2"/>
    <w:rsid w:val="00FF1C05"/>
    <w:rsid w:val="00FF60EE"/>
    <w:rsid w:val="00FF62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88C7"/>
  <w15:docId w15:val="{D289B3DA-6585-4536-B8F0-975D9A2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F8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图"/>
    <w:basedOn w:val="a"/>
    <w:rsid w:val="00E94F80"/>
    <w:pPr>
      <w:adjustRightInd w:val="0"/>
      <w:snapToGrid w:val="0"/>
      <w:spacing w:before="157" w:line="313" w:lineRule="atLeast"/>
      <w:jc w:val="center"/>
    </w:pPr>
    <w:rPr>
      <w:rFonts w:ascii="宋体"/>
      <w:sz w:val="18"/>
    </w:rPr>
  </w:style>
  <w:style w:type="paragraph" w:customStyle="1" w:styleId="a4">
    <w:name w:val="图说"/>
    <w:basedOn w:val="a"/>
    <w:rsid w:val="00E94F80"/>
    <w:pPr>
      <w:adjustRightInd w:val="0"/>
      <w:snapToGrid w:val="0"/>
      <w:spacing w:after="157" w:line="313" w:lineRule="atLeast"/>
      <w:jc w:val="center"/>
    </w:pPr>
    <w:rPr>
      <w:sz w:val="18"/>
    </w:rPr>
  </w:style>
  <w:style w:type="paragraph" w:customStyle="1" w:styleId="a5">
    <w:name w:val="作者"/>
    <w:basedOn w:val="a"/>
    <w:rsid w:val="00E94F80"/>
    <w:pPr>
      <w:adjustRightInd w:val="0"/>
      <w:snapToGrid w:val="0"/>
      <w:spacing w:line="313" w:lineRule="atLeast"/>
      <w:jc w:val="center"/>
    </w:pPr>
    <w:rPr>
      <w:rFonts w:eastAsia="仿宋_GB2312"/>
      <w:sz w:val="28"/>
    </w:rPr>
  </w:style>
  <w:style w:type="paragraph" w:customStyle="1" w:styleId="a6">
    <w:name w:val="公式"/>
    <w:basedOn w:val="a"/>
    <w:link w:val="Char"/>
    <w:rsid w:val="00E94F80"/>
    <w:pPr>
      <w:tabs>
        <w:tab w:val="center" w:pos="2313"/>
        <w:tab w:val="right" w:pos="4632"/>
      </w:tabs>
      <w:adjustRightInd w:val="0"/>
      <w:snapToGrid w:val="0"/>
      <w:spacing w:line="312" w:lineRule="atLeast"/>
    </w:pPr>
  </w:style>
  <w:style w:type="paragraph" w:customStyle="1" w:styleId="8">
    <w:name w:val="样式8"/>
    <w:basedOn w:val="a3"/>
    <w:rsid w:val="00E94F80"/>
  </w:style>
  <w:style w:type="paragraph" w:customStyle="1" w:styleId="9">
    <w:name w:val="样式9"/>
    <w:basedOn w:val="a4"/>
    <w:rsid w:val="00E94F80"/>
  </w:style>
  <w:style w:type="character" w:customStyle="1" w:styleId="Char">
    <w:name w:val="公式 Char"/>
    <w:link w:val="a6"/>
    <w:rsid w:val="00E94F80"/>
    <w:rPr>
      <w:rFonts w:ascii="Times New Roman" w:eastAsia="宋体" w:hAnsi="Times New Roman" w:cs="Times New Roman"/>
      <w:szCs w:val="20"/>
    </w:rPr>
  </w:style>
  <w:style w:type="paragraph" w:styleId="a7">
    <w:name w:val="Balloon Text"/>
    <w:basedOn w:val="a"/>
    <w:link w:val="a8"/>
    <w:uiPriority w:val="99"/>
    <w:semiHidden/>
    <w:unhideWhenUsed/>
    <w:rsid w:val="00E94F80"/>
    <w:rPr>
      <w:sz w:val="18"/>
      <w:szCs w:val="18"/>
    </w:rPr>
  </w:style>
  <w:style w:type="character" w:customStyle="1" w:styleId="a8">
    <w:name w:val="批注框文本 字符"/>
    <w:basedOn w:val="a0"/>
    <w:link w:val="a7"/>
    <w:uiPriority w:val="99"/>
    <w:semiHidden/>
    <w:rsid w:val="00E94F80"/>
    <w:rPr>
      <w:rFonts w:ascii="Times New Roman" w:eastAsia="宋体" w:hAnsi="Times New Roman" w:cs="Times New Roman"/>
      <w:sz w:val="18"/>
      <w:szCs w:val="18"/>
    </w:rPr>
  </w:style>
  <w:style w:type="character" w:styleId="a9">
    <w:name w:val="footnote reference"/>
    <w:semiHidden/>
    <w:rsid w:val="007778AD"/>
    <w:rPr>
      <w:vertAlign w:val="superscript"/>
    </w:rPr>
  </w:style>
  <w:style w:type="paragraph" w:styleId="aa">
    <w:name w:val="header"/>
    <w:basedOn w:val="a"/>
    <w:link w:val="ab"/>
    <w:unhideWhenUsed/>
    <w:rsid w:val="00FC47F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FC47F0"/>
    <w:rPr>
      <w:rFonts w:ascii="Times New Roman" w:eastAsia="宋体" w:hAnsi="Times New Roman" w:cs="Times New Roman"/>
      <w:sz w:val="18"/>
      <w:szCs w:val="18"/>
    </w:rPr>
  </w:style>
  <w:style w:type="paragraph" w:styleId="ac">
    <w:name w:val="footer"/>
    <w:basedOn w:val="a"/>
    <w:link w:val="ad"/>
    <w:uiPriority w:val="99"/>
    <w:unhideWhenUsed/>
    <w:rsid w:val="00FC47F0"/>
    <w:pPr>
      <w:tabs>
        <w:tab w:val="center" w:pos="4153"/>
        <w:tab w:val="right" w:pos="8306"/>
      </w:tabs>
      <w:snapToGrid w:val="0"/>
      <w:jc w:val="left"/>
    </w:pPr>
    <w:rPr>
      <w:sz w:val="18"/>
      <w:szCs w:val="18"/>
    </w:rPr>
  </w:style>
  <w:style w:type="character" w:customStyle="1" w:styleId="ad">
    <w:name w:val="页脚 字符"/>
    <w:basedOn w:val="a0"/>
    <w:link w:val="ac"/>
    <w:uiPriority w:val="99"/>
    <w:rsid w:val="00FC47F0"/>
    <w:rPr>
      <w:rFonts w:ascii="Times New Roman" w:eastAsia="宋体" w:hAnsi="Times New Roman" w:cs="Times New Roman"/>
      <w:sz w:val="18"/>
      <w:szCs w:val="18"/>
    </w:rPr>
  </w:style>
  <w:style w:type="character" w:styleId="ae">
    <w:name w:val="page number"/>
    <w:basedOn w:val="a0"/>
    <w:rsid w:val="005E2C2A"/>
  </w:style>
  <w:style w:type="character" w:styleId="af">
    <w:name w:val="Hyperlink"/>
    <w:basedOn w:val="a0"/>
    <w:uiPriority w:val="99"/>
    <w:unhideWhenUsed/>
    <w:rsid w:val="003D6050"/>
    <w:rPr>
      <w:color w:val="0563C1" w:themeColor="hyperlink"/>
      <w:u w:val="single"/>
    </w:rPr>
  </w:style>
  <w:style w:type="paragraph" w:customStyle="1" w:styleId="CharCharChar">
    <w:name w:val="Char Char Char"/>
    <w:basedOn w:val="a"/>
    <w:rsid w:val="00396D0F"/>
    <w:pPr>
      <w:spacing w:line="360" w:lineRule="auto"/>
      <w:ind w:firstLineChars="200" w:firstLine="200"/>
    </w:pPr>
    <w:rPr>
      <w:szCs w:val="24"/>
    </w:rPr>
  </w:style>
  <w:style w:type="paragraph" w:customStyle="1" w:styleId="CharCharChar0">
    <w:name w:val="Char Char Char"/>
    <w:basedOn w:val="a"/>
    <w:rsid w:val="004955EA"/>
    <w:pPr>
      <w:spacing w:line="360" w:lineRule="auto"/>
      <w:ind w:firstLineChars="200" w:firstLine="200"/>
    </w:pPr>
    <w:rPr>
      <w:szCs w:val="24"/>
    </w:rPr>
  </w:style>
  <w:style w:type="paragraph" w:styleId="af0">
    <w:name w:val="List Paragraph"/>
    <w:basedOn w:val="a"/>
    <w:uiPriority w:val="34"/>
    <w:qFormat/>
    <w:rsid w:val="001111BB"/>
    <w:pPr>
      <w:ind w:firstLineChars="200" w:firstLine="420"/>
    </w:pPr>
  </w:style>
  <w:style w:type="character" w:styleId="af1">
    <w:name w:val="Unresolved Mention"/>
    <w:basedOn w:val="a0"/>
    <w:uiPriority w:val="99"/>
    <w:semiHidden/>
    <w:unhideWhenUsed/>
    <w:rsid w:val="00244202"/>
    <w:rPr>
      <w:color w:val="605E5C"/>
      <w:shd w:val="clear" w:color="auto" w:fill="E1DFDD"/>
    </w:rPr>
  </w:style>
  <w:style w:type="character" w:styleId="af2">
    <w:name w:val="FollowedHyperlink"/>
    <w:basedOn w:val="a0"/>
    <w:uiPriority w:val="99"/>
    <w:semiHidden/>
    <w:unhideWhenUsed/>
    <w:rsid w:val="006E5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6973">
      <w:bodyDiv w:val="1"/>
      <w:marLeft w:val="0"/>
      <w:marRight w:val="0"/>
      <w:marTop w:val="0"/>
      <w:marBottom w:val="0"/>
      <w:divBdr>
        <w:top w:val="none" w:sz="0" w:space="0" w:color="auto"/>
        <w:left w:val="none" w:sz="0" w:space="0" w:color="auto"/>
        <w:bottom w:val="none" w:sz="0" w:space="0" w:color="auto"/>
        <w:right w:val="none" w:sz="0" w:space="0" w:color="auto"/>
      </w:divBdr>
    </w:div>
    <w:div w:id="781189719">
      <w:bodyDiv w:val="1"/>
      <w:marLeft w:val="0"/>
      <w:marRight w:val="0"/>
      <w:marTop w:val="0"/>
      <w:marBottom w:val="0"/>
      <w:divBdr>
        <w:top w:val="none" w:sz="0" w:space="0" w:color="auto"/>
        <w:left w:val="none" w:sz="0" w:space="0" w:color="auto"/>
        <w:bottom w:val="none" w:sz="0" w:space="0" w:color="auto"/>
        <w:right w:val="none" w:sz="0" w:space="0" w:color="auto"/>
      </w:divBdr>
    </w:div>
    <w:div w:id="838231465">
      <w:bodyDiv w:val="1"/>
      <w:marLeft w:val="0"/>
      <w:marRight w:val="0"/>
      <w:marTop w:val="0"/>
      <w:marBottom w:val="0"/>
      <w:divBdr>
        <w:top w:val="none" w:sz="0" w:space="0" w:color="auto"/>
        <w:left w:val="none" w:sz="0" w:space="0" w:color="auto"/>
        <w:bottom w:val="none" w:sz="0" w:space="0" w:color="auto"/>
        <w:right w:val="none" w:sz="0" w:space="0" w:color="auto"/>
      </w:divBdr>
    </w:div>
    <w:div w:id="896018153">
      <w:bodyDiv w:val="1"/>
      <w:marLeft w:val="0"/>
      <w:marRight w:val="0"/>
      <w:marTop w:val="0"/>
      <w:marBottom w:val="0"/>
      <w:divBdr>
        <w:top w:val="none" w:sz="0" w:space="0" w:color="auto"/>
        <w:left w:val="none" w:sz="0" w:space="0" w:color="auto"/>
        <w:bottom w:val="none" w:sz="0" w:space="0" w:color="auto"/>
        <w:right w:val="none" w:sz="0" w:space="0" w:color="auto"/>
      </w:divBdr>
    </w:div>
    <w:div w:id="996107667">
      <w:bodyDiv w:val="1"/>
      <w:marLeft w:val="0"/>
      <w:marRight w:val="0"/>
      <w:marTop w:val="0"/>
      <w:marBottom w:val="0"/>
      <w:divBdr>
        <w:top w:val="none" w:sz="0" w:space="0" w:color="auto"/>
        <w:left w:val="none" w:sz="0" w:space="0" w:color="auto"/>
        <w:bottom w:val="none" w:sz="0" w:space="0" w:color="auto"/>
        <w:right w:val="none" w:sz="0" w:space="0" w:color="auto"/>
      </w:divBdr>
    </w:div>
    <w:div w:id="1004166176">
      <w:bodyDiv w:val="1"/>
      <w:marLeft w:val="0"/>
      <w:marRight w:val="0"/>
      <w:marTop w:val="0"/>
      <w:marBottom w:val="0"/>
      <w:divBdr>
        <w:top w:val="none" w:sz="0" w:space="0" w:color="auto"/>
        <w:left w:val="none" w:sz="0" w:space="0" w:color="auto"/>
        <w:bottom w:val="none" w:sz="0" w:space="0" w:color="auto"/>
        <w:right w:val="none" w:sz="0" w:space="0" w:color="auto"/>
      </w:divBdr>
    </w:div>
    <w:div w:id="1044869076">
      <w:bodyDiv w:val="1"/>
      <w:marLeft w:val="0"/>
      <w:marRight w:val="0"/>
      <w:marTop w:val="0"/>
      <w:marBottom w:val="0"/>
      <w:divBdr>
        <w:top w:val="none" w:sz="0" w:space="0" w:color="auto"/>
        <w:left w:val="none" w:sz="0" w:space="0" w:color="auto"/>
        <w:bottom w:val="none" w:sz="0" w:space="0" w:color="auto"/>
        <w:right w:val="none" w:sz="0" w:space="0" w:color="auto"/>
      </w:divBdr>
    </w:div>
    <w:div w:id="1066880348">
      <w:bodyDiv w:val="1"/>
      <w:marLeft w:val="0"/>
      <w:marRight w:val="0"/>
      <w:marTop w:val="0"/>
      <w:marBottom w:val="0"/>
      <w:divBdr>
        <w:top w:val="none" w:sz="0" w:space="0" w:color="auto"/>
        <w:left w:val="none" w:sz="0" w:space="0" w:color="auto"/>
        <w:bottom w:val="none" w:sz="0" w:space="0" w:color="auto"/>
        <w:right w:val="none" w:sz="0" w:space="0" w:color="auto"/>
      </w:divBdr>
    </w:div>
    <w:div w:id="1130637054">
      <w:bodyDiv w:val="1"/>
      <w:marLeft w:val="0"/>
      <w:marRight w:val="0"/>
      <w:marTop w:val="0"/>
      <w:marBottom w:val="0"/>
      <w:divBdr>
        <w:top w:val="none" w:sz="0" w:space="0" w:color="auto"/>
        <w:left w:val="none" w:sz="0" w:space="0" w:color="auto"/>
        <w:bottom w:val="none" w:sz="0" w:space="0" w:color="auto"/>
        <w:right w:val="none" w:sz="0" w:space="0" w:color="auto"/>
      </w:divBdr>
    </w:div>
    <w:div w:id="1133911651">
      <w:bodyDiv w:val="1"/>
      <w:marLeft w:val="0"/>
      <w:marRight w:val="0"/>
      <w:marTop w:val="0"/>
      <w:marBottom w:val="0"/>
      <w:divBdr>
        <w:top w:val="none" w:sz="0" w:space="0" w:color="auto"/>
        <w:left w:val="none" w:sz="0" w:space="0" w:color="auto"/>
        <w:bottom w:val="none" w:sz="0" w:space="0" w:color="auto"/>
        <w:right w:val="none" w:sz="0" w:space="0" w:color="auto"/>
      </w:divBdr>
    </w:div>
    <w:div w:id="1898475075">
      <w:bodyDiv w:val="1"/>
      <w:marLeft w:val="0"/>
      <w:marRight w:val="0"/>
      <w:marTop w:val="0"/>
      <w:marBottom w:val="0"/>
      <w:divBdr>
        <w:top w:val="none" w:sz="0" w:space="0" w:color="auto"/>
        <w:left w:val="none" w:sz="0" w:space="0" w:color="auto"/>
        <w:bottom w:val="none" w:sz="0" w:space="0" w:color="auto"/>
        <w:right w:val="none" w:sz="0" w:space="0" w:color="auto"/>
      </w:divBdr>
    </w:div>
    <w:div w:id="208328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yxb.cbpt.cnki.net/" TargetMode="External"/><Relationship Id="rId3" Type="http://schemas.openxmlformats.org/officeDocument/2006/relationships/settings" Target="settings.xml"/><Relationship Id="rId7" Type="http://schemas.openxmlformats.org/officeDocument/2006/relationships/hyperlink" Target="https://ayxb.cbpt.cnki.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C660-39C5-43E4-8D8F-1748D657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E540</dc:creator>
  <cp:lastModifiedBy>Jun Li</cp:lastModifiedBy>
  <cp:revision>654</cp:revision>
  <cp:lastPrinted>2021-09-06T07:23:00Z</cp:lastPrinted>
  <dcterms:created xsi:type="dcterms:W3CDTF">2021-07-23T21:30:00Z</dcterms:created>
  <dcterms:modified xsi:type="dcterms:W3CDTF">2025-12-30T01:32:00Z</dcterms:modified>
</cp:coreProperties>
</file>