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C4BD5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222222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222222"/>
          <w:sz w:val="32"/>
          <w:szCs w:val="32"/>
          <w:lang w:val="en-US" w:eastAsia="zh-CN"/>
        </w:rPr>
        <w:t>《中国城镇化研究》稿例</w:t>
      </w:r>
      <w:r>
        <w:rPr>
          <w:rFonts w:hint="default" w:ascii="Times New Roman" w:hAnsi="Times New Roman" w:eastAsia="黑体" w:cs="Times New Roman"/>
          <w:b/>
          <w:bCs/>
          <w:color w:val="222222"/>
          <w:sz w:val="32"/>
          <w:szCs w:val="32"/>
        </w:rPr>
        <w:t xml:space="preserve">规范 </w:t>
      </w:r>
    </w:p>
    <w:p w14:paraId="38AEF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400" w:lineRule="exact"/>
        <w:ind w:right="0" w:righ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shd w:val="clear" w:fill="FFFFFF" w:themeFill="background1"/>
          <w:lang w:val="en-US" w:eastAsia="zh-CN" w:bidi="ar-SA"/>
        </w:rPr>
        <w:t>一、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来稿须是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  <w:t>未经发表的学术论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文，请用word格式，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1.5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万-2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万字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 w:themeFill="background1"/>
          <w:lang w:val="en-US" w:eastAsia="zh-CN"/>
        </w:rPr>
        <w:t>为宜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。</w:t>
      </w:r>
    </w:p>
    <w:p w14:paraId="4D4A34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shd w:val="clear" w:fill="FFFFFF" w:themeFill="background1"/>
          <w:lang w:val="en-US" w:eastAsia="zh-CN" w:bidi="ar-SA"/>
        </w:rPr>
        <w:t>二、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 w:themeFill="background1"/>
          <w:lang w:val="en-US" w:eastAsia="zh-CN"/>
        </w:rPr>
        <w:t>稿件首页请提供以下信息：</w:t>
      </w:r>
    </w:p>
    <w:p w14:paraId="74926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1.文章的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中文和英文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标题、摘要、关键词</w:t>
      </w:r>
    </w:p>
    <w:p w14:paraId="636F5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480" w:firstLineChars="200"/>
        <w:textAlignment w:val="auto"/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2.作者的中英文姓名、单位、职称、通信地址、手机号、电子邮箱、研究领域</w:t>
      </w:r>
    </w:p>
    <w:p w14:paraId="42F21644">
      <w:pPr>
        <w:numPr>
          <w:ilvl w:val="0"/>
          <w:numId w:val="0"/>
        </w:numPr>
        <w:spacing w:line="400" w:lineRule="exact"/>
        <w:ind w:leftChars="200" w:right="0" w:rightChars="0"/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 xml:space="preserve"> 示例：</w:t>
      </w:r>
    </w:p>
    <w:p w14:paraId="2E0E4D15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shd w:val="clear" w:color="auto" w:fill="FFFFFF" w:themeFill="background1"/>
        </w:rPr>
        <w:t>中国城镇化研究</w:t>
      </w:r>
      <w:r>
        <w:rPr>
          <w:rStyle w:val="9"/>
          <w:rFonts w:hint="default" w:ascii="Times New Roman" w:hAnsi="Times New Roman" w:eastAsia="宋体" w:cs="Times New Roman"/>
          <w:b w:val="0"/>
          <w:bCs/>
          <w:sz w:val="32"/>
          <w:szCs w:val="32"/>
          <w:shd w:val="clear" w:color="auto" w:fill="FFFFFF" w:themeFill="background1"/>
        </w:rPr>
        <w:footnoteReference w:id="0" w:customMarkFollows="1"/>
        <w:sym w:font="Symbol" w:char="F02A"/>
      </w:r>
      <w:r>
        <w:rPr>
          <w:rFonts w:hint="default" w:ascii="Times New Roman" w:hAnsi="Times New Roman" w:eastAsia="宋体" w:cs="Times New Roman"/>
          <w:b w:val="0"/>
          <w:bCs/>
          <w:sz w:val="32"/>
          <w:szCs w:val="32"/>
          <w:shd w:val="clear" w:color="auto" w:fill="FFFFFF" w:themeFill="background1"/>
        </w:rPr>
        <w:t xml:space="preserve"> </w:t>
      </w:r>
    </w:p>
    <w:p w14:paraId="4BF1A670">
      <w:pPr>
        <w:spacing w:line="400" w:lineRule="exact"/>
        <w:jc w:val="center"/>
        <w:rPr>
          <w:rStyle w:val="9"/>
          <w:rFonts w:hint="default" w:ascii="Times New Roman" w:hAnsi="Times New Roman" w:eastAsia="宋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李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小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明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FFFFFF" w:themeFill="background1"/>
        </w:rPr>
        <w:t xml:space="preserve"> 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 张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丽</w:t>
      </w:r>
      <w:r>
        <w:rPr>
          <w:rStyle w:val="9"/>
          <w:rFonts w:hint="default" w:ascii="Times New Roman" w:hAnsi="Times New Roman" w:eastAsia="宋体" w:cs="Times New Roman"/>
          <w:sz w:val="28"/>
          <w:szCs w:val="28"/>
          <w:shd w:val="clear" w:color="auto" w:fill="FFFFFF" w:themeFill="background1"/>
        </w:rPr>
        <w:footnoteReference w:id="1" w:customMarkFollows="1"/>
        <w:t>**</w:t>
      </w:r>
    </w:p>
    <w:p w14:paraId="50DB8539">
      <w:pPr>
        <w:spacing w:line="400" w:lineRule="exact"/>
        <w:jc w:val="both"/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US" w:eastAsia="zh-CN"/>
        </w:rPr>
        <w:t>摘要：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>……</w:t>
      </w:r>
    </w:p>
    <w:p w14:paraId="7BBC7AD8">
      <w:pPr>
        <w:spacing w:line="400" w:lineRule="exact"/>
        <w:jc w:val="both"/>
        <w:rPr>
          <w:rFonts w:hint="default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en-US" w:eastAsia="zh-CN"/>
        </w:rPr>
        <w:t>关键词</w:t>
      </w:r>
      <w:r>
        <w:rPr>
          <w:rFonts w:hint="eastAsia" w:ascii="Times New Roman" w:hAnsi="Times New Roman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：xxx；xxx；xxx </w:t>
      </w:r>
    </w:p>
    <w:p w14:paraId="037C2673"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shd w:val="clear" w:color="auto" w:fill="FFFFFF" w:themeFill="background1"/>
        </w:rPr>
        <w:t>Research on Urbanization in China</w:t>
      </w:r>
    </w:p>
    <w:p w14:paraId="03449CA8">
      <w:pPr>
        <w:widowControl/>
        <w:spacing w:line="400" w:lineRule="exact"/>
        <w:ind w:firstLine="420"/>
        <w:jc w:val="center"/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Li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Xiaom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 xml:space="preserve">ing    Zhang 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L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i</w:t>
      </w:r>
    </w:p>
    <w:p w14:paraId="4E3B0092">
      <w:pPr>
        <w:widowControl/>
        <w:spacing w:line="400" w:lineRule="exact"/>
        <w:ind w:firstLine="482" w:firstLineChars="200"/>
        <w:jc w:val="left"/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shd w:val="clear" w:color="auto" w:fill="FFFFFF" w:themeFill="background1"/>
        </w:rPr>
        <w:t>Abstract：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……</w:t>
      </w:r>
    </w:p>
    <w:p w14:paraId="0A6771ED">
      <w:pPr>
        <w:widowControl/>
        <w:spacing w:line="400" w:lineRule="exact"/>
        <w:ind w:firstLine="482" w:firstLineChars="200"/>
        <w:jc w:val="left"/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24"/>
          <w:szCs w:val="24"/>
          <w:shd w:val="clear" w:color="auto" w:fill="FFFFFF" w:themeFill="background1"/>
        </w:rPr>
        <w:t>Keywords：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abcd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>abcd</w:t>
      </w:r>
      <w:r>
        <w:rPr>
          <w:rFonts w:hint="default" w:ascii="Times New Roman" w:hAnsi="Times New Roman" w:eastAsia="楷体" w:cs="Times New Roman"/>
          <w:sz w:val="24"/>
          <w:szCs w:val="24"/>
          <w:shd w:val="clear" w:color="auto" w:fill="FFFFFF" w:themeFill="background1"/>
        </w:rPr>
        <w:t>，</w:t>
      </w:r>
      <w:r>
        <w:rPr>
          <w:rFonts w:hint="eastAsia" w:ascii="Times New Roman" w:hAnsi="Times New Roman" w:eastAsia="楷体" w:cs="Times New Roman"/>
          <w:sz w:val="24"/>
          <w:szCs w:val="24"/>
          <w:shd w:val="clear" w:color="auto" w:fill="FFFFFF" w:themeFill="background1"/>
          <w:lang w:val="en-US" w:eastAsia="zh-CN"/>
        </w:rPr>
        <w:t xml:space="preserve">abcd </w:t>
      </w:r>
    </w:p>
    <w:p w14:paraId="20CB72B1">
      <w:pPr>
        <w:pStyle w:val="4"/>
        <w:rPr>
          <w:rFonts w:hint="eastAsia"/>
          <w:sz w:val="21"/>
          <w:szCs w:val="21"/>
          <w:lang w:val="en-US" w:eastAsia="zh-CN"/>
        </w:rPr>
      </w:pPr>
    </w:p>
    <w:p w14:paraId="6EEDE0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</w:pPr>
      <w:r>
        <w:rPr>
          <w:rFonts w:hint="eastAsia"/>
          <w:b w:val="0"/>
          <w:bCs w:val="0"/>
          <w:color w:val="0000FF"/>
          <w:sz w:val="24"/>
          <w:szCs w:val="24"/>
          <w:lang w:val="en-US" w:eastAsia="zh-CN"/>
        </w:rPr>
        <w:t>若有基金项目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</w:rPr>
        <w:t>本文系国家社会科学基金重大项目“城镇化研究”（项目编号：123456）的阶段性成果。</w:t>
      </w:r>
    </w:p>
    <w:p w14:paraId="77A24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宋体" w:hAnsi="宋体" w:eastAsia="宋体"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/>
          <w:color w:val="0000FF"/>
          <w:sz w:val="24"/>
          <w:szCs w:val="24"/>
          <w:lang w:val="en-US" w:eastAsia="zh-CN"/>
        </w:rPr>
        <w:t>作者信息示例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李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小明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，苏州大学社会学院教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授,主要从事……研究。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张</w:t>
      </w: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丽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，苏州大学社会学院博士研究生。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通讯地址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手机号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  <w:r>
        <w:rPr>
          <w:rFonts w:hint="eastAsia"/>
          <w:bCs/>
          <w:color w:val="auto"/>
          <w:sz w:val="24"/>
          <w:szCs w:val="24"/>
          <w:lang w:val="en-US" w:eastAsia="zh-CN"/>
        </w:rPr>
        <w:t>电子邮箱</w:t>
      </w:r>
      <w:r>
        <w:rPr>
          <w:rFonts w:hint="eastAsia" w:ascii="宋体" w:hAnsi="宋体" w:eastAsia="宋体"/>
          <w:b w:val="0"/>
          <w:bCs/>
          <w:color w:val="auto"/>
          <w:sz w:val="24"/>
          <w:szCs w:val="24"/>
        </w:rPr>
        <w:t>……</w:t>
      </w:r>
    </w:p>
    <w:p w14:paraId="355DCEC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1D41D5"/>
          <w:sz w:val="24"/>
          <w:szCs w:val="24"/>
          <w:shd w:val="clear" w:color="auto" w:fill="FFFFFF" w:themeFill="background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三、稿件正文内各级标题按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“一”“(一)”“1.”“(1)”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的层次设置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“一”及“（一）”之后不加顿号或点号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color w:val="1D41D5"/>
          <w:sz w:val="24"/>
          <w:szCs w:val="24"/>
          <w:shd w:val="clear" w:color="auto" w:fill="FFFFFF" w:themeFill="background1"/>
          <w:lang w:val="en-US" w:eastAsia="zh-CN"/>
        </w:rPr>
        <w:t xml:space="preserve"> </w:t>
      </w:r>
    </w:p>
    <w:p w14:paraId="5FA926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四、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shd w:val="clear" w:color="auto" w:fill="FFFFFF" w:themeFill="background1"/>
        </w:rPr>
        <w:t>公历世纪、年代、年、月、日使用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阿拉伯数字。如20世纪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50年代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。</w:t>
      </w:r>
    </w:p>
    <w:p w14:paraId="7FAF4C4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 w:themeFill="background1"/>
        </w:rPr>
        <w:t>本刊为黑白印刷，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图标标示用黑、白、灰三色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shd w:val="clear" w:color="auto" w:fill="FFFFFF" w:themeFill="background1"/>
        </w:rPr>
        <w:t>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各类表、图等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均分别用阿拉伯数字连续编号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后加空格并注明图、表名称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图编号及名称置于图下端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表编号及名称置于表上端。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如图表是引用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请注明引用来源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格式同第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条。</w:t>
      </w:r>
    </w:p>
    <w:p w14:paraId="0409DBA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、文献引用和说明性注释均采用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当页</w:t>
      </w:r>
      <w:r>
        <w:rPr>
          <w:rFonts w:hint="eastAsia" w:ascii="Times New Roman" w:hAnsi="Times New Roman" w:cs="Times New Roman"/>
          <w:b w:val="0"/>
          <w:bCs w:val="0"/>
          <w:color w:val="0000FF"/>
          <w:sz w:val="24"/>
          <w:szCs w:val="24"/>
          <w:shd w:val="clear" w:color="auto" w:fill="FFFFFF" w:themeFill="background1"/>
          <w:lang w:val="en-US" w:eastAsia="zh-CN"/>
        </w:rPr>
        <w:t>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形式。脚注序号用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①,②,③……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标识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  <w:shd w:val="clear" w:color="auto" w:fill="FFFFFF" w:themeFill="background1"/>
        </w:rPr>
        <w:t>每页单独排序式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shd w:val="clear" w:color="auto" w:fill="FFFFFF" w:themeFill="background1"/>
        </w:rPr>
        <w:t>文后不再列出参考文献。</w:t>
      </w:r>
    </w:p>
    <w:p w14:paraId="736E34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400" w:lineRule="exact"/>
        <w:ind w:left="0" w:leftChars="0" w:firstLine="558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pacing w:val="-1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pacing w:val="-1"/>
          <w:sz w:val="28"/>
          <w:szCs w:val="28"/>
        </w:rPr>
        <w:t>注释的标注格式</w:t>
      </w:r>
    </w:p>
    <w:p w14:paraId="5AD15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著作（除了“著”不用标明，“等著”保留“等”，其他署名方式必须标明，如主编、编、组编，等等）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。示例：</w:t>
      </w:r>
    </w:p>
    <w:p w14:paraId="4DE1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余东华：《论智慧》，中国社会科学出版社 2005 年版，第 35 页。</w:t>
      </w:r>
    </w:p>
    <w:p w14:paraId="26A8D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毛毅主编：《共同富裕之路》，人民出版社 2023 年版，第 76 页。</w:t>
      </w:r>
    </w:p>
    <w:p w14:paraId="475D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习近平经济思想研究中心组编：《新发展理念与现代化建设》，学习出版社 2023年版，第76 页。</w:t>
      </w:r>
    </w:p>
    <w:p w14:paraId="1D135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sz w:val="24"/>
          <w:szCs w:val="24"/>
        </w:rPr>
        <w:t>译著</w:t>
      </w:r>
    </w:p>
    <w:p w14:paraId="09A1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标注顺序：责任者国别、责任者与责任方式/书名/其他责任者与责任方式/出版者、出版时间、版次（初版除外）/页码。示例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:</w:t>
      </w:r>
    </w:p>
    <w:p w14:paraId="1B52D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［美］弗朗西斯·福山：《历史的终结及最后之人》，黄胜强等译，中国社会科学出版社2003 年版，第 7 页。</w:t>
      </w:r>
    </w:p>
    <w:p w14:paraId="63D8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</w:t>
      </w:r>
    </w:p>
    <w:p w14:paraId="2A58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标注顺序：①责任者/析出文献题名/所载文集责任者与责任方式/所载文集/出版者、出版时间、版次（初版除外）/页码。示例：</w:t>
      </w:r>
    </w:p>
    <w:p w14:paraId="7462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刘民权等：《地区间发展不平衡与农村地区资金外流的关系分析》，载姚洋《转轨中国：审视社会公正和平等》，中国人民大学出版社 2004 年版，第 138—139 页。</w:t>
      </w:r>
    </w:p>
    <w:p w14:paraId="1AE6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sz w:val="24"/>
          <w:szCs w:val="24"/>
        </w:rPr>
        <w:t>期刊、报纸</w:t>
      </w:r>
    </w:p>
    <w:p w14:paraId="09679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标注顺序：责任者/所引文章名/所载期刊名、年期（或卷期、出版年月）。责任者/所引文章名/所载报纸名称/出版年、月、日及版别。论文题目必须完整，不能省略或漏写副标题。示例：</w:t>
      </w:r>
    </w:p>
    <w:p w14:paraId="3C863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袁连生、杨凡：《我国义务教育财政不公平探讨》，《教育与经济》2001 年第 4 期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vertAlign w:val="superscript"/>
        </w:rPr>
        <w:footnoteReference w:id="2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。</w:t>
      </w:r>
    </w:p>
    <w:p w14:paraId="4EA7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杨侠：《品牌房企两级分化 中小企业“危”“机”并存》，《参考消息》2009 年 4 月3 日第 8版。</w:t>
      </w:r>
    </w:p>
    <w:p w14:paraId="6FF4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z w:val="24"/>
          <w:szCs w:val="24"/>
        </w:rPr>
        <w:t>转引文献</w:t>
      </w:r>
    </w:p>
    <w:p w14:paraId="417B2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标注顺序：责任者/文献题名/转引文献责任者与责任方式/转引文献题名/出版者、出版时间、版次（初版除外）/页码</w:t>
      </w:r>
      <w:r>
        <w:rPr>
          <w:rStyle w:val="9"/>
          <w:rFonts w:hint="default" w:ascii="Times New Roman" w:hAnsi="Times New Roman" w:eastAsia="宋体" w:cs="Times New Roman"/>
          <w:sz w:val="24"/>
          <w:szCs w:val="24"/>
        </w:rPr>
        <w:footnoteReference w:id="3"/>
      </w:r>
      <w:r>
        <w:rPr>
          <w:rFonts w:hint="default" w:ascii="Times New Roman" w:hAnsi="Times New Roman" w:eastAsia="宋体" w:cs="Times New Roman"/>
          <w:sz w:val="24"/>
          <w:szCs w:val="24"/>
        </w:rPr>
        <w:t>。示例：</w:t>
      </w:r>
    </w:p>
    <w:p w14:paraId="6E36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费孝通：《城乡和边区发展的思考》，转引自魏宏聚《偏失与匡正——义务教育经费投入政策失真现象研究》，中国社会科学出版社 2008 年版，第 44 页。</w:t>
      </w:r>
    </w:p>
    <w:p w14:paraId="70056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参见江帆《生态民俗学》，黑龙江人民出版社 2003 年版，第 60 页。</w:t>
      </w:r>
    </w:p>
    <w:p w14:paraId="05B1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sz w:val="24"/>
          <w:szCs w:val="24"/>
        </w:rPr>
        <w:t>未刊文献</w:t>
      </w:r>
    </w:p>
    <w:p w14:paraId="0DEC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学位论文、会议论文等</w:t>
      </w:r>
    </w:p>
    <w:p w14:paraId="4AB1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标注顺序：责任者/文献题名/论文性质/地点或学校/文献形成时间/页码。示例：</w:t>
      </w:r>
    </w:p>
    <w:p w14:paraId="34B1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赵可：《市政改革与城市发展》，博士学位论文，四川大学，2000 年，第 21 页。</w:t>
      </w:r>
    </w:p>
    <w:p w14:paraId="0702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任东来：《对国际体制和国际制度的理解和翻译》，全球化与亚太区域化国际研讨会论文，天津，2006 年 6 月，第 9 页。</w:t>
      </w:r>
    </w:p>
    <w:p w14:paraId="10433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（2）</w:t>
      </w:r>
      <w:r>
        <w:rPr>
          <w:rFonts w:hint="default" w:ascii="Times New Roman" w:hAnsi="Times New Roman" w:eastAsia="宋体" w:cs="Times New Roman"/>
          <w:sz w:val="24"/>
          <w:szCs w:val="24"/>
        </w:rPr>
        <w:t>档案文献</w:t>
      </w:r>
    </w:p>
    <w:p w14:paraId="6C01B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Chars="200" w:right="0" w:right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标注顺序：文献题名/文献形成时间/藏所/卷宗号或编号。示例：</w:t>
      </w:r>
    </w:p>
    <w:p w14:paraId="5E5E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sz w:val="24"/>
          <w:szCs w:val="24"/>
        </w:rPr>
        <w:t>《汉口各街市行道树报告》，1929 年，武汉市档案馆藏，资料号：Bb1122/3。</w:t>
      </w:r>
    </w:p>
    <w:p w14:paraId="62D1F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 w:bidi="ar-SA"/>
        </w:rPr>
        <w:t>7.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电子文献</w:t>
      </w:r>
    </w:p>
    <w:p w14:paraId="7739F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标注顺序：责任者与责任方式/文献题名/获取或访问路径。示例</w:t>
      </w:r>
      <w:r>
        <w:rPr>
          <w:rStyle w:val="9"/>
          <w:rFonts w:hint="default" w:ascii="Times New Roman" w:hAnsi="Times New Roman" w:eastAsia="宋体" w:cs="Times New Roman"/>
          <w:sz w:val="24"/>
          <w:szCs w:val="24"/>
        </w:rPr>
        <w:footnoteReference w:id="4"/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 w14:paraId="2D6AD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陈旭阳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《关于区域旅游产业发展研究》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instrText xml:space="preserve"> HYPERLINK "http://www.cnki.net/index.htm" \h </w:instrTex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http://www.cnki.net/index.htm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。</w:t>
      </w:r>
    </w:p>
    <w:p w14:paraId="76A0E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sz w:val="24"/>
          <w:szCs w:val="24"/>
        </w:rPr>
        <w:t>外文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文献</w:t>
      </w:r>
    </w:p>
    <w:p w14:paraId="0C1AF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专著</w:t>
      </w:r>
    </w:p>
    <w:p w14:paraId="4BF37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书名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出版地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出版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社，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出版时间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页码。书名用斜体，其他内容用正体；出版地后用英文冒号，其余各标注项目之间用英文逗号隔开（下同）。示例：</w:t>
      </w:r>
    </w:p>
    <w:p w14:paraId="15A8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Seymou Matin Lipset and Cay Maks, It Didn’t Happen Hee: Why Socialism Failed in the United States, New York: W.W.Norton &amp; Company,2000,p.266.</w:t>
      </w:r>
    </w:p>
    <w:p w14:paraId="55AD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析出文献（期刊）</w:t>
      </w:r>
    </w:p>
    <w:p w14:paraId="31FB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标注顺序：责任者与责任方式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，“</w:t>
      </w:r>
      <w:r>
        <w:rPr>
          <w:rFonts w:hint="default" w:ascii="Times New Roman" w:hAnsi="Times New Roman" w:eastAsia="宋体" w:cs="Times New Roman"/>
          <w:sz w:val="24"/>
          <w:szCs w:val="24"/>
        </w:rPr>
        <w:t>析出文献题名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”，</w:t>
      </w:r>
      <w:r>
        <w:rPr>
          <w:rFonts w:hint="default" w:ascii="Times New Roman" w:hAnsi="Times New Roman" w:eastAsia="宋体" w:cs="Times New Roman"/>
          <w:sz w:val="24"/>
          <w:szCs w:val="24"/>
        </w:rPr>
        <w:t>所载书名或期刊名及卷册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出版时间，页码。析出文献题名用英文引号标示，期刊名或书名用斜体，其他内容用正体。示例：</w:t>
      </w:r>
    </w:p>
    <w:p w14:paraId="47B63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FF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Christophe A.C.,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“Crisis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is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Management”,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Journal of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Contingencies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and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</w:rPr>
        <w:t>Crisis Management,Vol.15,No.2, 2007.</w:t>
      </w:r>
    </w:p>
    <w:p w14:paraId="2F8AE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3BF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5429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546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E3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C9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3D3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0B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8DB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93D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0F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E87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7E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sectPr>
      <w:footerReference r:id="rId5" w:type="default"/>
      <w:footnotePr>
        <w:numFmt w:val="decimalEnclosedCircleChinese"/>
        <w:numRestart w:val="eachPage"/>
      </w:footnotePr>
      <w:pgSz w:w="11910" w:h="16840"/>
      <w:pgMar w:top="1400" w:right="1540" w:bottom="1180" w:left="1640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5141">
    <w:pPr>
      <w:pStyle w:val="3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6050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EF45C"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0pt;height:12pt;width:11.5pt;mso-position-horizontal:center;mso-position-horizontal-relative:margin;z-index:251659264;mso-width-relative:page;mso-height-relative:page;" filled="f" stroked="f" coordsize="21600,21600" o:gfxdata="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GXDqWNIAAAAD&#10;AQAADwAAAAAAAAABACAAAAAiAAAAZHJzL2Rvd25yZXYueG1sUEsBAhQAFAAAAAgAh07iQH2KbYWw&#10;AQAAcwMAAA4AAAAAAAAAAQAgAAAAIQ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BEF45C"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pPr>
        <w:spacing w:before="0" w:after="0" w:line="240" w:lineRule="auto"/>
      </w:pPr>
      <w:r>
        <w:separator/>
      </w:r>
    </w:p>
  </w:footnote>
  <w:footnote w:type="continuationSeparator" w:id="11">
    <w:p>
      <w:pPr>
        <w:spacing w:before="0" w:after="0" w:line="240" w:lineRule="auto"/>
      </w:pPr>
      <w:r>
        <w:continuationSeparator/>
      </w:r>
    </w:p>
  </w:footnote>
  <w:footnote w:id="0">
    <w:p w14:paraId="1C62F5CF">
      <w:pPr>
        <w:pStyle w:val="4"/>
        <w:ind w:firstLine="420" w:firstLineChars="200"/>
        <w:jc w:val="both"/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</w:pP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>*</w:t>
      </w:r>
      <w:r>
        <w:rPr>
          <w:b w:val="0"/>
          <w:bCs w:val="0"/>
          <w:color w:val="auto"/>
          <w:sz w:val="21"/>
          <w:szCs w:val="21"/>
        </w:rPr>
        <w:t xml:space="preserve">  </w:t>
      </w: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本文系国家社会科学基金重大项目“城镇化研究”（项目编号：123456）的阶段性成果。</w:t>
      </w:r>
    </w:p>
  </w:footnote>
  <w:footnote w:id="1">
    <w:p w14:paraId="3F2BEF48">
      <w:pPr>
        <w:pStyle w:val="4"/>
        <w:ind w:firstLine="420" w:firstLineChars="200"/>
        <w:jc w:val="both"/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</w:pPr>
      <w:r>
        <w:rPr>
          <w:rFonts w:ascii="宋体" w:hAnsi="宋体" w:eastAsia="宋体"/>
          <w:b w:val="0"/>
          <w:bCs w:val="0"/>
          <w:color w:val="auto"/>
          <w:sz w:val="21"/>
          <w:szCs w:val="21"/>
        </w:rPr>
        <w:t xml:space="preserve">**  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李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小明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，苏州大学社会学院教授,主要从事……研究。 张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丽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，苏州大学社会学院博士研究生。</w:t>
      </w:r>
    </w:p>
  </w:footnote>
  <w:footnote w:id="2">
    <w:p w14:paraId="53EE1C41">
      <w:pPr>
        <w:pStyle w:val="4"/>
        <w:snapToGrid w:val="0"/>
        <w:ind w:firstLine="420" w:firstLineChars="200"/>
        <w:rPr>
          <w:rFonts w:hint="eastAsia" w:eastAsia="宋体"/>
          <w:sz w:val="21"/>
          <w:szCs w:val="21"/>
          <w:vertAlign w:val="baseline"/>
          <w:lang w:eastAsia="zh-CN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eastAsia"/>
          <w:sz w:val="21"/>
          <w:szCs w:val="21"/>
          <w:vertAlign w:val="baseline"/>
        </w:rPr>
        <w:t>袁连生、杨凡：《我国义务教育财政不公平探讨》，《教育与经济》2001 年第 4 期</w:t>
      </w:r>
      <w:r>
        <w:rPr>
          <w:rFonts w:hint="eastAsia"/>
          <w:sz w:val="21"/>
          <w:szCs w:val="21"/>
          <w:vertAlign w:val="baseline"/>
          <w:lang w:eastAsia="zh-CN"/>
        </w:rPr>
        <w:t>。</w:t>
      </w:r>
    </w:p>
  </w:footnote>
  <w:footnote w:id="3">
    <w:p w14:paraId="73453D6F">
      <w:pPr>
        <w:pStyle w:val="4"/>
        <w:snapToGrid w:val="0"/>
        <w:ind w:firstLine="420" w:firstLineChars="200"/>
        <w:rPr>
          <w:sz w:val="21"/>
          <w:szCs w:val="21"/>
          <w:vertAlign w:val="baseline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default"/>
          <w:sz w:val="21"/>
          <w:szCs w:val="21"/>
          <w:vertAlign w:val="baseline"/>
        </w:rPr>
        <w:t>费孝通：《城乡和边区发展的思考》，转引自魏宏聚《偏失与匡正——义务教育经费投入政策失真现象研究》，中国社会科学出版社 2008 年版，第 44 页。</w:t>
      </w:r>
    </w:p>
  </w:footnote>
  <w:footnote w:id="4">
    <w:p w14:paraId="5CCC159B">
      <w:pPr>
        <w:pStyle w:val="4"/>
        <w:keepNext w:val="0"/>
        <w:keepLines w:val="0"/>
        <w:pageBreakBefore w:val="0"/>
        <w:widowControl w:val="0"/>
        <w:kinsoku w:val="0"/>
        <w:wordWrap w:val="0"/>
        <w:overflowPunct w:val="0"/>
        <w:topLinePunct w:val="0"/>
        <w:bidi w:val="0"/>
        <w:adjustRightInd w:val="0"/>
        <w:snapToGrid w:val="0"/>
        <w:ind w:firstLine="420" w:firstLineChars="200"/>
        <w:jc w:val="left"/>
        <w:textAlignment w:val="auto"/>
        <w:rPr>
          <w:sz w:val="21"/>
          <w:szCs w:val="21"/>
          <w:vertAlign w:val="baseline"/>
        </w:rPr>
      </w:pPr>
      <w:r>
        <w:rPr>
          <w:rStyle w:val="9"/>
          <w:sz w:val="21"/>
          <w:szCs w:val="21"/>
          <w:vertAlign w:val="baseline"/>
        </w:rPr>
        <w:footnoteRef/>
      </w:r>
      <w:r>
        <w:rPr>
          <w:sz w:val="21"/>
          <w:szCs w:val="21"/>
          <w:vertAlign w:val="baseline"/>
        </w:rPr>
        <w:t xml:space="preserve"> </w:t>
      </w:r>
      <w:r>
        <w:rPr>
          <w:rFonts w:hint="eastAsia"/>
          <w:sz w:val="21"/>
          <w:szCs w:val="21"/>
          <w:vertAlign w:val="baseline"/>
        </w:rPr>
        <w:t>陈旭阳：《关于区域旅游产业发展</w:t>
      </w:r>
      <w:r>
        <w:rPr>
          <w:rFonts w:hint="eastAsia"/>
          <w:sz w:val="21"/>
          <w:szCs w:val="21"/>
          <w:vertAlign w:val="baseline"/>
          <w:lang w:val="en-US" w:eastAsia="zh-CN"/>
        </w:rPr>
        <w:t>环境及其战略</w:t>
      </w:r>
      <w:r>
        <w:rPr>
          <w:rFonts w:hint="eastAsia"/>
          <w:sz w:val="21"/>
          <w:szCs w:val="21"/>
          <w:vertAlign w:val="baseline"/>
        </w:rPr>
        <w:t>研究》，http://www.cnki.net/index.htm。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numFmt w:val="decimalEnclosedCircleChinese"/>
    <w:numRestart w:val="eachPage"/>
    <w:footnote w:id="10"/>
    <w:footnote w:id="1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696BF0"/>
    <w:rsid w:val="0B8E4E2F"/>
    <w:rsid w:val="150317C5"/>
    <w:rsid w:val="15AF7257"/>
    <w:rsid w:val="16D210D0"/>
    <w:rsid w:val="1A0650F6"/>
    <w:rsid w:val="1F76693B"/>
    <w:rsid w:val="237815D0"/>
    <w:rsid w:val="2699483D"/>
    <w:rsid w:val="2A070E05"/>
    <w:rsid w:val="31532E23"/>
    <w:rsid w:val="44E16B7D"/>
    <w:rsid w:val="49420050"/>
    <w:rsid w:val="4A9B40DC"/>
    <w:rsid w:val="4C044432"/>
    <w:rsid w:val="4F6665FD"/>
    <w:rsid w:val="513231E5"/>
    <w:rsid w:val="56042A5B"/>
    <w:rsid w:val="57012BCC"/>
    <w:rsid w:val="5D317F73"/>
    <w:rsid w:val="5EDA046D"/>
    <w:rsid w:val="63EA73A4"/>
    <w:rsid w:val="6FD838D9"/>
    <w:rsid w:val="749A76EE"/>
    <w:rsid w:val="75074E77"/>
    <w:rsid w:val="750E0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594"/>
      <w:outlineLvl w:val="1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2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qFormat/>
    <w:uiPriority w:val="1"/>
    <w:pPr>
      <w:spacing w:before="150"/>
      <w:ind w:left="1751" w:right="1855"/>
      <w:jc w:val="center"/>
    </w:pPr>
    <w:rPr>
      <w:rFonts w:ascii="宋体" w:hAnsi="宋体" w:eastAsia="宋体" w:cs="宋体"/>
      <w:sz w:val="30"/>
      <w:szCs w:val="30"/>
      <w:lang w:val="en-US" w:eastAsia="zh-CN" w:bidi="ar-SA"/>
    </w:rPr>
  </w:style>
  <w:style w:type="character" w:styleId="9">
    <w:name w:val="footnote reference"/>
    <w:basedOn w:val="8"/>
    <w:semiHidden/>
    <w:unhideWhenUsed/>
    <w:qFormat/>
    <w:uiPriority w:val="99"/>
    <w:rPr>
      <w:vertAlign w:val="superscript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43"/>
      <w:ind w:left="112" w:firstLine="419"/>
    </w:pPr>
    <w:rPr>
      <w:rFonts w:ascii="宋体" w:hAnsi="宋体" w:eastAsia="宋体" w:cs="宋体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1695</Words>
  <Characters>2064</Characters>
  <TotalTime>11</TotalTime>
  <ScaleCrop>false</ScaleCrop>
  <LinksUpToDate>false</LinksUpToDate>
  <CharactersWithSpaces>2174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2025-04-14T08:06:00Z</dcterms:created>
  <dc:creator>雨林木风</dc:creator>
  <cp:lastModifiedBy>钟静</cp:lastModifiedBy>
  <dcterms:modified xsi:type="dcterms:W3CDTF">2026-03-10T01:13:28Z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eyJoZGlkIjoiOGIzMjNiZWFiMWQ3NzcyODQ1MTJjN2IwY2U4NTZkZjciLCJ1c2VySWQiOiIzNTU0OTMzMTYifQ==</vt:lpwstr>
  </property>
  <property fmtid="{D5CDD505-2E9C-101B-9397-08002B2CF9AE}" pid="7" name="KSOProductBuildVer">
    <vt:lpwstr>2052-12.1.0.25225</vt:lpwstr>
  </property>
  <property fmtid="{D5CDD505-2E9C-101B-9397-08002B2CF9AE}" pid="8" name="ICV">
    <vt:lpwstr>6D60563B3A7F49A7B12B60A46C4712A9_13</vt:lpwstr>
  </property>
</Properties>
</file>