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A4" w:rsidRDefault="00D91F38">
      <w:pPr>
        <w:adjustRightInd w:val="0"/>
        <w:snapToGrid w:val="0"/>
        <w:spacing w:line="360" w:lineRule="auto"/>
        <w:ind w:firstLineChars="200" w:firstLine="602"/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0"/>
          <w:szCs w:val="30"/>
        </w:rPr>
        <w:t>著作权转让协议</w:t>
      </w:r>
    </w:p>
    <w:p w:rsidR="00C011A4" w:rsidRDefault="00C011A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C011A4" w:rsidRDefault="00D91F3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论文题目：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</w:t>
      </w:r>
      <w:r>
        <w:rPr>
          <w:rFonts w:ascii="宋体" w:hAnsi="宋体" w:hint="eastAsia"/>
          <w:sz w:val="24"/>
        </w:rPr>
        <w:t xml:space="preserve">                      </w:t>
      </w:r>
    </w:p>
    <w:p w:rsidR="00C011A4" w:rsidRDefault="00D91F3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作者（依序排列）：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C011A4" w:rsidRDefault="00D91F3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投稿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（下简称“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”）：《</w:t>
      </w:r>
      <w:r>
        <w:rPr>
          <w:rFonts w:ascii="宋体" w:hAnsi="宋体" w:hint="eastAsia"/>
          <w:sz w:val="24"/>
        </w:rPr>
        <w:t>当代外语教育</w:t>
      </w:r>
      <w:r>
        <w:rPr>
          <w:rFonts w:ascii="宋体" w:hAnsi="宋体" w:hint="eastAsia"/>
          <w:sz w:val="24"/>
        </w:rPr>
        <w:t>》</w:t>
      </w:r>
    </w:p>
    <w:p w:rsidR="00C011A4" w:rsidRDefault="00D91F38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以上论文的作者（著作权人）同意将上述论文在《</w:t>
      </w:r>
      <w:bookmarkStart w:id="1" w:name="OLE_LINK1"/>
      <w:r>
        <w:rPr>
          <w:rFonts w:ascii="宋体" w:hAnsi="宋体" w:hint="eastAsia"/>
          <w:sz w:val="24"/>
        </w:rPr>
        <w:t>当代外语教育</w:t>
      </w:r>
      <w:bookmarkEnd w:id="1"/>
      <w:r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发表，自愿将该论文的部分著作权在被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接收发表后转让给</w:t>
      </w:r>
      <w:r>
        <w:rPr>
          <w:rFonts w:ascii="宋体" w:hAnsi="宋体" w:hint="eastAsia"/>
          <w:sz w:val="24"/>
        </w:rPr>
        <w:t>当代外语教育</w:t>
      </w:r>
      <w:r>
        <w:rPr>
          <w:rFonts w:ascii="宋体" w:hAnsi="宋体" w:hint="eastAsia"/>
          <w:sz w:val="24"/>
        </w:rPr>
        <w:t>编辑部，并就有关问题明确如下：</w:t>
      </w:r>
    </w:p>
    <w:p w:rsidR="00C011A4" w:rsidRDefault="00D91F3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论文作者保证该论文为原创作品并且不涉及涉密和一稿多投问题，若发生侵权或泄密问题，一切责任由论文作者承担。</w:t>
      </w:r>
    </w:p>
    <w:p w:rsidR="00C011A4" w:rsidRDefault="00D91F3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全体作者同意，上述提交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发表的论文一经录用，作者即将论文整体以及附属于作品的图、表、摘要或其他可以从论文中提取部分的全部复制传播的权利——包括但不限于复制权、发行权、信息网络传播权、表演权、翻译权、汇编权、改编权等权利转让给</w:t>
      </w:r>
      <w:r>
        <w:rPr>
          <w:rFonts w:ascii="宋体" w:hAnsi="宋体" w:hint="eastAsia"/>
          <w:sz w:val="24"/>
        </w:rPr>
        <w:t>刊物</w:t>
      </w:r>
      <w:r>
        <w:rPr>
          <w:rFonts w:ascii="宋体" w:hAnsi="宋体" w:hint="eastAsia"/>
          <w:sz w:val="24"/>
        </w:rPr>
        <w:t>编辑部。</w:t>
      </w:r>
    </w:p>
    <w:p w:rsidR="00C011A4" w:rsidRDefault="00D91F3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论文作者保证该论文的署名无争议。若发生署名争议，责任由论文作者承担。</w:t>
      </w:r>
    </w:p>
    <w:p w:rsidR="00C011A4" w:rsidRDefault="00D91F3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本协议中第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条转让的权利，论文作者不得再自行或许可他人以任何形式使用，但论文作者本人可以在其后继</w:t>
      </w:r>
      <w:r>
        <w:rPr>
          <w:rFonts w:ascii="宋体" w:hAnsi="宋体" w:hint="eastAsia"/>
          <w:sz w:val="24"/>
        </w:rPr>
        <w:t>的作品中引用或翻译该论文中部分内容，或将其汇编在其非期刊类的文集中。</w:t>
      </w:r>
    </w:p>
    <w:p w:rsidR="00C011A4" w:rsidRDefault="00D91F3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转让费用：本协议权利转让费与作品审稿费相抵，</w:t>
      </w:r>
      <w:r>
        <w:rPr>
          <w:rFonts w:ascii="宋体" w:hAnsi="宋体" w:hint="eastAsia"/>
          <w:sz w:val="24"/>
        </w:rPr>
        <w:t>刊物将</w:t>
      </w:r>
      <w:r>
        <w:rPr>
          <w:rFonts w:ascii="宋体" w:hAnsi="宋体" w:hint="eastAsia"/>
          <w:sz w:val="24"/>
        </w:rPr>
        <w:t>另行支付</w:t>
      </w:r>
      <w:r>
        <w:rPr>
          <w:rFonts w:ascii="宋体" w:hAnsi="宋体" w:hint="eastAsia"/>
          <w:sz w:val="24"/>
        </w:rPr>
        <w:t>稿酬。</w:t>
      </w:r>
    </w:p>
    <w:p w:rsidR="00C011A4" w:rsidRDefault="00D91F3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</w:t>
      </w:r>
      <w:r>
        <w:rPr>
          <w:rFonts w:ascii="宋体" w:hAnsi="宋体" w:hint="eastAsia"/>
          <w:sz w:val="24"/>
        </w:rPr>
        <w:t>本协议自签字之日起生效。扫描件与原件具有同等法律效力。</w:t>
      </w:r>
    </w:p>
    <w:p w:rsidR="00C011A4" w:rsidRDefault="00C011A4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C011A4" w:rsidRDefault="00C011A4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:rsidR="00C011A4" w:rsidRDefault="00D91F38">
      <w:pPr>
        <w:adjustRightInd w:val="0"/>
        <w:snapToGrid w:val="0"/>
        <w:spacing w:line="48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全体作者签字：</w:t>
      </w:r>
    </w:p>
    <w:p w:rsidR="00C011A4" w:rsidRDefault="00D91F38">
      <w:pPr>
        <w:rPr>
          <w:rFonts w:ascii="楷体" w:eastAsia="楷体" w:hAnsi="楷体" w:cs="楷体"/>
          <w:bCs/>
          <w:sz w:val="28"/>
          <w:szCs w:val="28"/>
          <w:u w:val="single"/>
        </w:rPr>
      </w:pPr>
      <w:r>
        <w:rPr>
          <w:rFonts w:ascii="宋体" w:hAnsi="宋体" w:hint="eastAsia"/>
          <w:sz w:val="24"/>
        </w:rPr>
        <w:t>签字日期：</w:t>
      </w:r>
      <w:r>
        <w:rPr>
          <w:rFonts w:ascii="宋体" w:hAnsi="宋体" w:hint="eastAsia"/>
          <w:sz w:val="24"/>
        </w:rPr>
        <w:t xml:space="preserve">_____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_____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_____</w:t>
      </w:r>
      <w:r>
        <w:rPr>
          <w:rFonts w:ascii="宋体" w:hAnsi="宋体" w:hint="eastAsia"/>
          <w:sz w:val="24"/>
        </w:rPr>
        <w:t>日</w:t>
      </w:r>
    </w:p>
    <w:sectPr w:rsidR="00C0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38" w:rsidRDefault="00D91F38" w:rsidP="00C230F4">
      <w:r>
        <w:separator/>
      </w:r>
    </w:p>
  </w:endnote>
  <w:endnote w:type="continuationSeparator" w:id="0">
    <w:p w:rsidR="00D91F38" w:rsidRDefault="00D91F38" w:rsidP="00C2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38" w:rsidRDefault="00D91F38" w:rsidP="00C230F4">
      <w:r>
        <w:separator/>
      </w:r>
    </w:p>
  </w:footnote>
  <w:footnote w:type="continuationSeparator" w:id="0">
    <w:p w:rsidR="00D91F38" w:rsidRDefault="00D91F38" w:rsidP="00C2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1115"/>
    <w:multiLevelType w:val="singleLevel"/>
    <w:tmpl w:val="3C78111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41"/>
    <w:rsid w:val="000A71E5"/>
    <w:rsid w:val="00201991"/>
    <w:rsid w:val="002F6079"/>
    <w:rsid w:val="00325709"/>
    <w:rsid w:val="004851B6"/>
    <w:rsid w:val="00613AF4"/>
    <w:rsid w:val="00736E88"/>
    <w:rsid w:val="007666DF"/>
    <w:rsid w:val="00855670"/>
    <w:rsid w:val="008C2E41"/>
    <w:rsid w:val="008F74A7"/>
    <w:rsid w:val="00977399"/>
    <w:rsid w:val="00A53832"/>
    <w:rsid w:val="00A66BB1"/>
    <w:rsid w:val="00B2464A"/>
    <w:rsid w:val="00BD49D2"/>
    <w:rsid w:val="00C011A4"/>
    <w:rsid w:val="00C230F4"/>
    <w:rsid w:val="00C5739C"/>
    <w:rsid w:val="00C96138"/>
    <w:rsid w:val="00D91F38"/>
    <w:rsid w:val="00E03884"/>
    <w:rsid w:val="00EC652C"/>
    <w:rsid w:val="00FD302C"/>
    <w:rsid w:val="2A70611D"/>
    <w:rsid w:val="71A97847"/>
    <w:rsid w:val="79EC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A7C940-A640-44E9-A050-8C3363C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ListParagraph0ff7019c-0a52-4b05-9c22-ce14607df51b">
    <w:name w:val="List Paragraph_0ff7019c-0a52-4b05-9c22-ce14607df51b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Tang</cp:lastModifiedBy>
  <cp:revision>2</cp:revision>
  <cp:lastPrinted>2020-04-27T02:03:00Z</cp:lastPrinted>
  <dcterms:created xsi:type="dcterms:W3CDTF">2022-07-05T07:28:00Z</dcterms:created>
  <dcterms:modified xsi:type="dcterms:W3CDTF">2022-07-05T07:28:00Z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