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040E" w14:textId="77777777" w:rsidR="0032042E" w:rsidRPr="0032042E" w:rsidRDefault="0032042E" w:rsidP="0032042E">
      <w:pPr>
        <w:jc w:val="center"/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《法学教育研究》格式规范</w:t>
      </w:r>
    </w:p>
    <w:p w14:paraId="554D3C97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 </w:t>
      </w:r>
    </w:p>
    <w:p w14:paraId="0F1A4CD8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一、基本要求</w:t>
      </w:r>
    </w:p>
    <w:p w14:paraId="7F02A1BA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题目、摘要、关键词</w:t>
      </w:r>
      <w:r w:rsidRPr="0032042E">
        <w:rPr>
          <w:rFonts w:ascii="宋体" w:eastAsia="宋体" w:hAnsi="宋体" w:hint="eastAsia"/>
        </w:rPr>
        <w:t>需要</w:t>
      </w:r>
      <w:r w:rsidRPr="0032042E">
        <w:rPr>
          <w:rFonts w:ascii="宋体" w:eastAsia="宋体" w:hAnsi="宋体" w:hint="eastAsia"/>
          <w:b/>
          <w:bCs/>
        </w:rPr>
        <w:t>中英文</w:t>
      </w:r>
      <w:r w:rsidRPr="0032042E">
        <w:rPr>
          <w:rFonts w:ascii="宋体" w:eastAsia="宋体" w:hAnsi="宋体" w:hint="eastAsia"/>
        </w:rPr>
        <w:t>俱全，摘要字数在300-400字左右为宜。</w:t>
      </w:r>
    </w:p>
    <w:p w14:paraId="230363AB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注释采用脚注，一律置于当页脚下，采取①②③……的标号，每页重新编号。不用尾注、文末参考文献的形式。</w:t>
      </w:r>
    </w:p>
    <w:p w14:paraId="54135DC7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 </w:t>
      </w:r>
    </w:p>
    <w:p w14:paraId="06018026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二、注释体例</w:t>
      </w:r>
    </w:p>
    <w:p w14:paraId="029DF804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例1：个人专著</w:t>
      </w:r>
    </w:p>
    <w:p w14:paraId="01406C80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张文显：《二十世纪西方法哲学思潮研究》，法律出版社1996年版，第134～135页。</w:t>
      </w:r>
    </w:p>
    <w:p w14:paraId="1F8F2313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例2：多位作者专著</w:t>
      </w:r>
      <w:r w:rsidRPr="0032042E">
        <w:rPr>
          <w:rFonts w:ascii="宋体" w:eastAsia="宋体" w:hAnsi="宋体" w:hint="eastAsia"/>
        </w:rPr>
        <w:t>（作者为两人或三人的，</w:t>
      </w:r>
      <w:proofErr w:type="gramStart"/>
      <w:r w:rsidRPr="0032042E">
        <w:rPr>
          <w:rFonts w:ascii="宋体" w:eastAsia="宋体" w:hAnsi="宋体" w:hint="eastAsia"/>
        </w:rPr>
        <w:t>一一</w:t>
      </w:r>
      <w:proofErr w:type="gramEnd"/>
      <w:r w:rsidRPr="0032042E">
        <w:rPr>
          <w:rFonts w:ascii="宋体" w:eastAsia="宋体" w:hAnsi="宋体" w:hint="eastAsia"/>
        </w:rPr>
        <w:t>列明，作者人数众多的，可根据情况列1-2位，后面加等字）</w:t>
      </w:r>
    </w:p>
    <w:p w14:paraId="51415FB2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吴越、龙涓等：《法人代表权限制的效力规则研究——基于案例统计和两大法系的比较法研究》，法律出版社2019年版，第3页。</w:t>
      </w:r>
    </w:p>
    <w:p w14:paraId="54010784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例3：主编等其他著作方式作品</w:t>
      </w:r>
    </w:p>
    <w:p w14:paraId="468A3F00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慕亚平主编：《WTO中的“一国四席”》，法律出版社2004年版，第160页。</w:t>
      </w:r>
    </w:p>
    <w:p w14:paraId="409FB9FE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例4：中文译著</w:t>
      </w:r>
    </w:p>
    <w:p w14:paraId="4AAF1AB1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［德］京特·雅科布斯：《法哲学前思》，冯军译，法律出版社2001年版，第15～16页。</w:t>
      </w:r>
    </w:p>
    <w:p w14:paraId="3A9FD4D6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例5：台湾地区出版著作</w:t>
      </w:r>
    </w:p>
    <w:p w14:paraId="20B4FC19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王泽鉴：《人格权法》，台北，三民书局2012年版，第15页。</w:t>
      </w:r>
    </w:p>
    <w:p w14:paraId="5A380334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例6：间接引用文献</w:t>
      </w:r>
    </w:p>
    <w:p w14:paraId="31DFBD9B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参见刘振芳：《离岸金融市场》，上海财经大学出版社1997年版，第108页；（参见）韩龙：《离岸金融问题法律研究》，法律出版社2001年版，第11页。</w:t>
      </w:r>
    </w:p>
    <w:p w14:paraId="6F79A35F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例7：转引文献</w:t>
      </w:r>
    </w:p>
    <w:p w14:paraId="287D58F7" w14:textId="77777777" w:rsidR="0032042E" w:rsidRPr="0032042E" w:rsidRDefault="0032042E" w:rsidP="0032042E">
      <w:pPr>
        <w:rPr>
          <w:rFonts w:ascii="宋体" w:eastAsia="宋体" w:hAnsi="宋体"/>
        </w:rPr>
      </w:pPr>
      <w:proofErr w:type="gramStart"/>
      <w:r w:rsidRPr="0032042E">
        <w:rPr>
          <w:rFonts w:ascii="宋体" w:eastAsia="宋体" w:hAnsi="宋体" w:hint="eastAsia"/>
        </w:rPr>
        <w:t>雷万来</w:t>
      </w:r>
      <w:proofErr w:type="gramEnd"/>
      <w:r w:rsidRPr="0032042E">
        <w:rPr>
          <w:rFonts w:ascii="宋体" w:eastAsia="宋体" w:hAnsi="宋体" w:hint="eastAsia"/>
        </w:rPr>
        <w:t>：《论司法官与司法官弹劾制度》，台北，瑞星图书股份有限公司1993年版，第165页。转引自高其才、肖建国、胡玉鸿：《司法公正观念源流》，人民法院出版社2003版，第342～343页。</w:t>
      </w:r>
    </w:p>
    <w:p w14:paraId="6BCAD378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例8：多卷册（多版次）文献</w:t>
      </w:r>
      <w:r w:rsidRPr="0032042E">
        <w:rPr>
          <w:rFonts w:ascii="宋体" w:eastAsia="宋体" w:hAnsi="宋体"/>
        </w:rPr>
        <w:t xml:space="preserve"> </w:t>
      </w:r>
    </w:p>
    <w:p w14:paraId="5F1F9755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lastRenderedPageBreak/>
        <w:t>①《邓小平文选》（第2卷），人民出版社1984年版，第25页。</w:t>
      </w:r>
    </w:p>
    <w:p w14:paraId="59FD71B7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②［美］哈里·D.格</w:t>
      </w:r>
      <w:proofErr w:type="gramStart"/>
      <w:r w:rsidRPr="0032042E">
        <w:rPr>
          <w:rFonts w:ascii="宋体" w:eastAsia="宋体" w:hAnsi="宋体" w:hint="eastAsia"/>
        </w:rPr>
        <w:t>劳</w:t>
      </w:r>
      <w:proofErr w:type="gramEnd"/>
      <w:r w:rsidRPr="0032042E">
        <w:rPr>
          <w:rFonts w:ascii="宋体" w:eastAsia="宋体" w:hAnsi="宋体" w:hint="eastAsia"/>
        </w:rPr>
        <w:t>斯：《家庭法》（第3版），法律出版社1999年版影印本，第170页。</w:t>
      </w:r>
    </w:p>
    <w:p w14:paraId="6B007183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例9：期刊析出文献</w:t>
      </w:r>
    </w:p>
    <w:p w14:paraId="0B0FAE59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闫召华：《概率原理在犯罪嫌疑人摸排中的应用》，载《中国人民公安大学学报（社会科学版）》2013年第5期。</w:t>
      </w:r>
    </w:p>
    <w:p w14:paraId="73A03444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例10：台湾地区期刊析出文献</w:t>
      </w:r>
    </w:p>
    <w:p w14:paraId="64020DC9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黄健彰：《区分所有权人会议决议程序瑕疵之效力》，载《政大法学评论》第150期（2017年）</w:t>
      </w:r>
    </w:p>
    <w:p w14:paraId="3DD7C63D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例11：文集析出文献</w:t>
      </w:r>
    </w:p>
    <w:p w14:paraId="19DCF36B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尹田：《法国合同责任的理论与实践》，载梁</w:t>
      </w:r>
      <w:proofErr w:type="gramStart"/>
      <w:r w:rsidRPr="0032042E">
        <w:rPr>
          <w:rFonts w:ascii="宋体" w:eastAsia="宋体" w:hAnsi="宋体" w:hint="eastAsia"/>
        </w:rPr>
        <w:t>慧星</w:t>
      </w:r>
      <w:proofErr w:type="gramEnd"/>
      <w:r w:rsidRPr="0032042E">
        <w:rPr>
          <w:rFonts w:ascii="宋体" w:eastAsia="宋体" w:hAnsi="宋体" w:hint="eastAsia"/>
        </w:rPr>
        <w:t>主编：《民商法论丛》第3卷，法律出版社1995年版。</w:t>
      </w:r>
    </w:p>
    <w:p w14:paraId="4C7320DE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例12：报纸析出文献著录格式</w:t>
      </w:r>
    </w:p>
    <w:p w14:paraId="77C0CC0C" w14:textId="77777777" w:rsidR="0032042E" w:rsidRPr="0032042E" w:rsidRDefault="0032042E" w:rsidP="0032042E">
      <w:pPr>
        <w:rPr>
          <w:rFonts w:ascii="宋体" w:eastAsia="宋体" w:hAnsi="宋体"/>
        </w:rPr>
      </w:pPr>
      <w:proofErr w:type="gramStart"/>
      <w:r w:rsidRPr="0032042E">
        <w:rPr>
          <w:rFonts w:ascii="宋体" w:eastAsia="宋体" w:hAnsi="宋体" w:hint="eastAsia"/>
        </w:rPr>
        <w:t>庚向荣</w:t>
      </w:r>
      <w:proofErr w:type="gramEnd"/>
      <w:r w:rsidRPr="0032042E">
        <w:rPr>
          <w:rFonts w:ascii="宋体" w:eastAsia="宋体" w:hAnsi="宋体" w:hint="eastAsia"/>
        </w:rPr>
        <w:t>：《说理是司法裁判文书的生命》，载《法制日报》2013年2月19日，第7版。</w:t>
      </w:r>
    </w:p>
    <w:p w14:paraId="3A60DBAD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例13：学位论文</w:t>
      </w:r>
    </w:p>
    <w:p w14:paraId="30D8444E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陈默：《抗战时期国军的战区——集团军体系研究》，北京大学2012年博士学位论文，第134页。</w:t>
      </w:r>
    </w:p>
    <w:p w14:paraId="73C1309C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例14：会议论文著录格式1</w:t>
      </w:r>
    </w:p>
    <w:p w14:paraId="5572CD6D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马勇：《王爷纷争：观察义和团战争起源的一个视角》，“政治精英与近代中国”国际学术研究会会议论文，2012年4月于杭州。</w:t>
      </w:r>
    </w:p>
    <w:p w14:paraId="303FB912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例15：会议论文著录格式2</w:t>
      </w:r>
      <w:r w:rsidRPr="0032042E">
        <w:rPr>
          <w:rFonts w:ascii="宋体" w:eastAsia="宋体" w:hAnsi="宋体" w:hint="eastAsia"/>
        </w:rPr>
        <w:t>（学术团体持续举行的年会，时间、地点可以从略）</w:t>
      </w:r>
    </w:p>
    <w:p w14:paraId="17ABC5A7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姜明安：《新时代中国行政法学的转型与使命》，中国法学会行政法学会2018年年会论文。</w:t>
      </w:r>
    </w:p>
    <w:p w14:paraId="33CA508A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例16：网络文献著录格式1</w:t>
      </w:r>
    </w:p>
    <w:p w14:paraId="738092CD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汪波：《哈尔滨市政法机关对“宝马案”认真调查复查》，</w:t>
      </w:r>
      <w:proofErr w:type="gramStart"/>
      <w:r w:rsidRPr="0032042E">
        <w:rPr>
          <w:rFonts w:ascii="宋体" w:eastAsia="宋体" w:hAnsi="宋体" w:hint="eastAsia"/>
        </w:rPr>
        <w:t>载人民网</w:t>
      </w:r>
      <w:proofErr w:type="gramEnd"/>
      <w:r w:rsidRPr="0032042E">
        <w:rPr>
          <w:rFonts w:ascii="宋体" w:eastAsia="宋体" w:hAnsi="宋体" w:hint="eastAsia"/>
        </w:rPr>
        <w:t>2004年1月10日，http://www.people.com.cn/GB/shehui/1062/2289764.html。</w:t>
      </w:r>
    </w:p>
    <w:p w14:paraId="268CA60E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例17：网络文献著录格式2(网址中有上传日期）</w:t>
      </w:r>
    </w:p>
    <w:p w14:paraId="7CCB29FE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任重远：《镇坪强制引产事件终结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当事人获七万余元补助》，</w:t>
      </w:r>
      <w:proofErr w:type="gramStart"/>
      <w:r w:rsidRPr="0032042E">
        <w:rPr>
          <w:rFonts w:ascii="宋体" w:eastAsia="宋体" w:hAnsi="宋体" w:hint="eastAsia"/>
        </w:rPr>
        <w:t>载财新网</w:t>
      </w:r>
      <w:proofErr w:type="gramEnd"/>
      <w:r w:rsidRPr="0032042E">
        <w:rPr>
          <w:rFonts w:ascii="宋体" w:eastAsia="宋体" w:hAnsi="宋体" w:hint="eastAsia"/>
        </w:rPr>
        <w:t>，http://china.caixin.com/2012-7-77/100409832.html。</w:t>
      </w:r>
    </w:p>
    <w:p w14:paraId="1916FD59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lastRenderedPageBreak/>
        <w:t>例18：</w:t>
      </w:r>
      <w:proofErr w:type="gramStart"/>
      <w:r w:rsidRPr="0032042E">
        <w:rPr>
          <w:rFonts w:ascii="宋体" w:eastAsia="宋体" w:hAnsi="宋体" w:hint="eastAsia"/>
          <w:b/>
          <w:bCs/>
        </w:rPr>
        <w:t>个人博客文章</w:t>
      </w:r>
      <w:proofErr w:type="gramEnd"/>
    </w:p>
    <w:p w14:paraId="2201ED6A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黄晓磊：《再说博客文章被正式引用》，</w:t>
      </w:r>
      <w:proofErr w:type="gramStart"/>
      <w:r w:rsidRPr="0032042E">
        <w:rPr>
          <w:rFonts w:ascii="宋体" w:eastAsia="宋体" w:hAnsi="宋体" w:hint="eastAsia"/>
        </w:rPr>
        <w:t>载科学网博客</w:t>
      </w:r>
      <w:proofErr w:type="gramEnd"/>
      <w:r w:rsidRPr="0032042E">
        <w:rPr>
          <w:rFonts w:ascii="宋体" w:eastAsia="宋体" w:hAnsi="宋体" w:hint="eastAsia"/>
        </w:rPr>
        <w:t>2012年3月23日，http://blog.sciencenet.cn/bolg-11183-550928.html。</w:t>
      </w:r>
    </w:p>
    <w:p w14:paraId="3EFDCA2F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例19：</w:t>
      </w:r>
      <w:proofErr w:type="gramStart"/>
      <w:r w:rsidRPr="0032042E">
        <w:rPr>
          <w:rFonts w:ascii="宋体" w:eastAsia="宋体" w:hAnsi="宋体" w:hint="eastAsia"/>
          <w:b/>
          <w:bCs/>
        </w:rPr>
        <w:t>微信公众号</w:t>
      </w:r>
      <w:proofErr w:type="gramEnd"/>
      <w:r w:rsidRPr="0032042E">
        <w:rPr>
          <w:rFonts w:ascii="宋体" w:eastAsia="宋体" w:hAnsi="宋体" w:hint="eastAsia"/>
          <w:b/>
          <w:bCs/>
        </w:rPr>
        <w:t>文章（早期文章链接过长的，可以不标注链接）</w:t>
      </w:r>
    </w:p>
    <w:p w14:paraId="29423C46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刘松山：《失信惩戒立法的三大问题》，</w:t>
      </w:r>
      <w:proofErr w:type="gramStart"/>
      <w:r w:rsidRPr="0032042E">
        <w:rPr>
          <w:rFonts w:ascii="宋体" w:eastAsia="宋体" w:hAnsi="宋体" w:hint="eastAsia"/>
        </w:rPr>
        <w:t>载微信公众号</w:t>
      </w:r>
      <w:proofErr w:type="gramEnd"/>
      <w:r w:rsidRPr="0032042E">
        <w:rPr>
          <w:rFonts w:ascii="宋体" w:eastAsia="宋体" w:hAnsi="宋体" w:hint="eastAsia"/>
        </w:rPr>
        <w:t>“中国法律评论”2019年11月19日，http://mp.weixin.qq.com/s/wA3Jj923WNctVATeSKIhCw。</w:t>
      </w:r>
    </w:p>
    <w:p w14:paraId="6D0F230B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例20：电视节目</w:t>
      </w:r>
    </w:p>
    <w:p w14:paraId="78C04020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>白岩松主持：《新型冠状病毒肺炎，情况如何？》，中央电视台“新闻1+1”栏目2020年1月20日播出，http://tv.cctv.com/2020/01/20/VIDECRZF7PWXb80z86QyB0db200120.shtml。</w:t>
      </w:r>
    </w:p>
    <w:p w14:paraId="0268F175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例21：当代出版的古代文献</w:t>
      </w:r>
    </w:p>
    <w:p w14:paraId="0F03C34A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>（西汉）司马迁：《史记·尚君列传》，中华书局1959年版，第2229页。</w:t>
      </w:r>
    </w:p>
    <w:p w14:paraId="1E67A0B0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例22：常用基本典籍</w:t>
      </w:r>
    </w:p>
    <w:p w14:paraId="088C5044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>《清实录》卷二四五。</w:t>
      </w:r>
    </w:p>
    <w:p w14:paraId="09EFE965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例23：征引古籍条目</w:t>
      </w:r>
    </w:p>
    <w:p w14:paraId="53D96D01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>《元典章》卷一九《户部五·田宅·家财》，“过房子与庶子分家财”条。</w:t>
      </w:r>
    </w:p>
    <w:p w14:paraId="5737AABC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例24：裁判文书</w:t>
      </w:r>
    </w:p>
    <w:p w14:paraId="0D9DD34E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>北京市海淀区人民法院民事判决书，（2018）京0108号民初142号。</w:t>
      </w:r>
    </w:p>
    <w:p w14:paraId="7AC0051D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例25：案例</w:t>
      </w:r>
    </w:p>
    <w:p w14:paraId="33912910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>田某诉北京科技大学案，北京市海淀区人民法院（1998）海行初字第142号行政判决书。</w:t>
      </w:r>
    </w:p>
    <w:p w14:paraId="62E12AA5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例26：最高人民法院、最高人民检察院指导性案例</w:t>
      </w:r>
    </w:p>
    <w:p w14:paraId="732DE1FE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>荣某某诉王某、永</w:t>
      </w:r>
      <w:proofErr w:type="gramStart"/>
      <w:r w:rsidRPr="0032042E">
        <w:rPr>
          <w:rFonts w:ascii="宋体" w:eastAsia="宋体" w:hAnsi="宋体" w:hint="eastAsia"/>
        </w:rPr>
        <w:t>诚财产</w:t>
      </w:r>
      <w:proofErr w:type="gramEnd"/>
      <w:r w:rsidRPr="0032042E">
        <w:rPr>
          <w:rFonts w:ascii="宋体" w:eastAsia="宋体" w:hAnsi="宋体" w:hint="eastAsia"/>
        </w:rPr>
        <w:t>保险股份有限公司江阴支公司机动车交通事故责任纠纷案，最高人民法院指导案例24号（2014年）。</w:t>
      </w:r>
    </w:p>
    <w:p w14:paraId="4243B640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例27：《最高人民法院公报》案例</w:t>
      </w:r>
    </w:p>
    <w:p w14:paraId="3AB37B29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>陆某某诉南通市发展和改革委员会政府信息公开答复案，载《最高人民法院公报》2015年第11期。</w:t>
      </w:r>
    </w:p>
    <w:p w14:paraId="1288996E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例28：英文专著</w:t>
      </w:r>
      <w:r w:rsidRPr="0032042E">
        <w:rPr>
          <w:rFonts w:ascii="宋体" w:eastAsia="宋体" w:hAnsi="宋体" w:hint="eastAsia"/>
        </w:rPr>
        <w:t>（两位作者之间用“&amp;”）</w:t>
      </w:r>
    </w:p>
    <w:p w14:paraId="1D72DA05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/>
        </w:rPr>
        <w:t xml:space="preserve">  </w:t>
      </w:r>
      <w:r w:rsidRPr="0032042E">
        <w:rPr>
          <w:rFonts w:ascii="宋体" w:eastAsia="宋体" w:hAnsi="宋体" w:hint="eastAsia"/>
        </w:rPr>
        <w:t xml:space="preserve">Rufus </w:t>
      </w:r>
      <w:proofErr w:type="spellStart"/>
      <w:proofErr w:type="gramStart"/>
      <w:r w:rsidRPr="0032042E">
        <w:rPr>
          <w:rFonts w:ascii="宋体" w:eastAsia="宋体" w:hAnsi="宋体" w:hint="eastAsia"/>
        </w:rPr>
        <w:t>H.Yerxa</w:t>
      </w:r>
      <w:proofErr w:type="spellEnd"/>
      <w:proofErr w:type="gramEnd"/>
      <w:r w:rsidRPr="0032042E">
        <w:rPr>
          <w:rFonts w:ascii="宋体" w:eastAsia="宋体" w:hAnsi="宋体" w:hint="eastAsia"/>
        </w:rPr>
        <w:t xml:space="preserve"> &amp; Bruce Wilson, </w:t>
      </w:r>
      <w:r w:rsidRPr="0032042E">
        <w:rPr>
          <w:rFonts w:ascii="宋体" w:eastAsia="宋体" w:hAnsi="宋体" w:hint="eastAsia"/>
          <w:i/>
          <w:iCs/>
        </w:rPr>
        <w:t xml:space="preserve">Key Issues in WTO Dispute Settlement: the </w:t>
      </w:r>
      <w:r w:rsidRPr="0032042E">
        <w:rPr>
          <w:rFonts w:ascii="宋体" w:eastAsia="宋体" w:hAnsi="宋体" w:hint="eastAsia"/>
          <w:i/>
          <w:iCs/>
        </w:rPr>
        <w:lastRenderedPageBreak/>
        <w:t>First Ten Years</w:t>
      </w:r>
      <w:r w:rsidRPr="0032042E">
        <w:rPr>
          <w:rFonts w:ascii="宋体" w:eastAsia="宋体" w:hAnsi="宋体" w:hint="eastAsia"/>
        </w:rPr>
        <w:t>, Cambridge University Press, 2005, p. 26-29.</w:t>
      </w:r>
    </w:p>
    <w:p w14:paraId="5A22A91D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例29：多位作者英文专著</w:t>
      </w:r>
      <w:r w:rsidRPr="0032042E">
        <w:rPr>
          <w:rFonts w:ascii="宋体" w:eastAsia="宋体" w:hAnsi="宋体" w:hint="eastAsia"/>
        </w:rPr>
        <w:t>（三位作者的，分别用“,”和“&amp;”连接，四位以上作者合著作品的，可以只列出1-2位作者姓名，其后加“et al.”）</w:t>
      </w:r>
    </w:p>
    <w:p w14:paraId="7EBE9952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 xml:space="preserve">Randolph Quirk </w:t>
      </w:r>
      <w:proofErr w:type="gramStart"/>
      <w:r w:rsidRPr="0032042E">
        <w:rPr>
          <w:rFonts w:ascii="宋体" w:eastAsia="宋体" w:hAnsi="宋体" w:hint="eastAsia"/>
        </w:rPr>
        <w:t xml:space="preserve">et </w:t>
      </w:r>
      <w:proofErr w:type="spellStart"/>
      <w:r w:rsidRPr="0032042E">
        <w:rPr>
          <w:rFonts w:ascii="宋体" w:eastAsia="宋体" w:hAnsi="宋体" w:hint="eastAsia"/>
        </w:rPr>
        <w:t>al.,</w:t>
      </w:r>
      <w:r w:rsidRPr="0032042E">
        <w:rPr>
          <w:rFonts w:ascii="宋体" w:eastAsia="宋体" w:hAnsi="宋体" w:hint="eastAsia"/>
          <w:i/>
          <w:iCs/>
        </w:rPr>
        <w:t>A</w:t>
      </w:r>
      <w:proofErr w:type="spellEnd"/>
      <w:proofErr w:type="gramEnd"/>
      <w:r w:rsidRPr="0032042E">
        <w:rPr>
          <w:rFonts w:ascii="宋体" w:eastAsia="宋体" w:hAnsi="宋体" w:hint="eastAsia"/>
          <w:i/>
          <w:iCs/>
        </w:rPr>
        <w:t xml:space="preserve"> Comprehensive Grammar  of the English Language</w:t>
      </w:r>
      <w:r w:rsidRPr="0032042E">
        <w:rPr>
          <w:rFonts w:ascii="宋体" w:eastAsia="宋体" w:hAnsi="宋体" w:hint="eastAsia"/>
        </w:rPr>
        <w:t>, New York, Longman Inc., 1985,p.1140.</w:t>
      </w:r>
    </w:p>
    <w:p w14:paraId="710CCC2F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例30：英文著作间接引用</w:t>
      </w:r>
    </w:p>
    <w:p w14:paraId="13020869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 xml:space="preserve">See James D. Cox, Thomas Lee </w:t>
      </w:r>
      <w:proofErr w:type="spellStart"/>
      <w:proofErr w:type="gramStart"/>
      <w:r w:rsidRPr="0032042E">
        <w:rPr>
          <w:rFonts w:ascii="宋体" w:eastAsia="宋体" w:hAnsi="宋体" w:hint="eastAsia"/>
        </w:rPr>
        <w:t>Hazen,</w:t>
      </w:r>
      <w:r w:rsidRPr="0032042E">
        <w:rPr>
          <w:rFonts w:ascii="宋体" w:eastAsia="宋体" w:hAnsi="宋体" w:hint="eastAsia"/>
          <w:i/>
          <w:iCs/>
        </w:rPr>
        <w:t>Corporations</w:t>
      </w:r>
      <w:proofErr w:type="spellEnd"/>
      <w:proofErr w:type="gramEnd"/>
      <w:r w:rsidRPr="0032042E">
        <w:rPr>
          <w:rFonts w:ascii="宋体" w:eastAsia="宋体" w:hAnsi="宋体" w:hint="eastAsia"/>
          <w:i/>
          <w:iCs/>
        </w:rPr>
        <w:t>,</w:t>
      </w:r>
      <w:r w:rsidRPr="0032042E">
        <w:rPr>
          <w:rFonts w:ascii="宋体" w:eastAsia="宋体" w:hAnsi="宋体" w:hint="eastAsia"/>
        </w:rPr>
        <w:t xml:space="preserve"> 2</w:t>
      </w:r>
      <w:r w:rsidRPr="0032042E">
        <w:rPr>
          <w:rFonts w:ascii="宋体" w:eastAsia="宋体" w:hAnsi="宋体" w:hint="eastAsia"/>
          <w:vertAlign w:val="superscript"/>
        </w:rPr>
        <w:t>nd</w:t>
      </w:r>
      <w:r w:rsidRPr="0032042E">
        <w:rPr>
          <w:rFonts w:ascii="宋体" w:eastAsia="宋体" w:hAnsi="宋体" w:hint="eastAsia"/>
        </w:rPr>
        <w:t xml:space="preserve"> </w:t>
      </w:r>
      <w:proofErr w:type="spellStart"/>
      <w:r w:rsidRPr="0032042E">
        <w:rPr>
          <w:rFonts w:ascii="宋体" w:eastAsia="宋体" w:hAnsi="宋体" w:hint="eastAsia"/>
        </w:rPr>
        <w:t>edition,Aspen</w:t>
      </w:r>
      <w:proofErr w:type="spellEnd"/>
      <w:r w:rsidRPr="0032042E">
        <w:rPr>
          <w:rFonts w:ascii="宋体" w:eastAsia="宋体" w:hAnsi="宋体" w:hint="eastAsia"/>
        </w:rPr>
        <w:t xml:space="preserve"> Publishers, 2003, p.123-128.</w:t>
      </w:r>
    </w:p>
    <w:p w14:paraId="500955D2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例31：英文译著</w:t>
      </w:r>
    </w:p>
    <w:p w14:paraId="112E438A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 xml:space="preserve">M. Polo, </w:t>
      </w:r>
      <w:r w:rsidRPr="0032042E">
        <w:rPr>
          <w:rFonts w:ascii="宋体" w:eastAsia="宋体" w:hAnsi="宋体" w:hint="eastAsia"/>
          <w:i/>
          <w:iCs/>
        </w:rPr>
        <w:t xml:space="preserve">The </w:t>
      </w:r>
      <w:proofErr w:type="spellStart"/>
      <w:r w:rsidRPr="0032042E">
        <w:rPr>
          <w:rFonts w:ascii="宋体" w:eastAsia="宋体" w:hAnsi="宋体" w:hint="eastAsia"/>
          <w:i/>
          <w:iCs/>
        </w:rPr>
        <w:t>Travlers</w:t>
      </w:r>
      <w:proofErr w:type="spellEnd"/>
      <w:r w:rsidRPr="0032042E">
        <w:rPr>
          <w:rFonts w:ascii="宋体" w:eastAsia="宋体" w:hAnsi="宋体" w:hint="eastAsia"/>
          <w:i/>
          <w:iCs/>
        </w:rPr>
        <w:t xml:space="preserve"> of Marco Polo</w:t>
      </w:r>
      <w:r w:rsidRPr="0032042E">
        <w:rPr>
          <w:rFonts w:ascii="宋体" w:eastAsia="宋体" w:hAnsi="宋体" w:hint="eastAsia"/>
        </w:rPr>
        <w:t xml:space="preserve">, trans. by William </w:t>
      </w:r>
      <w:proofErr w:type="spellStart"/>
      <w:r w:rsidRPr="0032042E">
        <w:rPr>
          <w:rFonts w:ascii="宋体" w:eastAsia="宋体" w:hAnsi="宋体" w:hint="eastAsia"/>
        </w:rPr>
        <w:t>Marsde</w:t>
      </w:r>
      <w:proofErr w:type="spellEnd"/>
      <w:r w:rsidRPr="0032042E">
        <w:rPr>
          <w:rFonts w:ascii="宋体" w:eastAsia="宋体" w:hAnsi="宋体" w:hint="eastAsia"/>
        </w:rPr>
        <w:t xml:space="preserve">, </w:t>
      </w:r>
      <w:proofErr w:type="spellStart"/>
      <w:r w:rsidRPr="0032042E">
        <w:rPr>
          <w:rFonts w:ascii="宋体" w:eastAsia="宋体" w:hAnsi="宋体" w:hint="eastAsia"/>
        </w:rPr>
        <w:t>Cumblerland</w:t>
      </w:r>
      <w:proofErr w:type="spellEnd"/>
      <w:r w:rsidRPr="0032042E">
        <w:rPr>
          <w:rFonts w:ascii="宋体" w:eastAsia="宋体" w:hAnsi="宋体" w:hint="eastAsia"/>
        </w:rPr>
        <w:t xml:space="preserve"> House, 1997, p.56-57.</w:t>
      </w:r>
    </w:p>
    <w:p w14:paraId="36E1CE57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例32：英文期刊析出文献著录格式1</w:t>
      </w:r>
      <w:r w:rsidRPr="0032042E">
        <w:rPr>
          <w:rFonts w:ascii="宋体" w:eastAsia="宋体" w:hAnsi="宋体" w:hint="eastAsia"/>
        </w:rPr>
        <w:t>（文章名斜体不加引号，期刊名正体，</w:t>
      </w:r>
      <w:proofErr w:type="gramStart"/>
      <w:r w:rsidRPr="0032042E">
        <w:rPr>
          <w:rFonts w:ascii="宋体" w:eastAsia="宋体" w:hAnsi="宋体" w:hint="eastAsia"/>
        </w:rPr>
        <w:t>卷期和</w:t>
      </w:r>
      <w:proofErr w:type="gramEnd"/>
      <w:r w:rsidRPr="0032042E">
        <w:rPr>
          <w:rFonts w:ascii="宋体" w:eastAsia="宋体" w:hAnsi="宋体" w:hint="eastAsia"/>
        </w:rPr>
        <w:t>文章首页页码标注在期刊名前后，出版年份</w:t>
      </w:r>
      <w:proofErr w:type="gramStart"/>
      <w:r w:rsidRPr="0032042E">
        <w:rPr>
          <w:rFonts w:ascii="宋体" w:eastAsia="宋体" w:hAnsi="宋体" w:hint="eastAsia"/>
        </w:rPr>
        <w:t>括</w:t>
      </w:r>
      <w:proofErr w:type="gramEnd"/>
      <w:r w:rsidRPr="0032042E">
        <w:rPr>
          <w:rFonts w:ascii="宋体" w:eastAsia="宋体" w:hAnsi="宋体" w:hint="eastAsia"/>
        </w:rPr>
        <w:t>于后）</w:t>
      </w:r>
    </w:p>
    <w:p w14:paraId="0FB5A4D8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>Charles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A.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Reich,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  <w:i/>
          <w:iCs/>
        </w:rPr>
        <w:t>The</w:t>
      </w:r>
      <w:r w:rsidRPr="0032042E">
        <w:rPr>
          <w:rFonts w:ascii="宋体" w:eastAsia="宋体" w:hAnsi="宋体" w:hint="eastAsia"/>
          <w:i/>
          <w:iCs/>
        </w:rPr>
        <w:t> </w:t>
      </w:r>
      <w:r w:rsidRPr="0032042E">
        <w:rPr>
          <w:rFonts w:ascii="宋体" w:eastAsia="宋体" w:hAnsi="宋体" w:hint="eastAsia"/>
          <w:i/>
          <w:iCs/>
        </w:rPr>
        <w:t>New</w:t>
      </w:r>
      <w:r w:rsidRPr="0032042E">
        <w:rPr>
          <w:rFonts w:ascii="宋体" w:eastAsia="宋体" w:hAnsi="宋体" w:hint="eastAsia"/>
          <w:i/>
          <w:iCs/>
        </w:rPr>
        <w:t> </w:t>
      </w:r>
      <w:r w:rsidRPr="0032042E">
        <w:rPr>
          <w:rFonts w:ascii="宋体" w:eastAsia="宋体" w:hAnsi="宋体" w:hint="eastAsia"/>
          <w:i/>
          <w:iCs/>
        </w:rPr>
        <w:t>Property</w:t>
      </w:r>
      <w:r w:rsidRPr="0032042E">
        <w:rPr>
          <w:rFonts w:ascii="宋体" w:eastAsia="宋体" w:hAnsi="宋体" w:hint="eastAsia"/>
        </w:rPr>
        <w:t>,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73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Yale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Law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Journal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733(1964).</w:t>
      </w:r>
    </w:p>
    <w:p w14:paraId="46819FA7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例33：英文期刊析出文献著录格式2</w:t>
      </w:r>
      <w:r w:rsidRPr="0032042E">
        <w:rPr>
          <w:rFonts w:ascii="宋体" w:eastAsia="宋体" w:hAnsi="宋体" w:hint="eastAsia"/>
        </w:rPr>
        <w:t>（文章名斜体不加引号，期刊名正体，卷数标注于期刊名后，文章所在页码，出版年份</w:t>
      </w:r>
      <w:proofErr w:type="gramStart"/>
      <w:r w:rsidRPr="0032042E">
        <w:rPr>
          <w:rFonts w:ascii="宋体" w:eastAsia="宋体" w:hAnsi="宋体" w:hint="eastAsia"/>
        </w:rPr>
        <w:t>括</w:t>
      </w:r>
      <w:proofErr w:type="gramEnd"/>
      <w:r w:rsidRPr="0032042E">
        <w:rPr>
          <w:rFonts w:ascii="宋体" w:eastAsia="宋体" w:hAnsi="宋体" w:hint="eastAsia"/>
        </w:rPr>
        <w:t>于后）</w:t>
      </w:r>
    </w:p>
    <w:p w14:paraId="75D69172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>Stephen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J.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Choi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&amp;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Adam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C.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Pritchard,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  <w:i/>
          <w:iCs/>
        </w:rPr>
        <w:t>Behavioral</w:t>
      </w:r>
      <w:r w:rsidRPr="0032042E">
        <w:rPr>
          <w:rFonts w:ascii="宋体" w:eastAsia="宋体" w:hAnsi="宋体" w:hint="eastAsia"/>
          <w:i/>
          <w:iCs/>
        </w:rPr>
        <w:t> </w:t>
      </w:r>
      <w:r w:rsidRPr="0032042E">
        <w:rPr>
          <w:rFonts w:ascii="宋体" w:eastAsia="宋体" w:hAnsi="宋体" w:hint="eastAsia"/>
          <w:i/>
          <w:iCs/>
        </w:rPr>
        <w:t>Economics</w:t>
      </w:r>
      <w:r w:rsidRPr="0032042E">
        <w:rPr>
          <w:rFonts w:ascii="宋体" w:eastAsia="宋体" w:hAnsi="宋体" w:hint="eastAsia"/>
          <w:i/>
          <w:iCs/>
        </w:rPr>
        <w:t> </w:t>
      </w:r>
      <w:r w:rsidRPr="0032042E">
        <w:rPr>
          <w:rFonts w:ascii="宋体" w:eastAsia="宋体" w:hAnsi="宋体" w:hint="eastAsia"/>
          <w:i/>
          <w:iCs/>
        </w:rPr>
        <w:t>and</w:t>
      </w:r>
      <w:r w:rsidRPr="0032042E">
        <w:rPr>
          <w:rFonts w:ascii="宋体" w:eastAsia="宋体" w:hAnsi="宋体" w:hint="eastAsia"/>
          <w:i/>
          <w:iCs/>
        </w:rPr>
        <w:t> </w:t>
      </w:r>
      <w:r w:rsidRPr="0032042E">
        <w:rPr>
          <w:rFonts w:ascii="宋体" w:eastAsia="宋体" w:hAnsi="宋体" w:hint="eastAsia"/>
          <w:i/>
          <w:iCs/>
        </w:rPr>
        <w:t>the</w:t>
      </w:r>
      <w:r w:rsidRPr="0032042E">
        <w:rPr>
          <w:rFonts w:ascii="宋体" w:eastAsia="宋体" w:hAnsi="宋体" w:hint="eastAsia"/>
          <w:i/>
          <w:iCs/>
        </w:rPr>
        <w:t> </w:t>
      </w:r>
      <w:r w:rsidRPr="0032042E">
        <w:rPr>
          <w:rFonts w:ascii="宋体" w:eastAsia="宋体" w:hAnsi="宋体" w:hint="eastAsia"/>
          <w:i/>
          <w:iCs/>
        </w:rPr>
        <w:t>SEC</w:t>
      </w:r>
      <w:r w:rsidRPr="0032042E">
        <w:rPr>
          <w:rFonts w:ascii="宋体" w:eastAsia="宋体" w:hAnsi="宋体" w:hint="eastAsia"/>
        </w:rPr>
        <w:t>,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Stanford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Law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Review,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Vol.56:1,</w:t>
      </w:r>
      <w:r w:rsidRPr="0032042E">
        <w:rPr>
          <w:rFonts w:ascii="宋体" w:eastAsia="宋体" w:hAnsi="宋体" w:hint="eastAsia"/>
        </w:rPr>
        <w:t> </w:t>
      </w:r>
      <w:r w:rsidRPr="0032042E">
        <w:rPr>
          <w:rFonts w:ascii="宋体" w:eastAsia="宋体" w:hAnsi="宋体" w:hint="eastAsia"/>
        </w:rPr>
        <w:t>p.1-73(2003).</w:t>
      </w:r>
    </w:p>
    <w:p w14:paraId="4396C311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例33：英文文集析出文献</w:t>
      </w:r>
      <w:r w:rsidRPr="0032042E">
        <w:rPr>
          <w:rFonts w:ascii="宋体" w:eastAsia="宋体" w:hAnsi="宋体" w:hint="eastAsia"/>
        </w:rPr>
        <w:t>（文集题名前加著者及责任形式，其前加“in”,文章名用斜体，文集题名用正体，编者后加“ed.”，两人以上的后加“eds.”）</w:t>
      </w:r>
    </w:p>
    <w:p w14:paraId="09C6385F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 xml:space="preserve">R. S. </w:t>
      </w:r>
      <w:proofErr w:type="spellStart"/>
      <w:proofErr w:type="gramStart"/>
      <w:r w:rsidRPr="0032042E">
        <w:rPr>
          <w:rFonts w:ascii="宋体" w:eastAsia="宋体" w:hAnsi="宋体" w:hint="eastAsia"/>
        </w:rPr>
        <w:t>Schfield,</w:t>
      </w:r>
      <w:r w:rsidRPr="0032042E">
        <w:rPr>
          <w:rFonts w:ascii="宋体" w:eastAsia="宋体" w:hAnsi="宋体" w:hint="eastAsia"/>
          <w:i/>
          <w:iCs/>
        </w:rPr>
        <w:t>The</w:t>
      </w:r>
      <w:proofErr w:type="spellEnd"/>
      <w:proofErr w:type="gramEnd"/>
      <w:r w:rsidRPr="0032042E">
        <w:rPr>
          <w:rFonts w:ascii="宋体" w:eastAsia="宋体" w:hAnsi="宋体" w:hint="eastAsia"/>
          <w:i/>
          <w:iCs/>
        </w:rPr>
        <w:t xml:space="preserve"> Impact of Scarcity and Plenty on Population Change in </w:t>
      </w:r>
      <w:proofErr w:type="spellStart"/>
      <w:r w:rsidRPr="0032042E">
        <w:rPr>
          <w:rFonts w:ascii="宋体" w:eastAsia="宋体" w:hAnsi="宋体" w:hint="eastAsia"/>
          <w:i/>
          <w:iCs/>
        </w:rPr>
        <w:t>England</w:t>
      </w:r>
      <w:r w:rsidRPr="0032042E">
        <w:rPr>
          <w:rFonts w:ascii="宋体" w:eastAsia="宋体" w:hAnsi="宋体" w:hint="eastAsia"/>
        </w:rPr>
        <w:t>,in</w:t>
      </w:r>
      <w:proofErr w:type="spellEnd"/>
      <w:r w:rsidRPr="0032042E">
        <w:rPr>
          <w:rFonts w:ascii="宋体" w:eastAsia="宋体" w:hAnsi="宋体" w:hint="eastAsia"/>
        </w:rPr>
        <w:t xml:space="preserve"> R. I. </w:t>
      </w:r>
      <w:proofErr w:type="spellStart"/>
      <w:r w:rsidRPr="0032042E">
        <w:rPr>
          <w:rFonts w:ascii="宋体" w:eastAsia="宋体" w:hAnsi="宋体" w:hint="eastAsia"/>
        </w:rPr>
        <w:t>Rotberg</w:t>
      </w:r>
      <w:proofErr w:type="spellEnd"/>
      <w:r w:rsidRPr="0032042E">
        <w:rPr>
          <w:rFonts w:ascii="宋体" w:eastAsia="宋体" w:hAnsi="宋体" w:hint="eastAsia"/>
        </w:rPr>
        <w:t xml:space="preserve"> and T. K. Rabb, eds., Hunger and History: The Impact of Changing Food  Production and Consumption  Pattern  on Society, Cambridge University Press, 1983, p.70.</w:t>
      </w:r>
    </w:p>
    <w:p w14:paraId="146D5C25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例34：英文报纸析出文献</w:t>
      </w:r>
    </w:p>
    <w:p w14:paraId="4274C3CB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 xml:space="preserve">Andrew Rosenthal, </w:t>
      </w:r>
      <w:r w:rsidRPr="0032042E">
        <w:rPr>
          <w:rFonts w:ascii="宋体" w:eastAsia="宋体" w:hAnsi="宋体" w:hint="eastAsia"/>
          <w:i/>
          <w:iCs/>
        </w:rPr>
        <w:t>White House Tutors Kremlin in How a Presidency Works</w:t>
      </w:r>
      <w:r w:rsidRPr="0032042E">
        <w:rPr>
          <w:rFonts w:ascii="宋体" w:eastAsia="宋体" w:hAnsi="宋体" w:hint="eastAsia"/>
        </w:rPr>
        <w:t>, New York Times, 15 June 1990, at A1.</w:t>
      </w:r>
    </w:p>
    <w:p w14:paraId="1488201C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例35:英文学位论文</w:t>
      </w:r>
    </w:p>
    <w:p w14:paraId="45449216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 xml:space="preserve">Adelaide </w:t>
      </w:r>
      <w:proofErr w:type="spellStart"/>
      <w:r w:rsidRPr="0032042E">
        <w:rPr>
          <w:rFonts w:ascii="宋体" w:eastAsia="宋体" w:hAnsi="宋体" w:hint="eastAsia"/>
        </w:rPr>
        <w:t>Heyde</w:t>
      </w:r>
      <w:proofErr w:type="spellEnd"/>
      <w:r w:rsidRPr="0032042E">
        <w:rPr>
          <w:rFonts w:ascii="宋体" w:eastAsia="宋体" w:hAnsi="宋体" w:hint="eastAsia"/>
        </w:rPr>
        <w:t xml:space="preserve">, </w:t>
      </w:r>
      <w:r w:rsidRPr="0032042E">
        <w:rPr>
          <w:rFonts w:ascii="宋体" w:eastAsia="宋体" w:hAnsi="宋体" w:hint="eastAsia"/>
          <w:i/>
          <w:iCs/>
        </w:rPr>
        <w:t xml:space="preserve">The Relationship between Self-esteem and the Oral Production of a Second </w:t>
      </w:r>
      <w:proofErr w:type="gramStart"/>
      <w:r w:rsidRPr="0032042E">
        <w:rPr>
          <w:rFonts w:ascii="宋体" w:eastAsia="宋体" w:hAnsi="宋体" w:hint="eastAsia"/>
          <w:i/>
          <w:iCs/>
        </w:rPr>
        <w:t>Language</w:t>
      </w:r>
      <w:r w:rsidRPr="0032042E">
        <w:rPr>
          <w:rFonts w:ascii="宋体" w:eastAsia="宋体" w:hAnsi="宋体" w:hint="eastAsia"/>
        </w:rPr>
        <w:t>(</w:t>
      </w:r>
      <w:proofErr w:type="gramEnd"/>
      <w:r w:rsidRPr="0032042E">
        <w:rPr>
          <w:rFonts w:ascii="宋体" w:eastAsia="宋体" w:hAnsi="宋体" w:hint="eastAsia"/>
        </w:rPr>
        <w:t xml:space="preserve">Ph. D. </w:t>
      </w:r>
      <w:proofErr w:type="spellStart"/>
      <w:r w:rsidRPr="0032042E">
        <w:rPr>
          <w:rFonts w:ascii="宋体" w:eastAsia="宋体" w:hAnsi="宋体" w:hint="eastAsia"/>
        </w:rPr>
        <w:t>diss.,University</w:t>
      </w:r>
      <w:proofErr w:type="spellEnd"/>
      <w:r w:rsidRPr="0032042E">
        <w:rPr>
          <w:rFonts w:ascii="宋体" w:eastAsia="宋体" w:hAnsi="宋体" w:hint="eastAsia"/>
        </w:rPr>
        <w:t xml:space="preserve"> of Michigan,1979), p.32-37.</w:t>
      </w:r>
    </w:p>
    <w:p w14:paraId="72A52D81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lastRenderedPageBreak/>
        <w:t>例36:英文网站文献</w:t>
      </w:r>
      <w:r w:rsidRPr="0032042E">
        <w:rPr>
          <w:rFonts w:ascii="宋体" w:eastAsia="宋体" w:hAnsi="宋体" w:hint="eastAsia"/>
        </w:rPr>
        <w:t>（文章名斜体，上传日期</w:t>
      </w:r>
      <w:proofErr w:type="gramStart"/>
      <w:r w:rsidRPr="0032042E">
        <w:rPr>
          <w:rFonts w:ascii="宋体" w:eastAsia="宋体" w:hAnsi="宋体" w:hint="eastAsia"/>
        </w:rPr>
        <w:t>括</w:t>
      </w:r>
      <w:proofErr w:type="gramEnd"/>
      <w:r w:rsidRPr="0032042E">
        <w:rPr>
          <w:rFonts w:ascii="宋体" w:eastAsia="宋体" w:hAnsi="宋体" w:hint="eastAsia"/>
        </w:rPr>
        <w:t>于后，标明网址）</w:t>
      </w:r>
    </w:p>
    <w:p w14:paraId="45CFB40F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>Stephen McDonell,</w:t>
      </w:r>
      <w:r w:rsidRPr="0032042E">
        <w:rPr>
          <w:rFonts w:ascii="宋体" w:eastAsia="宋体" w:hAnsi="宋体" w:hint="eastAsia"/>
          <w:i/>
          <w:iCs/>
        </w:rPr>
        <w:t xml:space="preserve"> When China Began Streaming Trials Online</w:t>
      </w:r>
      <w:r w:rsidRPr="0032042E">
        <w:rPr>
          <w:rFonts w:ascii="宋体" w:eastAsia="宋体" w:hAnsi="宋体" w:hint="eastAsia"/>
        </w:rPr>
        <w:t>, BBC News (Sept.30,2016), https//www.bbc.com/news/blogs-china-blog-37515399.</w:t>
      </w:r>
    </w:p>
    <w:p w14:paraId="4C3B8993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  <w:b/>
          <w:bCs/>
        </w:rPr>
        <w:t> </w:t>
      </w:r>
      <w:r w:rsidRPr="0032042E">
        <w:rPr>
          <w:rFonts w:ascii="宋体" w:eastAsia="宋体" w:hAnsi="宋体"/>
        </w:rPr>
        <w:t xml:space="preserve"> </w:t>
      </w:r>
    </w:p>
    <w:p w14:paraId="2319BC59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三、文内体例</w:t>
      </w:r>
    </w:p>
    <w:p w14:paraId="2D5B640C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体例顺序采用：一、　（一）　1、　（1）　①　A. a.</w:t>
      </w:r>
    </w:p>
    <w:p w14:paraId="2619DF4D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/>
          <w:b/>
          <w:bCs/>
        </w:rPr>
        <w:t> </w:t>
      </w:r>
    </w:p>
    <w:p w14:paraId="499856A0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字体字号行距等</w:t>
      </w:r>
    </w:p>
    <w:p w14:paraId="7440272A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全文行距</w:t>
      </w:r>
      <w:r w:rsidRPr="0032042E">
        <w:rPr>
          <w:rFonts w:ascii="宋体" w:eastAsia="宋体" w:hAnsi="宋体"/>
        </w:rPr>
        <w:t xml:space="preserve"> </w:t>
      </w:r>
      <w:r w:rsidRPr="0032042E">
        <w:rPr>
          <w:rFonts w:ascii="宋体" w:eastAsia="宋体" w:hAnsi="宋体" w:hint="eastAsia"/>
        </w:rPr>
        <w:t>固定值</w:t>
      </w:r>
      <w:r w:rsidRPr="0032042E">
        <w:rPr>
          <w:rFonts w:ascii="宋体" w:eastAsia="宋体" w:hAnsi="宋体"/>
        </w:rPr>
        <w:t xml:space="preserve"> 20</w:t>
      </w:r>
      <w:r w:rsidRPr="0032042E">
        <w:rPr>
          <w:rFonts w:ascii="宋体" w:eastAsia="宋体" w:hAnsi="宋体" w:hint="eastAsia"/>
        </w:rPr>
        <w:t>磅</w:t>
      </w:r>
    </w:p>
    <w:p w14:paraId="5C2B7DCD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全文一级标题刷黑</w:t>
      </w:r>
    </w:p>
    <w:p w14:paraId="0B8611F2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标题：宋体</w:t>
      </w:r>
      <w:r w:rsidRPr="0032042E">
        <w:rPr>
          <w:rFonts w:ascii="宋体" w:eastAsia="宋体" w:hAnsi="宋体"/>
        </w:rPr>
        <w:t xml:space="preserve">  </w:t>
      </w:r>
      <w:r w:rsidRPr="0032042E">
        <w:rPr>
          <w:rFonts w:ascii="宋体" w:eastAsia="宋体" w:hAnsi="宋体" w:hint="eastAsia"/>
        </w:rPr>
        <w:t>四号</w:t>
      </w:r>
      <w:r w:rsidRPr="0032042E">
        <w:rPr>
          <w:rFonts w:ascii="宋体" w:eastAsia="宋体" w:hAnsi="宋体"/>
        </w:rPr>
        <w:t xml:space="preserve">  </w:t>
      </w:r>
      <w:r w:rsidRPr="0032042E">
        <w:rPr>
          <w:rFonts w:ascii="宋体" w:eastAsia="宋体" w:hAnsi="宋体" w:hint="eastAsia"/>
        </w:rPr>
        <w:t>加黑</w:t>
      </w:r>
    </w:p>
    <w:p w14:paraId="316B16AE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作者：宋体</w:t>
      </w:r>
      <w:r w:rsidRPr="0032042E">
        <w:rPr>
          <w:rFonts w:ascii="宋体" w:eastAsia="宋体" w:hAnsi="宋体"/>
        </w:rPr>
        <w:t xml:space="preserve">  </w:t>
      </w:r>
      <w:r w:rsidRPr="0032042E">
        <w:rPr>
          <w:rFonts w:ascii="宋体" w:eastAsia="宋体" w:hAnsi="宋体" w:hint="eastAsia"/>
        </w:rPr>
        <w:t>小四</w:t>
      </w:r>
    </w:p>
    <w:p w14:paraId="7451D9AA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摘要及关键词：楷体</w:t>
      </w:r>
      <w:r w:rsidRPr="0032042E">
        <w:rPr>
          <w:rFonts w:ascii="宋体" w:eastAsia="宋体" w:hAnsi="宋体"/>
        </w:rPr>
        <w:t xml:space="preserve">  </w:t>
      </w:r>
      <w:r w:rsidRPr="0032042E">
        <w:rPr>
          <w:rFonts w:ascii="宋体" w:eastAsia="宋体" w:hAnsi="宋体" w:hint="eastAsia"/>
        </w:rPr>
        <w:t>小四</w:t>
      </w:r>
    </w:p>
    <w:p w14:paraId="03184167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正文：宋体</w:t>
      </w:r>
      <w:r w:rsidRPr="0032042E">
        <w:rPr>
          <w:rFonts w:ascii="宋体" w:eastAsia="宋体" w:hAnsi="宋体"/>
        </w:rPr>
        <w:t xml:space="preserve">  </w:t>
      </w:r>
      <w:r w:rsidRPr="0032042E">
        <w:rPr>
          <w:rFonts w:ascii="宋体" w:eastAsia="宋体" w:hAnsi="宋体" w:hint="eastAsia"/>
        </w:rPr>
        <w:t>小四</w:t>
      </w:r>
    </w:p>
    <w:p w14:paraId="5491BC99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脚注：宋体</w:t>
      </w:r>
      <w:r w:rsidRPr="0032042E">
        <w:rPr>
          <w:rFonts w:ascii="宋体" w:eastAsia="宋体" w:hAnsi="宋体"/>
        </w:rPr>
        <w:t xml:space="preserve">  </w:t>
      </w:r>
      <w:r w:rsidRPr="0032042E">
        <w:rPr>
          <w:rFonts w:ascii="宋体" w:eastAsia="宋体" w:hAnsi="宋体" w:hint="eastAsia"/>
        </w:rPr>
        <w:t>五号</w:t>
      </w:r>
    </w:p>
    <w:p w14:paraId="75FD0B8E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/>
        </w:rPr>
        <w:t> </w:t>
      </w:r>
    </w:p>
    <w:p w14:paraId="07B12C7E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四、其它</w:t>
      </w:r>
    </w:p>
    <w:p w14:paraId="33049273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基金项目来源</w:t>
      </w:r>
      <w:r w:rsidRPr="0032042E">
        <w:rPr>
          <w:rFonts w:ascii="宋体" w:eastAsia="宋体" w:hAnsi="宋体" w:hint="eastAsia"/>
        </w:rPr>
        <w:t>：在题目后以</w:t>
      </w:r>
      <w:r w:rsidRPr="0032042E">
        <w:rPr>
          <w:rFonts w:ascii="宋体" w:eastAsia="宋体" w:hAnsi="宋体"/>
        </w:rPr>
        <w:t>*</w:t>
      </w:r>
      <w:r w:rsidRPr="0032042E">
        <w:rPr>
          <w:rFonts w:ascii="宋体" w:eastAsia="宋体" w:hAnsi="宋体" w:hint="eastAsia"/>
        </w:rPr>
        <w:t>标记，置于当页脚下，内容有：项目级别，项目年度，项目名称，项目编号。</w:t>
      </w:r>
    </w:p>
    <w:p w14:paraId="517313DA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作者简介</w:t>
      </w:r>
      <w:r w:rsidRPr="0032042E">
        <w:rPr>
          <w:rFonts w:ascii="宋体" w:eastAsia="宋体" w:hAnsi="宋体" w:hint="eastAsia"/>
        </w:rPr>
        <w:t>：在作者后以</w:t>
      </w:r>
      <w:r w:rsidRPr="0032042E">
        <w:rPr>
          <w:rFonts w:ascii="宋体" w:eastAsia="宋体" w:hAnsi="宋体"/>
        </w:rPr>
        <w:t>**</w:t>
      </w:r>
      <w:r w:rsidRPr="0032042E">
        <w:rPr>
          <w:rFonts w:ascii="宋体" w:eastAsia="宋体" w:hAnsi="宋体" w:hint="eastAsia"/>
        </w:rPr>
        <w:t>标记，置于当页脚下，内容有：姓名，单位，职称，学位，研究方向。</w:t>
      </w:r>
    </w:p>
    <w:p w14:paraId="46CD7660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联系方式：</w:t>
      </w:r>
      <w:r w:rsidRPr="0032042E">
        <w:rPr>
          <w:rFonts w:ascii="宋体" w:eastAsia="宋体" w:hAnsi="宋体" w:hint="eastAsia"/>
        </w:rPr>
        <w:t>另请作者在文末提供：电话、电子邮件、具体通讯地址，以便沟通及邮寄样刊等事宜。</w:t>
      </w:r>
    </w:p>
    <w:p w14:paraId="53431518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 </w:t>
      </w:r>
    </w:p>
    <w:p w14:paraId="4F8D19DA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  <w:b/>
          <w:bCs/>
        </w:rPr>
        <w:t>特别告知：</w:t>
      </w:r>
    </w:p>
    <w:p w14:paraId="73259BC1" w14:textId="77777777" w:rsidR="0032042E" w:rsidRPr="0032042E" w:rsidRDefault="0032042E" w:rsidP="0032042E">
      <w:pPr>
        <w:rPr>
          <w:rFonts w:ascii="宋体" w:eastAsia="宋体" w:hAnsi="宋体"/>
        </w:rPr>
      </w:pPr>
      <w:r w:rsidRPr="0032042E">
        <w:rPr>
          <w:rFonts w:ascii="宋体" w:eastAsia="宋体" w:hAnsi="宋体" w:hint="eastAsia"/>
        </w:rPr>
        <w:t>本书已被CSSCI来源集刊目录收录；本书已许可中国学术期刊（光盘版）电子杂志社在“中国知网”及其系列数据库产品中以数字化方式复制、汇编、发行、信息网络传播本书全文；本书已许可“北大法宝”法学期刊数据库以电子形式对本书进行制作、以不脱离于数据库的形式进行传播和销售；本书为北京万方数据股份有限公司入选辑</w:t>
      </w:r>
      <w:r w:rsidRPr="0032042E">
        <w:rPr>
          <w:rFonts w:ascii="宋体" w:eastAsia="宋体" w:hAnsi="宋体" w:hint="eastAsia"/>
        </w:rPr>
        <w:lastRenderedPageBreak/>
        <w:t>刊，由万方数据电子出版社网络出版，并通过《万方数据知识服务平台》及其相关数据库系统提供信息服务，其作者或相关权利人的著作权使用费由本刊负责连同稿费一并给付。如有异议，请在来稿时注明，本书将作适当处理；本书已许可超星期刊</w:t>
      </w:r>
      <w:proofErr w:type="gramStart"/>
      <w:r w:rsidRPr="0032042E">
        <w:rPr>
          <w:rFonts w:ascii="宋体" w:eastAsia="宋体" w:hAnsi="宋体" w:hint="eastAsia"/>
        </w:rPr>
        <w:t>域出版</w:t>
      </w:r>
      <w:proofErr w:type="gramEnd"/>
      <w:r w:rsidRPr="0032042E">
        <w:rPr>
          <w:rFonts w:ascii="宋体" w:eastAsia="宋体" w:hAnsi="宋体" w:hint="eastAsia"/>
        </w:rPr>
        <w:t>平台以数字化方式复制、汇编、发行、信息网络传播本书全文，支付的稿酬已含著作权使用费；本书已被</w:t>
      </w:r>
      <w:proofErr w:type="gramStart"/>
      <w:r w:rsidRPr="0032042E">
        <w:rPr>
          <w:rFonts w:ascii="宋体" w:eastAsia="宋体" w:hAnsi="宋体" w:hint="eastAsia"/>
        </w:rPr>
        <w:t>维普网全文</w:t>
      </w:r>
      <w:proofErr w:type="gramEnd"/>
      <w:r w:rsidRPr="0032042E">
        <w:rPr>
          <w:rFonts w:ascii="宋体" w:eastAsia="宋体" w:hAnsi="宋体" w:hint="eastAsia"/>
        </w:rPr>
        <w:t>收录；本书为《国家哲学社会科学学术期刊数据库》和《国家哲学社会科学文献中心》收录集刊。本书已与哲学社会科学预印本平台 （网址： https://zsyyb.cn） 合作共建。所有署名作者向本书提交文章发表之行为视为同意上述声明。如作者不同意网络传播，请在投稿时声明，本书将做适当处理。</w:t>
      </w:r>
    </w:p>
    <w:p w14:paraId="04D539F9" w14:textId="77777777" w:rsidR="0032042E" w:rsidRPr="0032042E" w:rsidRDefault="0032042E" w:rsidP="0032042E">
      <w:pPr>
        <w:rPr>
          <w:rFonts w:ascii="宋体" w:eastAsia="宋体" w:hAnsi="宋体" w:hint="eastAsia"/>
        </w:rPr>
      </w:pPr>
      <w:r w:rsidRPr="0032042E">
        <w:rPr>
          <w:rFonts w:ascii="宋体" w:eastAsia="宋体" w:hAnsi="宋体" w:hint="eastAsia"/>
        </w:rPr>
        <w:t>本书的</w:t>
      </w:r>
      <w:proofErr w:type="gramStart"/>
      <w:r w:rsidRPr="0032042E">
        <w:rPr>
          <w:rFonts w:ascii="宋体" w:eastAsia="宋体" w:hAnsi="宋体" w:hint="eastAsia"/>
        </w:rPr>
        <w:t>微信公众号</w:t>
      </w:r>
      <w:proofErr w:type="gramEnd"/>
      <w:r w:rsidRPr="0032042E">
        <w:rPr>
          <w:rFonts w:ascii="宋体" w:eastAsia="宋体" w:hAnsi="宋体" w:hint="eastAsia"/>
        </w:rPr>
        <w:t>为</w:t>
      </w:r>
      <w:proofErr w:type="spellStart"/>
      <w:r w:rsidRPr="0032042E">
        <w:rPr>
          <w:rFonts w:ascii="宋体" w:eastAsia="宋体" w:hAnsi="宋体" w:hint="eastAsia"/>
        </w:rPr>
        <w:t>fxjyyj-xfd</w:t>
      </w:r>
      <w:proofErr w:type="spellEnd"/>
      <w:r w:rsidRPr="0032042E">
        <w:rPr>
          <w:rFonts w:ascii="宋体" w:eastAsia="宋体" w:hAnsi="宋体" w:hint="eastAsia"/>
        </w:rPr>
        <w:t>，定期发布相关信息，敬请关注。本书的网络采编系统现已开通，网址为http://fxjy.cbpt.cnki.net，请通过网络采编系统投稿。</w:t>
      </w:r>
    </w:p>
    <w:p w14:paraId="13420050" w14:textId="77777777" w:rsidR="0068471C" w:rsidRPr="0032042E" w:rsidRDefault="0068471C">
      <w:pPr>
        <w:rPr>
          <w:rFonts w:ascii="宋体" w:eastAsia="宋体" w:hAnsi="宋体" w:hint="eastAsia"/>
        </w:rPr>
      </w:pPr>
    </w:p>
    <w:sectPr w:rsidR="0068471C" w:rsidRPr="00320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2E"/>
    <w:rsid w:val="00201637"/>
    <w:rsid w:val="002F18A2"/>
    <w:rsid w:val="0032042E"/>
    <w:rsid w:val="0068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180E"/>
  <w15:chartTrackingRefBased/>
  <w15:docId w15:val="{53814D75-50D7-428B-BD2A-81917481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4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42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42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4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4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42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4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4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4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0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tao</dc:creator>
  <cp:keywords/>
  <dc:description/>
  <cp:lastModifiedBy>yu tao</cp:lastModifiedBy>
  <cp:revision>1</cp:revision>
  <dcterms:created xsi:type="dcterms:W3CDTF">2025-07-17T11:44:00Z</dcterms:created>
  <dcterms:modified xsi:type="dcterms:W3CDTF">2025-07-17T11:45:00Z</dcterms:modified>
</cp:coreProperties>
</file>