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E05C">
      <w:pPr>
        <w:widowControl/>
        <w:shd w:val="clear" w:color="auto" w:fill="FFFFFF"/>
        <w:spacing w:line="276" w:lineRule="auto"/>
        <w:jc w:val="center"/>
        <w:rPr>
          <w:rFonts w:ascii="Verdana" w:hAnsi="Verdana" w:eastAsia="宋体" w:cs="宋体"/>
          <w:kern w:val="0"/>
          <w:sz w:val="16"/>
          <w:szCs w:val="16"/>
        </w:rPr>
      </w:pPr>
      <w:r>
        <w:rPr>
          <w:rFonts w:hint="eastAsia" w:ascii="方正小标宋简体" w:hAnsi="Verdana" w:eastAsia="方正小标宋简体" w:cs="宋体"/>
          <w:kern w:val="0"/>
          <w:sz w:val="32"/>
          <w:szCs w:val="32"/>
        </w:rPr>
        <w:t>《浙江警察学院学报》投稿规范</w:t>
      </w:r>
      <w:bookmarkStart w:id="0" w:name="PePindex0"/>
      <w:bookmarkEnd w:id="0"/>
      <w:r>
        <w:rPr>
          <w:rFonts w:hint="eastAsia" w:ascii="方正小标宋简体" w:hAnsi="Verdana" w:eastAsia="方正小标宋简体" w:cs="宋体"/>
          <w:kern w:val="0"/>
          <w:sz w:val="32"/>
          <w:szCs w:val="32"/>
        </w:rPr>
        <w:t>（</w:t>
      </w:r>
      <w:r>
        <w:rPr>
          <w:rFonts w:hint="eastAsia" w:ascii="方正小标宋简体" w:hAnsi="Verdana" w:eastAsia="方正小标宋简体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小标宋简体" w:hAnsi="Verdana" w:eastAsia="方正小标宋简体" w:cs="宋体"/>
          <w:kern w:val="0"/>
          <w:sz w:val="32"/>
          <w:szCs w:val="32"/>
        </w:rPr>
        <w:t>年版）</w:t>
      </w:r>
    </w:p>
    <w:p w14:paraId="629132FD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凡投本刊稿件，须注意以下要求：</w:t>
      </w:r>
    </w:p>
    <w:p w14:paraId="2722C96E">
      <w:pPr>
        <w:pStyle w:val="2"/>
        <w:spacing w:after="0" w:line="276" w:lineRule="auto"/>
        <w:ind w:left="0" w:leftChars="0" w:firstLine="453" w:firstLineChars="189"/>
        <w:rPr>
          <w:rFonts w:ascii="仿宋_GB2312" w:hAnsi="Verdana" w:eastAsia="仿宋_GB2312" w:cs="宋体"/>
          <w:kern w:val="0"/>
          <w:sz w:val="24"/>
          <w:szCs w:val="24"/>
        </w:rPr>
      </w:pPr>
      <w:r>
        <w:rPr>
          <w:rFonts w:hint="eastAsia" w:ascii="仿宋_GB2312" w:hAnsi="Verdana" w:eastAsia="仿宋_GB2312" w:cs="宋体"/>
          <w:kern w:val="0"/>
          <w:sz w:val="24"/>
          <w:szCs w:val="24"/>
        </w:rPr>
        <w:t>一、来稿选题应与公安理论与实践相关联。投稿时根据本刊现有栏目投送，如不能确定，标明“其他”。本刊已开通“腾云”期刊协同采编系统(知网版)，唯一官方投稿网址为gaxk.cbpt.cnki.net。</w:t>
      </w:r>
    </w:p>
    <w:p w14:paraId="27624B2B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二、来稿论文应包括题目、作者姓名、摘要、关键词、基金项目、作者简介、正文、参考文献和注释。其中，题目、作者姓名、摘要、关键词需同时提供准确英文译文。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稿件总字符数在</w:t>
      </w:r>
      <w:r>
        <w:rPr>
          <w:rFonts w:hint="eastAsia" w:ascii="仿宋_GB2312" w:hAnsi="Verdana" w:eastAsia="仿宋_GB2312" w:cs="宋体"/>
          <w:kern w:val="0"/>
          <w:sz w:val="24"/>
          <w:szCs w:val="24"/>
        </w:rPr>
        <w:t>15000—20000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字符之间，原则上不超过</w:t>
      </w:r>
      <w:r>
        <w:rPr>
          <w:rFonts w:hint="eastAsia" w:ascii="仿宋_GB2312" w:hAnsi="Verdana" w:eastAsia="仿宋_GB2312" w:cs="宋体"/>
          <w:kern w:val="0"/>
          <w:sz w:val="24"/>
          <w:szCs w:val="24"/>
        </w:rPr>
        <w:t>25000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字符。</w:t>
      </w:r>
    </w:p>
    <w:p w14:paraId="3EF457E1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（一）题目应恰当、简明反映文章内容，用词符合编制题录、索引和选定关键词等规范，不使用非公共知晓的缩略词和代号等。中文题名一般不宜超过25个汉字。</w:t>
      </w:r>
    </w:p>
    <w:p w14:paraId="2A2839BF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（二）论文摘要宜控制在300字左右。摘要应具有独立性和自含性，采用第三人称写法，不使用“本文”“笔者”等词；准确概述文章核心观点，不作评论和补充解释。</w:t>
      </w:r>
    </w:p>
    <w:p w14:paraId="6FCDB7F6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（三）关键词选词规范，数量以3-8个为宜。</w:t>
      </w:r>
    </w:p>
    <w:p w14:paraId="2C11E499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（四）基金项目名称、项目号等内容准确</w:t>
      </w:r>
      <w:sdt>
        <w:sdtPr>
          <w:alias w:val="非推荐词"/>
          <w:id w:val="1041716"/>
        </w:sdtPr>
        <w:sdtContent>
          <w:bookmarkStart w:id="1" w:name="bkReivew1041716"/>
          <w:r>
            <w:rPr>
              <w:rFonts w:hint="eastAsia" w:ascii="仿宋_GB2312" w:hAnsi="宋体" w:eastAsia="仿宋_GB2312" w:cs="宋体"/>
              <w:kern w:val="0"/>
              <w:sz w:val="24"/>
              <w:szCs w:val="24"/>
            </w:rPr>
            <w:t>详实</w:t>
          </w:r>
          <w:bookmarkEnd w:id="1"/>
        </w:sdtContent>
      </w:sdt>
      <w:r>
        <w:rPr>
          <w:rFonts w:hint="eastAsia" w:ascii="仿宋_GB2312" w:hAnsi="宋体" w:eastAsia="仿宋_GB2312" w:cs="宋体"/>
          <w:kern w:val="0"/>
          <w:sz w:val="24"/>
          <w:szCs w:val="24"/>
        </w:rPr>
        <w:t>，与立项文件一致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与来稿关联性强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。</w:t>
      </w:r>
    </w:p>
    <w:p w14:paraId="1E2C76D7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（五）作者简介要素及编写顺序为姓名、性别、学历、工作单位、职称和职务.</w:t>
      </w:r>
    </w:p>
    <w:p w14:paraId="1DCB7E89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（六）来稿章节编号排序要求：一级标题以“一、”“二、”“三、”</w:t>
      </w:r>
      <w:sdt>
        <w:sdtPr>
          <w:rPr>
            <w:rFonts w:hint="eastAsia" w:ascii="仿宋_GB2312" w:hAnsi="宋体" w:eastAsia="仿宋_GB2312" w:cs="宋体"/>
            <w:kern w:val="0"/>
            <w:sz w:val="24"/>
            <w:szCs w:val="24"/>
          </w:rPr>
          <w:alias w:val="标点符号检查"/>
          <w:id w:val="1123736"/>
        </w:sdtPr>
        <w:sdtEndPr>
          <w:rPr>
            <w:rFonts w:hint="eastAsia" w:ascii="仿宋_GB2312" w:hAnsi="宋体" w:eastAsia="仿宋_GB2312" w:cs="宋体"/>
            <w:kern w:val="0"/>
            <w:sz w:val="24"/>
            <w:szCs w:val="24"/>
          </w:rPr>
        </w:sdtEndPr>
        <w:sdtContent>
          <w:bookmarkStart w:id="2" w:name="bkReivew1123736"/>
          <w:r>
            <w:rPr>
              <w:rFonts w:hint="eastAsia" w:ascii="仿宋_GB2312" w:hAnsi="宋体" w:eastAsia="仿宋_GB2312" w:cs="宋体"/>
              <w:kern w:val="0"/>
              <w:sz w:val="24"/>
              <w:szCs w:val="24"/>
            </w:rPr>
            <w:t>…</w:t>
          </w:r>
          <w:bookmarkEnd w:id="2"/>
        </w:sdtContent>
      </w:sdt>
      <w:r>
        <w:rPr>
          <w:rFonts w:hint="eastAsia" w:ascii="仿宋_GB2312" w:hAnsi="宋体" w:eastAsia="仿宋_GB2312" w:cs="宋体"/>
          <w:kern w:val="0"/>
          <w:sz w:val="24"/>
          <w:szCs w:val="24"/>
        </w:rPr>
        <w:t>…排序；二级标题以“（一）”“（二）”“（三）”……排序，三级标题以“1.”“2.”“3.”</w:t>
      </w:r>
      <w:sdt>
        <w:sdtPr>
          <w:rPr>
            <w:rFonts w:hint="eastAsia" w:ascii="仿宋_GB2312" w:hAnsi="宋体" w:eastAsia="仿宋_GB2312" w:cs="宋体"/>
            <w:kern w:val="0"/>
            <w:sz w:val="24"/>
            <w:szCs w:val="24"/>
          </w:rPr>
          <w:alias w:val="标点符号检查"/>
          <w:id w:val="3161820"/>
        </w:sdtPr>
        <w:sdtEndPr>
          <w:rPr>
            <w:rFonts w:hint="eastAsia" w:ascii="仿宋_GB2312" w:hAnsi="宋体" w:eastAsia="仿宋_GB2312" w:cs="宋体"/>
            <w:kern w:val="0"/>
            <w:sz w:val="24"/>
            <w:szCs w:val="24"/>
          </w:rPr>
        </w:sdtEndPr>
        <w:sdtContent>
          <w:bookmarkStart w:id="3" w:name="bkReivew3161820"/>
          <w:r>
            <w:rPr>
              <w:rFonts w:hint="eastAsia" w:ascii="仿宋_GB2312" w:hAnsi="宋体" w:eastAsia="仿宋_GB2312" w:cs="宋体"/>
              <w:kern w:val="0"/>
              <w:sz w:val="24"/>
              <w:szCs w:val="24"/>
            </w:rPr>
            <w:t>…</w:t>
          </w:r>
          <w:bookmarkEnd w:id="3"/>
        </w:sdtContent>
      </w:sdt>
      <w:r>
        <w:rPr>
          <w:rFonts w:hint="eastAsia" w:ascii="仿宋_GB2312" w:hAnsi="宋体" w:eastAsia="仿宋_GB2312" w:cs="宋体"/>
          <w:kern w:val="0"/>
          <w:sz w:val="24"/>
          <w:szCs w:val="24"/>
        </w:rPr>
        <w:t>…排序，原则上不使用四级标题。</w:t>
      </w:r>
    </w:p>
    <w:p w14:paraId="0EA6C868">
      <w:pPr>
        <w:pStyle w:val="2"/>
        <w:spacing w:after="0" w:line="276" w:lineRule="auto"/>
        <w:ind w:left="0" w:leftChars="0" w:firstLine="453" w:firstLineChars="189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三、参考文献及注释采用页下脚注形式，注释序号每页</w:t>
      </w:r>
      <w:sdt>
        <w:sdtPr>
          <w:rPr>
            <w:rFonts w:hint="eastAsia" w:ascii="仿宋_GB2312" w:hAnsi="宋体" w:eastAsia="仿宋_GB2312" w:cs="宋体"/>
            <w:kern w:val="0"/>
            <w:sz w:val="24"/>
            <w:szCs w:val="24"/>
          </w:rPr>
          <w:alias w:val="易错词检查"/>
          <w:id w:val="1013153"/>
        </w:sdtPr>
        <w:sdtEndPr>
          <w:rPr>
            <w:rFonts w:hint="eastAsia" w:ascii="仿宋_GB2312" w:hAnsi="宋体" w:eastAsia="仿宋_GB2312" w:cs="宋体"/>
            <w:kern w:val="0"/>
            <w:sz w:val="24"/>
            <w:szCs w:val="24"/>
          </w:rPr>
        </w:sdtEndPr>
        <w:sdtContent>
          <w:bookmarkStart w:id="4" w:name="bkReivew1013153"/>
          <w:r>
            <w:rPr>
              <w:rFonts w:hint="eastAsia" w:ascii="仿宋_GB2312" w:hAnsi="宋体" w:eastAsia="仿宋_GB2312" w:cs="宋体"/>
              <w:kern w:val="0"/>
              <w:sz w:val="24"/>
              <w:szCs w:val="24"/>
            </w:rPr>
            <w:t>断</w:t>
          </w:r>
          <w:bookmarkEnd w:id="4"/>
        </w:sdtContent>
      </w:sdt>
      <w:r>
        <w:rPr>
          <w:rFonts w:hint="eastAsia" w:ascii="仿宋_GB2312" w:hAnsi="宋体" w:eastAsia="仿宋_GB2312" w:cs="宋体"/>
          <w:kern w:val="0"/>
          <w:sz w:val="24"/>
          <w:szCs w:val="24"/>
        </w:rPr>
        <w:t>码排列，不另在文末单列。直接引用的内容须与原文一致，引用部分使用引号；概括引述的，应在脚注文献前标注“参见”。</w:t>
      </w:r>
    </w:p>
    <w:p w14:paraId="0CD2703E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具体引注规范说明见《&lt;浙江警察学院学报&gt;引注规范（2026）》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。</w:t>
      </w:r>
    </w:p>
    <w:p w14:paraId="55762CD3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5044FFAA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5972E7CE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6B5B4871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37BDF3CD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45434EAF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6953C410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2D3825B7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2970FF77">
      <w:pPr>
        <w:pStyle w:val="2"/>
        <w:spacing w:after="0" w:line="276" w:lineRule="auto"/>
        <w:ind w:left="0" w:leftChars="0" w:firstLine="48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</w:p>
    <w:p w14:paraId="1E8C2E56">
      <w:pPr>
        <w:pStyle w:val="2"/>
        <w:spacing w:after="0" w:line="276" w:lineRule="auto"/>
        <w:ind w:left="0" w:leftChars="0" w:firstLine="480"/>
        <w:jc w:val="center"/>
        <w:rPr>
          <w:rFonts w:hint="eastAsia" w:ascii="方正小标宋简体" w:hAnsi="Verdana" w:eastAsia="方正小标宋简体" w:cs="宋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Verdana" w:eastAsia="方正小标宋简体" w:cs="宋体"/>
          <w:kern w:val="0"/>
          <w:sz w:val="32"/>
          <w:szCs w:val="32"/>
          <w:lang w:eastAsia="zh-CN"/>
        </w:rPr>
        <w:t>《</w:t>
      </w:r>
      <w:r>
        <w:rPr>
          <w:rFonts w:hint="eastAsia" w:ascii="方正小标宋简体" w:hAnsi="Verdana" w:eastAsia="方正小标宋简体" w:cs="宋体"/>
          <w:kern w:val="0"/>
          <w:sz w:val="32"/>
          <w:szCs w:val="32"/>
          <w:lang w:val="en-US" w:eastAsia="zh-CN"/>
        </w:rPr>
        <w:t>浙江警察学院学报</w:t>
      </w:r>
      <w:r>
        <w:rPr>
          <w:rFonts w:hint="eastAsia" w:ascii="方正小标宋简体" w:hAnsi="Verdana" w:eastAsia="方正小标宋简体" w:cs="宋体"/>
          <w:kern w:val="0"/>
          <w:sz w:val="32"/>
          <w:szCs w:val="32"/>
          <w:lang w:eastAsia="zh-CN"/>
        </w:rPr>
        <w:t>》</w:t>
      </w:r>
      <w:r>
        <w:rPr>
          <w:rFonts w:hint="eastAsia" w:ascii="方正小标宋简体" w:hAnsi="Verdana" w:eastAsia="方正小标宋简体" w:cs="宋体"/>
          <w:kern w:val="0"/>
          <w:sz w:val="32"/>
          <w:szCs w:val="32"/>
          <w:lang w:val="en-US" w:eastAsia="zh-CN"/>
        </w:rPr>
        <w:t>引注规范（2026）</w:t>
      </w:r>
    </w:p>
    <w:p w14:paraId="658160D1">
      <w:pPr>
        <w:pStyle w:val="2"/>
        <w:spacing w:after="0" w:line="276" w:lineRule="auto"/>
        <w:ind w:left="0" w:leftChars="0" w:firstLine="480"/>
        <w:jc w:val="center"/>
        <w:rPr>
          <w:rFonts w:hint="eastAsia" w:ascii="方正小标宋简体" w:hAnsi="Verdana" w:eastAsia="方正小标宋简体" w:cs="宋体"/>
          <w:kern w:val="0"/>
          <w:sz w:val="32"/>
          <w:szCs w:val="32"/>
          <w:lang w:val="en-US" w:eastAsia="zh-CN"/>
        </w:rPr>
      </w:pPr>
    </w:p>
    <w:p w14:paraId="645372F0">
      <w:pPr>
        <w:pStyle w:val="24"/>
        <w:widowControl/>
        <w:spacing w:beforeAutospacing="0" w:afterAutospacing="0" w:line="276" w:lineRule="auto"/>
        <w:ind w:firstLine="482" w:firstLineChars="200"/>
        <w:rPr>
          <w:rFonts w:ascii="楷体" w:hAnsi="楷体" w:eastAsia="楷体" w:cs="宋体"/>
          <w:b/>
          <w:bCs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shd w:val="clear" w:color="auto" w:fill="FFFFFF"/>
          <w:lang w:val="en-US" w:eastAsia="zh-CN"/>
        </w:rPr>
        <w:t>一、</w:t>
      </w:r>
      <w:r>
        <w:rPr>
          <w:rFonts w:hint="eastAsia" w:ascii="楷体" w:hAnsi="楷体" w:eastAsia="楷体" w:cs="宋体"/>
          <w:b/>
          <w:bCs/>
          <w:shd w:val="clear" w:color="auto" w:fill="FFFFFF"/>
        </w:rPr>
        <w:t>连续出版物中的析出文献</w:t>
      </w:r>
    </w:p>
    <w:p w14:paraId="706D4E6E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①</w:t>
      </w:r>
      <w:r>
        <w:rPr>
          <w:rFonts w:ascii="仿宋" w:hAnsi="仿宋" w:eastAsia="仿宋" w:cs="宋体"/>
          <w:shd w:val="clear" w:color="auto" w:fill="FFFFFF"/>
        </w:rPr>
        <w:t>郁建兴</w:t>
      </w:r>
      <w:r>
        <w:rPr>
          <w:rFonts w:hint="eastAsia" w:ascii="仿宋" w:hAnsi="仿宋" w:eastAsia="仿宋" w:cs="宋体"/>
          <w:shd w:val="clear" w:color="auto" w:fill="FFFFFF"/>
        </w:rPr>
        <w:t>、任杰</w:t>
      </w:r>
      <w:r>
        <w:rPr>
          <w:rFonts w:ascii="仿宋" w:hAnsi="仿宋" w:eastAsia="仿宋" w:cs="宋体"/>
          <w:shd w:val="clear" w:color="auto" w:fill="FFFFFF"/>
        </w:rPr>
        <w:t>:《中国基层社会治理中的自治</w:t>
      </w:r>
      <w:r>
        <w:rPr>
          <w:rFonts w:hint="eastAsia" w:ascii="仿宋" w:hAnsi="仿宋" w:eastAsia="仿宋" w:cs="宋体"/>
          <w:shd w:val="clear" w:color="auto" w:fill="FFFFFF"/>
        </w:rPr>
        <w:t>、法治与德治》</w:t>
      </w:r>
      <w:r>
        <w:rPr>
          <w:rFonts w:ascii="仿宋" w:hAnsi="仿宋" w:eastAsia="仿宋" w:cs="宋体"/>
          <w:shd w:val="clear" w:color="auto" w:fill="FFFFFF"/>
        </w:rPr>
        <w:t>,《学术月刊》2018年第12期</w:t>
      </w:r>
      <w:r>
        <w:rPr>
          <w:rFonts w:hint="eastAsia" w:ascii="仿宋" w:hAnsi="仿宋" w:eastAsia="仿宋" w:cs="宋体"/>
          <w:shd w:val="clear" w:color="auto" w:fill="FFFFFF"/>
        </w:rPr>
        <w:t>。</w:t>
      </w:r>
    </w:p>
    <w:p w14:paraId="2C66CBB9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②参见</w:t>
      </w:r>
      <w:r>
        <w:rPr>
          <w:rFonts w:ascii="仿宋" w:hAnsi="仿宋" w:eastAsia="仿宋" w:cs="宋体"/>
          <w:shd w:val="clear" w:color="auto" w:fill="FFFFFF"/>
        </w:rPr>
        <w:t>何明升:《中国网络治理的定位及现实路径》,《中国社会科学》2016年第7期</w:t>
      </w:r>
      <w:r>
        <w:rPr>
          <w:rFonts w:hint="eastAsia" w:ascii="仿宋" w:hAnsi="仿宋" w:eastAsia="仿宋" w:cs="宋体"/>
          <w:shd w:val="clear" w:color="auto" w:fill="FFFFFF"/>
        </w:rPr>
        <w:t>。</w:t>
      </w:r>
    </w:p>
    <w:p w14:paraId="5AE07911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③马庆钰：《如何认识从“管理”到“治理”的转变》，《人民日报》2</w:t>
      </w:r>
      <w:r>
        <w:rPr>
          <w:rFonts w:ascii="仿宋" w:hAnsi="仿宋" w:eastAsia="仿宋" w:cs="宋体"/>
          <w:shd w:val="clear" w:color="auto" w:fill="FFFFFF"/>
        </w:rPr>
        <w:t>014</w:t>
      </w:r>
      <w:r>
        <w:rPr>
          <w:rFonts w:hint="eastAsia" w:ascii="仿宋" w:hAnsi="仿宋" w:eastAsia="仿宋" w:cs="宋体"/>
          <w:shd w:val="clear" w:color="auto" w:fill="FFFFFF"/>
        </w:rPr>
        <w:t>年</w:t>
      </w:r>
      <w:r>
        <w:rPr>
          <w:rFonts w:ascii="仿宋" w:hAnsi="仿宋" w:eastAsia="仿宋" w:cs="宋体"/>
          <w:shd w:val="clear" w:color="auto" w:fill="FFFFFF"/>
        </w:rPr>
        <w:t>3</w:t>
      </w:r>
      <w:r>
        <w:rPr>
          <w:rFonts w:hint="eastAsia" w:ascii="仿宋" w:hAnsi="仿宋" w:eastAsia="仿宋" w:cs="宋体"/>
          <w:shd w:val="clear" w:color="auto" w:fill="FFFFFF"/>
        </w:rPr>
        <w:t>月</w:t>
      </w:r>
      <w:r>
        <w:rPr>
          <w:rFonts w:ascii="仿宋" w:hAnsi="仿宋" w:eastAsia="仿宋" w:cs="宋体"/>
          <w:shd w:val="clear" w:color="auto" w:fill="FFFFFF"/>
        </w:rPr>
        <w:t>24</w:t>
      </w:r>
      <w:r>
        <w:rPr>
          <w:rFonts w:hint="eastAsia" w:ascii="仿宋" w:hAnsi="仿宋" w:eastAsia="仿宋" w:cs="宋体"/>
          <w:shd w:val="clear" w:color="auto" w:fill="FFFFFF"/>
        </w:rPr>
        <w:t>日，第</w:t>
      </w:r>
      <w:r>
        <w:rPr>
          <w:rFonts w:ascii="仿宋" w:hAnsi="仿宋" w:eastAsia="仿宋" w:cs="宋体"/>
          <w:shd w:val="clear" w:color="auto" w:fill="FFFFFF"/>
        </w:rPr>
        <w:t>7</w:t>
      </w:r>
      <w:r>
        <w:rPr>
          <w:rFonts w:hint="eastAsia" w:ascii="仿宋" w:hAnsi="仿宋" w:eastAsia="仿宋" w:cs="宋体"/>
          <w:shd w:val="clear" w:color="auto" w:fill="FFFFFF"/>
        </w:rPr>
        <w:t>版。</w:t>
      </w:r>
    </w:p>
    <w:p w14:paraId="1023944B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</w:rPr>
      </w:pPr>
    </w:p>
    <w:p w14:paraId="7EA23220">
      <w:pPr>
        <w:pStyle w:val="24"/>
        <w:widowControl/>
        <w:spacing w:beforeAutospacing="0" w:afterAutospacing="0" w:line="276" w:lineRule="auto"/>
        <w:ind w:firstLine="482" w:firstLineChars="200"/>
        <w:rPr>
          <w:rFonts w:ascii="楷体" w:hAnsi="楷体" w:eastAsia="楷体" w:cs="宋体"/>
          <w:b/>
          <w:bCs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shd w:val="clear" w:color="auto" w:fill="FFFFFF"/>
          <w:lang w:val="en-US" w:eastAsia="zh-CN"/>
        </w:rPr>
        <w:t>二、</w:t>
      </w:r>
      <w:r>
        <w:rPr>
          <w:rFonts w:hint="eastAsia" w:ascii="楷体" w:hAnsi="楷体" w:eastAsia="楷体" w:cs="宋体"/>
          <w:b/>
          <w:bCs/>
          <w:shd w:val="clear" w:color="auto" w:fill="FFFFFF"/>
        </w:rPr>
        <w:t>专著</w:t>
      </w:r>
    </w:p>
    <w:p w14:paraId="2F69DF20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①</w:t>
      </w:r>
      <w:r>
        <w:rPr>
          <w:rFonts w:ascii="仿宋" w:hAnsi="仿宋" w:eastAsia="仿宋" w:cs="宋体"/>
          <w:shd w:val="clear" w:color="auto" w:fill="FFFFFF"/>
        </w:rPr>
        <w:t>王大伟:《理想警察</w:t>
      </w:r>
      <w:r>
        <w:rPr>
          <w:rFonts w:hint="eastAsia" w:ascii="仿宋" w:hAnsi="仿宋" w:eastAsia="仿宋" w:cs="宋体"/>
          <w:shd w:val="clear" w:color="auto" w:fill="FFFFFF"/>
        </w:rPr>
        <w:t>——</w:t>
      </w:r>
      <w:r>
        <w:rPr>
          <w:rFonts w:ascii="仿宋" w:hAnsi="仿宋" w:eastAsia="仿宋" w:cs="宋体"/>
          <w:shd w:val="clear" w:color="auto" w:fill="FFFFFF"/>
        </w:rPr>
        <w:t>安德逊与王大伟关于警察哲学的对话》</w:t>
      </w:r>
      <w:r>
        <w:rPr>
          <w:rFonts w:hint="eastAsia" w:ascii="仿宋" w:hAnsi="仿宋" w:eastAsia="仿宋" w:cs="宋体"/>
          <w:shd w:val="clear" w:color="auto" w:fill="FFFFFF"/>
        </w:rPr>
        <w:t>，</w:t>
      </w:r>
      <w:r>
        <w:rPr>
          <w:rFonts w:ascii="仿宋" w:hAnsi="仿宋" w:eastAsia="仿宋" w:cs="宋体"/>
          <w:shd w:val="clear" w:color="auto" w:fill="FFFFFF"/>
        </w:rPr>
        <w:t>中国人民公安大学出版社2011年版</w:t>
      </w:r>
      <w:r>
        <w:rPr>
          <w:rFonts w:hint="eastAsia" w:ascii="仿宋" w:hAnsi="仿宋" w:eastAsia="仿宋" w:cs="宋体"/>
          <w:shd w:val="clear" w:color="auto" w:fill="FFFFFF"/>
        </w:rPr>
        <w:t>，</w:t>
      </w:r>
      <w:r>
        <w:rPr>
          <w:rFonts w:ascii="仿宋" w:hAnsi="仿宋" w:eastAsia="仿宋" w:cs="宋体"/>
          <w:shd w:val="clear" w:color="auto" w:fill="FFFFFF"/>
        </w:rPr>
        <w:t>第182—184页</w:t>
      </w:r>
      <w:r>
        <w:rPr>
          <w:rFonts w:hint="eastAsia" w:ascii="仿宋" w:hAnsi="仿宋" w:eastAsia="仿宋" w:cs="宋体"/>
          <w:shd w:val="clear" w:color="auto" w:fill="FFFFFF"/>
        </w:rPr>
        <w:t>。</w:t>
      </w:r>
    </w:p>
    <w:p w14:paraId="0BA19EE0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②</w:t>
      </w:r>
      <w:r>
        <w:rPr>
          <w:rFonts w:ascii="仿宋" w:hAnsi="仿宋" w:eastAsia="仿宋" w:cs="宋体"/>
          <w:shd w:val="clear" w:color="auto" w:fill="FFFFFF"/>
        </w:rPr>
        <w:t>周学峰</w:t>
      </w:r>
      <w:r>
        <w:rPr>
          <w:rFonts w:hint="eastAsia" w:ascii="仿宋" w:hAnsi="仿宋" w:eastAsia="仿宋" w:cs="宋体"/>
          <w:shd w:val="clear" w:color="auto" w:fill="FFFFFF"/>
        </w:rPr>
        <w:t>、李平：</w:t>
      </w:r>
      <w:r>
        <w:rPr>
          <w:rFonts w:ascii="仿宋" w:hAnsi="仿宋" w:eastAsia="仿宋" w:cs="宋体"/>
          <w:shd w:val="clear" w:color="auto" w:fill="FFFFFF"/>
        </w:rPr>
        <w:t>《网络平台治理与法律责任》</w:t>
      </w:r>
      <w:r>
        <w:rPr>
          <w:rFonts w:hint="eastAsia" w:ascii="仿宋" w:hAnsi="仿宋" w:eastAsia="仿宋" w:cs="宋体"/>
          <w:shd w:val="clear" w:color="auto" w:fill="FFFFFF"/>
        </w:rPr>
        <w:t>，</w:t>
      </w:r>
      <w:r>
        <w:rPr>
          <w:rFonts w:ascii="仿宋" w:hAnsi="仿宋" w:eastAsia="仿宋" w:cs="宋体"/>
          <w:shd w:val="clear" w:color="auto" w:fill="FFFFFF"/>
        </w:rPr>
        <w:t>中国法制出版社2018年版</w:t>
      </w:r>
      <w:r>
        <w:rPr>
          <w:rFonts w:hint="eastAsia" w:ascii="仿宋" w:hAnsi="仿宋" w:eastAsia="仿宋" w:cs="宋体"/>
          <w:shd w:val="clear" w:color="auto" w:fill="FFFFFF"/>
        </w:rPr>
        <w:t>，</w:t>
      </w:r>
      <w:r>
        <w:rPr>
          <w:rFonts w:ascii="仿宋" w:hAnsi="仿宋" w:eastAsia="仿宋" w:cs="宋体"/>
          <w:shd w:val="clear" w:color="auto" w:fill="FFFFFF"/>
        </w:rPr>
        <w:t>第401—402页</w:t>
      </w:r>
      <w:r>
        <w:rPr>
          <w:rFonts w:hint="eastAsia" w:ascii="仿宋" w:hAnsi="仿宋" w:eastAsia="仿宋" w:cs="宋体"/>
          <w:shd w:val="clear" w:color="auto" w:fill="FFFFFF"/>
        </w:rPr>
        <w:t>。</w:t>
      </w:r>
    </w:p>
    <w:p w14:paraId="5258BF75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③</w:t>
      </w:r>
      <w:r>
        <w:rPr>
          <w:rFonts w:ascii="仿宋" w:hAnsi="仿宋" w:eastAsia="仿宋" w:cs="宋体"/>
          <w:shd w:val="clear" w:color="auto" w:fill="FFFFFF"/>
        </w:rPr>
        <w:t>[美]劳伦斯·莱斯格:《代码2.0:网络空间中的法律</w:t>
      </w:r>
      <w:r>
        <w:rPr>
          <w:rFonts w:hint="eastAsia" w:ascii="仿宋" w:hAnsi="仿宋" w:eastAsia="仿宋" w:cs="宋体"/>
          <w:shd w:val="clear" w:color="auto" w:fill="FFFFFF"/>
        </w:rPr>
        <w:t>（</w:t>
      </w:r>
      <w:r>
        <w:rPr>
          <w:rFonts w:ascii="仿宋" w:hAnsi="仿宋" w:eastAsia="仿宋" w:cs="宋体"/>
          <w:shd w:val="clear" w:color="auto" w:fill="FFFFFF"/>
        </w:rPr>
        <w:t>修订版</w:t>
      </w:r>
      <w:r>
        <w:rPr>
          <w:rFonts w:hint="eastAsia" w:ascii="仿宋" w:hAnsi="仿宋" w:eastAsia="仿宋" w:cs="宋体"/>
          <w:shd w:val="clear" w:color="auto" w:fill="FFFFFF"/>
        </w:rPr>
        <w:t>）</w:t>
      </w:r>
      <w:r>
        <w:rPr>
          <w:rFonts w:ascii="仿宋" w:hAnsi="仿宋" w:eastAsia="仿宋" w:cs="宋体"/>
          <w:shd w:val="clear" w:color="auto" w:fill="FFFFFF"/>
        </w:rPr>
        <w:t>》</w:t>
      </w:r>
      <w:r>
        <w:rPr>
          <w:rFonts w:hint="eastAsia" w:ascii="仿宋" w:hAnsi="仿宋" w:eastAsia="仿宋" w:cs="宋体"/>
          <w:shd w:val="clear" w:color="auto" w:fill="FFFFFF"/>
        </w:rPr>
        <w:t>，</w:t>
      </w:r>
      <w:r>
        <w:rPr>
          <w:rFonts w:ascii="仿宋" w:hAnsi="仿宋" w:eastAsia="仿宋" w:cs="宋体"/>
          <w:shd w:val="clear" w:color="auto" w:fill="FFFFFF"/>
        </w:rPr>
        <w:t>李旭</w:t>
      </w:r>
      <w:r>
        <w:rPr>
          <w:rFonts w:hint="eastAsia" w:ascii="仿宋" w:hAnsi="仿宋" w:eastAsia="仿宋" w:cs="宋体"/>
          <w:shd w:val="clear" w:color="auto" w:fill="FFFFFF"/>
        </w:rPr>
        <w:t>、沈伟伟译，</w:t>
      </w:r>
      <w:r>
        <w:rPr>
          <w:rFonts w:ascii="仿宋" w:hAnsi="仿宋" w:eastAsia="仿宋" w:cs="宋体"/>
          <w:shd w:val="clear" w:color="auto" w:fill="FFFFFF"/>
        </w:rPr>
        <w:t>清华大学出版社 2018 年版</w:t>
      </w:r>
      <w:r>
        <w:rPr>
          <w:rFonts w:hint="eastAsia" w:ascii="仿宋" w:hAnsi="仿宋" w:eastAsia="仿宋" w:cs="宋体"/>
          <w:shd w:val="clear" w:color="auto" w:fill="FFFFFF"/>
        </w:rPr>
        <w:t>，</w:t>
      </w:r>
      <w:r>
        <w:rPr>
          <w:rFonts w:ascii="仿宋" w:hAnsi="仿宋" w:eastAsia="仿宋" w:cs="宋体"/>
          <w:shd w:val="clear" w:color="auto" w:fill="FFFFFF"/>
        </w:rPr>
        <w:t>第 5 页</w:t>
      </w:r>
      <w:r>
        <w:rPr>
          <w:rFonts w:hint="eastAsia" w:ascii="仿宋" w:hAnsi="仿宋" w:eastAsia="仿宋" w:cs="宋体"/>
          <w:shd w:val="clear" w:color="auto" w:fill="FFFFFF"/>
        </w:rPr>
        <w:t>。</w:t>
      </w:r>
    </w:p>
    <w:p w14:paraId="31B5BB4E">
      <w:pPr>
        <w:pStyle w:val="24"/>
        <w:widowControl/>
        <w:spacing w:beforeAutospacing="0" w:afterAutospacing="0" w:line="276" w:lineRule="auto"/>
        <w:ind w:firstLine="482" w:firstLineChars="200"/>
        <w:rPr>
          <w:rFonts w:hint="eastAsia" w:ascii="仿宋" w:hAnsi="仿宋" w:eastAsia="仿宋" w:cs="宋体"/>
          <w:b/>
          <w:bCs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hd w:val="clear" w:color="auto" w:fill="FFFFFF"/>
        </w:rPr>
        <w:t>注：中文参考文献中一律使用一字线“—”连接页码区间。</w:t>
      </w:r>
    </w:p>
    <w:p w14:paraId="48D9BB5F">
      <w:pPr>
        <w:pStyle w:val="24"/>
        <w:widowControl/>
        <w:spacing w:beforeAutospacing="0" w:afterAutospacing="0" w:line="276" w:lineRule="auto"/>
        <w:ind w:firstLine="482" w:firstLineChars="200"/>
        <w:rPr>
          <w:rFonts w:hint="eastAsia" w:ascii="仿宋" w:hAnsi="仿宋" w:eastAsia="仿宋" w:cs="宋体"/>
          <w:b/>
          <w:bCs/>
          <w:shd w:val="clear" w:color="auto" w:fill="FFFFFF"/>
        </w:rPr>
      </w:pPr>
    </w:p>
    <w:p w14:paraId="23DF63F9">
      <w:pPr>
        <w:pStyle w:val="24"/>
        <w:widowControl/>
        <w:spacing w:beforeAutospacing="0" w:afterAutospacing="0" w:line="276" w:lineRule="auto"/>
        <w:ind w:firstLine="482" w:firstLineChars="200"/>
        <w:rPr>
          <w:rFonts w:ascii="楷体" w:hAnsi="楷体" w:eastAsia="楷体" w:cs="宋体"/>
          <w:b/>
          <w:bCs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shd w:val="clear" w:color="auto" w:fill="FFFFFF"/>
          <w:lang w:val="en-US" w:eastAsia="zh-CN"/>
        </w:rPr>
        <w:t>三、</w:t>
      </w:r>
      <w:r>
        <w:rPr>
          <w:rFonts w:hint="eastAsia" w:ascii="楷体" w:hAnsi="楷体" w:eastAsia="楷体" w:cs="宋体"/>
          <w:b/>
          <w:bCs/>
          <w:shd w:val="clear" w:color="auto" w:fill="FFFFFF"/>
        </w:rPr>
        <w:t>专著或论文集中的析出文献</w:t>
      </w:r>
    </w:p>
    <w:p w14:paraId="4C0B099E">
      <w:pPr>
        <w:pStyle w:val="24"/>
        <w:widowControl/>
        <w:spacing w:beforeAutospacing="0" w:afterAutospacing="0" w:line="276" w:lineRule="auto"/>
        <w:ind w:left="282" w:leftChars="68" w:hanging="139" w:hangingChars="58"/>
        <w:rPr>
          <w:rFonts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①孙品一：《高校学报编辑工作现代化特征》，中国高等学校自然科学学报研究会：《科技编辑学论文集》第</w:t>
      </w:r>
      <w:r>
        <w:rPr>
          <w:rFonts w:ascii="仿宋" w:hAnsi="仿宋" w:eastAsia="仿宋" w:cs="宋体"/>
          <w:shd w:val="clear" w:color="auto" w:fill="FFFFFF"/>
        </w:rPr>
        <w:t>2</w:t>
      </w:r>
      <w:r>
        <w:rPr>
          <w:rFonts w:hint="eastAsia" w:ascii="仿宋" w:hAnsi="仿宋" w:eastAsia="仿宋" w:cs="宋体"/>
          <w:shd w:val="clear" w:color="auto" w:fill="FFFFFF"/>
        </w:rPr>
        <w:t>册，北京师范大学出版社</w:t>
      </w:r>
      <w:r>
        <w:rPr>
          <w:rFonts w:ascii="仿宋" w:hAnsi="仿宋" w:eastAsia="仿宋" w:cs="宋体"/>
          <w:shd w:val="clear" w:color="auto" w:fill="FFFFFF"/>
        </w:rPr>
        <w:t>1998</w:t>
      </w:r>
      <w:r>
        <w:rPr>
          <w:rFonts w:hint="eastAsia" w:ascii="仿宋" w:hAnsi="仿宋" w:eastAsia="仿宋" w:cs="宋体"/>
          <w:shd w:val="clear" w:color="auto" w:fill="FFFFFF"/>
        </w:rPr>
        <w:t>年版，第</w:t>
      </w:r>
      <w:r>
        <w:rPr>
          <w:rFonts w:ascii="仿宋" w:hAnsi="仿宋" w:eastAsia="仿宋" w:cs="宋体"/>
          <w:shd w:val="clear" w:color="auto" w:fill="FFFFFF"/>
        </w:rPr>
        <w:t>10</w:t>
      </w:r>
      <w:r>
        <w:rPr>
          <w:rFonts w:hint="eastAsia" w:ascii="仿宋" w:hAnsi="仿宋" w:eastAsia="仿宋" w:cs="宋体"/>
          <w:shd w:val="clear" w:color="auto" w:fill="FFFFFF"/>
        </w:rPr>
        <w:t>—2</w:t>
      </w:r>
      <w:r>
        <w:rPr>
          <w:rFonts w:ascii="仿宋" w:hAnsi="仿宋" w:eastAsia="仿宋" w:cs="宋体"/>
          <w:shd w:val="clear" w:color="auto" w:fill="FFFFFF"/>
        </w:rPr>
        <w:t>2</w:t>
      </w:r>
      <w:r>
        <w:rPr>
          <w:rFonts w:hint="eastAsia" w:ascii="仿宋" w:hAnsi="仿宋" w:eastAsia="仿宋" w:cs="宋体"/>
          <w:shd w:val="clear" w:color="auto" w:fill="FFFFFF"/>
        </w:rPr>
        <w:t>页。</w:t>
      </w:r>
    </w:p>
    <w:p w14:paraId="5E7CDB26">
      <w:pPr>
        <w:pStyle w:val="24"/>
        <w:widowControl/>
        <w:spacing w:beforeAutospacing="0" w:afterAutospacing="0" w:line="276" w:lineRule="auto"/>
        <w:ind w:left="282" w:leftChars="68" w:hanging="139" w:hangingChars="58"/>
        <w:rPr>
          <w:rFonts w:hint="eastAsia"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②钟文发：《非线性规划在可燃毒物配置中的应用》，中国运筹学会：《中国运筹学会第五届大会论文集》，西安电子科技大学出版社1996年版，第2</w:t>
      </w:r>
      <w:r>
        <w:rPr>
          <w:rFonts w:ascii="仿宋" w:hAnsi="仿宋" w:eastAsia="仿宋" w:cs="宋体"/>
          <w:shd w:val="clear" w:color="auto" w:fill="FFFFFF"/>
        </w:rPr>
        <w:t>0</w:t>
      </w:r>
      <w:r>
        <w:rPr>
          <w:rFonts w:hint="eastAsia" w:ascii="仿宋" w:hAnsi="仿宋" w:eastAsia="仿宋" w:cs="宋体"/>
          <w:shd w:val="clear" w:color="auto" w:fill="FFFFFF"/>
        </w:rPr>
        <w:t>页。</w:t>
      </w:r>
    </w:p>
    <w:p w14:paraId="1CFDE9A4">
      <w:pPr>
        <w:pStyle w:val="24"/>
        <w:widowControl/>
        <w:spacing w:beforeAutospacing="0" w:afterAutospacing="0" w:line="276" w:lineRule="auto"/>
        <w:ind w:left="282" w:leftChars="68" w:hanging="139" w:hangingChars="58"/>
        <w:rPr>
          <w:rFonts w:hint="eastAsia" w:ascii="仿宋" w:hAnsi="仿宋" w:eastAsia="仿宋" w:cs="宋体"/>
          <w:shd w:val="clear" w:color="auto" w:fill="FFFFFF"/>
        </w:rPr>
      </w:pPr>
    </w:p>
    <w:p w14:paraId="70C63924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left="0" w:leftChars="0" w:firstLine="482" w:firstLineChars="200"/>
        <w:rPr>
          <w:rFonts w:hint="eastAsia" w:ascii="楷体" w:hAnsi="楷体" w:eastAsia="楷体" w:cs="宋体"/>
          <w:b/>
          <w:bCs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shd w:val="clear" w:color="auto" w:fill="FFFFFF"/>
          <w:lang w:val="en-US" w:eastAsia="zh-CN"/>
        </w:rPr>
        <w:t>四、非纸质</w:t>
      </w:r>
      <w:r>
        <w:rPr>
          <w:rFonts w:hint="eastAsia" w:ascii="楷体" w:hAnsi="楷体" w:eastAsia="楷体" w:cs="宋体"/>
          <w:b/>
          <w:bCs/>
          <w:shd w:val="clear" w:color="auto" w:fill="FFFFFF"/>
        </w:rPr>
        <w:t>文献</w:t>
      </w:r>
    </w:p>
    <w:p w14:paraId="04C3916F">
      <w:pPr>
        <w:pStyle w:val="24"/>
        <w:widowControl/>
        <w:spacing w:beforeAutospacing="0" w:afterAutospacing="0" w:line="276" w:lineRule="auto"/>
        <w:ind w:firstLine="482" w:firstLineChars="200"/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  <w:t>引用网络文献、广播电视节目、音像制品等非纸质文献应当谨慎。</w:t>
      </w:r>
    </w:p>
    <w:p w14:paraId="544C5363">
      <w:pPr>
        <w:pStyle w:val="24"/>
        <w:widowControl/>
        <w:spacing w:beforeAutospacing="0" w:afterAutospacing="0" w:line="276" w:lineRule="auto"/>
        <w:ind w:firstLine="482" w:firstLineChars="200"/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  <w:t>若文献已在纸质出版物上发表，原则上应引用纸质出版物上发表的文章；纸质出版物未刊载或已刊载但查阅不到，又确有必要引用的，可以引用互联网上的文献。</w:t>
      </w:r>
    </w:p>
    <w:p w14:paraId="7DCA26FA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2" w:firstLineChars="200"/>
        <w:rPr>
          <w:rFonts w:hint="default" w:ascii="楷体" w:hAnsi="楷体" w:eastAsia="楷体" w:cs="宋体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  <w:t>若多个网站发布该文献，原则上应当引用最初发布网站上的文献；最初发布情况难以确认的，引用比较权威网站上的文献。</w:t>
      </w:r>
    </w:p>
    <w:p w14:paraId="7F8B0200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highlight w:val="none"/>
          <w:shd w:val="clear" w:color="auto" w:fill="FFFFFF"/>
        </w:rPr>
      </w:pPr>
      <w:r>
        <w:rPr>
          <w:rFonts w:hint="eastAsia" w:ascii="仿宋" w:hAnsi="仿宋" w:eastAsia="仿宋" w:cs="宋体"/>
          <w:highlight w:val="none"/>
          <w:shd w:val="clear" w:color="auto" w:fill="FFFFFF"/>
        </w:rPr>
        <w:t>①</w:t>
      </w:r>
      <w:r>
        <w:rPr>
          <w:rFonts w:ascii="仿宋" w:hAnsi="仿宋" w:eastAsia="仿宋" w:cs="宋体"/>
          <w:highlight w:val="none"/>
          <w:shd w:val="clear" w:color="auto" w:fill="FFFFFF"/>
        </w:rPr>
        <w:t>《携手迈向数字文明新时代》,</w:t>
      </w:r>
      <w:r>
        <w:rPr>
          <w:rFonts w:hint="eastAsia" w:ascii="仿宋" w:hAnsi="仿宋" w:eastAsia="仿宋" w:cs="宋体"/>
          <w:highlight w:val="none"/>
          <w:shd w:val="clear" w:color="auto" w:fill="FFFFFF"/>
        </w:rPr>
        <w:t>中华人民共和国国家</w:t>
      </w:r>
      <w:r>
        <w:rPr>
          <w:rFonts w:ascii="仿宋" w:hAnsi="仿宋" w:eastAsia="仿宋" w:cs="宋体"/>
          <w:highlight w:val="none"/>
          <w:shd w:val="clear" w:color="auto" w:fill="FFFFFF"/>
        </w:rPr>
        <w:t>互联网信息办公室官网2021年9月27日</w:t>
      </w:r>
      <w:r>
        <w:rPr>
          <w:rFonts w:hint="eastAsia" w:ascii="仿宋" w:hAnsi="仿宋" w:eastAsia="仿宋" w:cs="宋体"/>
          <w:highlight w:val="none"/>
          <w:shd w:val="clear" w:color="auto" w:fill="FFFFFF"/>
        </w:rPr>
        <w:t>，</w:t>
      </w:r>
      <w:r>
        <w:rPr>
          <w:highlight w:val="none"/>
        </w:rPr>
        <w:t>http://www.cac.gov.cn/2021-09/27/c_1634334687390477.Htm</w:t>
      </w:r>
      <w:r>
        <w:rPr>
          <w:rFonts w:hint="eastAsia"/>
          <w:highlight w:val="none"/>
          <w:lang w:eastAsia="zh-CN"/>
        </w:rPr>
        <w:t>，</w:t>
      </w:r>
      <w:r>
        <w:rPr>
          <w:rFonts w:ascii="仿宋" w:hAnsi="仿宋" w:eastAsia="仿宋" w:cs="宋体"/>
          <w:highlight w:val="none"/>
          <w:shd w:val="clear" w:color="auto" w:fill="FFFFFF"/>
        </w:rPr>
        <w:t>2022年4月30日访问</w:t>
      </w:r>
      <w:r>
        <w:rPr>
          <w:rFonts w:hint="eastAsia" w:ascii="仿宋" w:hAnsi="仿宋" w:eastAsia="仿宋" w:cs="宋体"/>
          <w:highlight w:val="none"/>
          <w:shd w:val="clear" w:color="auto" w:fill="FFFFFF"/>
        </w:rPr>
        <w:t>。</w:t>
      </w:r>
    </w:p>
    <w:p w14:paraId="245CD81E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②李一：《哈尔滨政法机关正对宝马车撞人案进行调查、复查》，中国新闻网2004年1月10日，https://www.chinanews.com/n/2004-01-10/26/390246.html，2026年1月29日访问。</w:t>
      </w:r>
    </w:p>
    <w:p w14:paraId="15A180BE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③刘松山：《失信惩戒立法的三大问题》，微信公众号“中国法律评论”2019年11月19日，https://mp.weixin.qq.com/s/wA3Jj923WNctVATeSkIhCw，2026年1月29日访问。</w:t>
      </w:r>
    </w:p>
    <w:p w14:paraId="6A4F23DA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</w:rPr>
      </w:pPr>
    </w:p>
    <w:p w14:paraId="12D8B7CF">
      <w:pPr>
        <w:pStyle w:val="24"/>
        <w:widowControl/>
        <w:spacing w:beforeAutospacing="0" w:afterAutospacing="0" w:line="276" w:lineRule="auto"/>
        <w:ind w:left="420" w:leftChars="200"/>
        <w:rPr>
          <w:rFonts w:ascii="楷体" w:hAnsi="楷体" w:eastAsia="楷体" w:cs="宋体"/>
          <w:b/>
          <w:bCs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shd w:val="clear" w:color="auto" w:fill="FFFFFF"/>
          <w:lang w:val="en-US" w:eastAsia="zh-CN"/>
        </w:rPr>
        <w:t>五、</w:t>
      </w:r>
      <w:r>
        <w:rPr>
          <w:rFonts w:hint="eastAsia" w:ascii="楷体" w:hAnsi="楷体" w:eastAsia="楷体" w:cs="宋体"/>
          <w:b/>
          <w:bCs/>
          <w:shd w:val="clear" w:color="auto" w:fill="FFFFFF"/>
        </w:rPr>
        <w:t>学位论文</w:t>
      </w:r>
    </w:p>
    <w:p w14:paraId="1F1032C7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</w:rPr>
        <w:t>①林建辉：《基于统计算法的城市犯罪情报分析》，博士学位论文，武汉大学，2</w:t>
      </w:r>
      <w:r>
        <w:rPr>
          <w:rFonts w:ascii="仿宋" w:hAnsi="仿宋" w:eastAsia="仿宋" w:cs="宋体"/>
          <w:shd w:val="clear" w:color="auto" w:fill="FFFFFF"/>
        </w:rPr>
        <w:t>009</w:t>
      </w:r>
      <w:r>
        <w:rPr>
          <w:rFonts w:hint="eastAsia" w:ascii="仿宋" w:hAnsi="仿宋" w:eastAsia="仿宋" w:cs="宋体"/>
          <w:shd w:val="clear" w:color="auto" w:fill="FFFFFF"/>
        </w:rPr>
        <w:t>年。</w:t>
      </w:r>
    </w:p>
    <w:p w14:paraId="057AAB48">
      <w:pPr>
        <w:pStyle w:val="24"/>
        <w:widowControl/>
        <w:spacing w:beforeAutospacing="0" w:afterAutospacing="0" w:line="276" w:lineRule="auto"/>
        <w:ind w:left="282" w:leftChars="1" w:hanging="280" w:hangingChars="117"/>
        <w:rPr>
          <w:rFonts w:hint="eastAsia" w:ascii="仿宋" w:hAnsi="仿宋" w:eastAsia="仿宋" w:cs="宋体"/>
          <w:shd w:val="clear" w:color="auto" w:fill="FFFFFF"/>
        </w:rPr>
      </w:pPr>
    </w:p>
    <w:p w14:paraId="4B78C712">
      <w:pPr>
        <w:pStyle w:val="24"/>
        <w:widowControl/>
        <w:spacing w:beforeAutospacing="0" w:afterAutospacing="0" w:line="276" w:lineRule="auto"/>
        <w:ind w:firstLine="482" w:firstLineChars="200"/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  <w:t>六、法律文件</w:t>
      </w:r>
    </w:p>
    <w:p w14:paraId="7FF04056">
      <w:pPr>
        <w:pStyle w:val="24"/>
        <w:widowControl/>
        <w:spacing w:beforeAutospacing="0" w:afterAutospacing="0" w:line="276" w:lineRule="auto"/>
        <w:ind w:firstLine="482" w:firstLineChars="200"/>
        <w:rPr>
          <w:rFonts w:hint="default" w:ascii="仿宋" w:hAnsi="仿宋" w:eastAsia="仿宋" w:cs="宋体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  <w:t>法律文件名称应加书名号，法律文件名称中的“试行”“草案”，以及刑法修正案的序号，应当视作法律文件名称的一部分，括注于书名号内。例如：</w:t>
      </w:r>
    </w:p>
    <w:p w14:paraId="4C519EF6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①《中华人民共和国刑法修正案（十）》</w:t>
      </w:r>
    </w:p>
    <w:p w14:paraId="1ACF8652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②《中华人民共和国民事诉讼法（试行）》</w:t>
      </w:r>
    </w:p>
    <w:p w14:paraId="798EC2EF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</w:p>
    <w:p w14:paraId="26FC209E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default" w:ascii="仿宋" w:hAnsi="仿宋" w:eastAsia="仿宋" w:cs="仿宋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hd w:val="clear" w:color="auto" w:fill="FFFFFF"/>
          <w:lang w:val="en-US" w:eastAsia="zh-CN"/>
        </w:rPr>
        <w:t>引用经过修改的法律文件，应当注明所引法律文件的制定、修改年份；已经失效的法律文件，应当予以注明。除非正文已经交代的或者根据情境不难判断。例如：</w:t>
      </w:r>
    </w:p>
    <w:p w14:paraId="700616FA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①《中华人民共和国公司法》（2005年修订）</w:t>
      </w:r>
    </w:p>
    <w:p w14:paraId="0099AE54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②《公安派出所组织条例》（已废止）</w:t>
      </w:r>
    </w:p>
    <w:p w14:paraId="5A64C86B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楷体" w:hAnsi="楷体" w:eastAsia="楷体" w:cs="宋体"/>
          <w:b w:val="0"/>
          <w:bCs w:val="0"/>
          <w:shd w:val="clear" w:color="auto" w:fill="FFFFFF"/>
          <w:lang w:val="en-US" w:eastAsia="zh-CN"/>
        </w:rPr>
      </w:pPr>
    </w:p>
    <w:p w14:paraId="3D204883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/>
          <w:bCs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hd w:val="clear" w:color="auto" w:fill="FFFFFF"/>
        </w:rPr>
        <w:t>正文与脚注中法律文本的条、款、项序数均采用阿拉伯数字，序数中的括号省略。</w:t>
      </w:r>
      <w:r>
        <w:rPr>
          <w:rFonts w:hint="eastAsia" w:ascii="仿宋" w:hAnsi="仿宋" w:eastAsia="仿宋" w:cs="仿宋"/>
          <w:b/>
          <w:bCs/>
          <w:shd w:val="clear" w:color="auto" w:fill="FFFFFF"/>
          <w:lang w:val="en-US" w:eastAsia="zh-CN"/>
        </w:rPr>
        <w:t>例如：</w:t>
      </w:r>
    </w:p>
    <w:p w14:paraId="6201FEA6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</w:rPr>
        <w:t>《民法典》第979条第1款</w:t>
      </w:r>
    </w:p>
    <w:p w14:paraId="2FC5F7C3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楷体" w:hAnsi="楷体" w:eastAsia="楷体" w:cs="宋体"/>
          <w:b w:val="0"/>
          <w:bCs w:val="0"/>
          <w:shd w:val="clear" w:color="auto" w:fill="FFFFFF"/>
        </w:rPr>
      </w:pPr>
    </w:p>
    <w:p w14:paraId="641495BD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default" w:ascii="仿宋" w:hAnsi="仿宋" w:eastAsia="仿宋" w:cs="仿宋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hd w:val="clear" w:color="auto" w:fill="FFFFFF"/>
          <w:lang w:val="en-US" w:eastAsia="zh-CN"/>
        </w:rPr>
        <w:t>任何情况下，法律文件名称中的条款序号不得改为阿拉伯数字。例如：</w:t>
      </w:r>
    </w:p>
    <w:p w14:paraId="63395BC3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《最高人民法院关于适用刑法第六十四条有关问题的批复》</w:t>
      </w:r>
    </w:p>
    <w:p w14:paraId="626BB1E0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楷体" w:hAnsi="楷体" w:eastAsia="楷体" w:cs="宋体"/>
          <w:b w:val="0"/>
          <w:bCs w:val="0"/>
          <w:shd w:val="clear" w:color="auto" w:fill="FFFFFF"/>
          <w:lang w:val="en-US" w:eastAsia="zh-CN"/>
        </w:rPr>
      </w:pPr>
    </w:p>
    <w:p w14:paraId="02AEDE44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" w:hAnsi="仿宋" w:eastAsia="仿宋" w:cs="仿宋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hd w:val="clear" w:color="auto" w:fill="FFFFFF"/>
          <w:lang w:val="en-US" w:eastAsia="zh-CN"/>
        </w:rPr>
        <w:t>引用规范性文件，标明该文件的制定机关和文件号，文件号中的年份加六角括号。例如：</w:t>
      </w:r>
    </w:p>
    <w:p w14:paraId="209030E2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  <w:t>《最高人民法院关于适用&lt;中华人民共和国行政诉讼法&gt;的解释》（法释〔2018〕1号）</w:t>
      </w:r>
    </w:p>
    <w:p w14:paraId="334E7666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</w:pPr>
    </w:p>
    <w:p w14:paraId="7596C633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_GB2312" w:hAnsi="仿宋_GB2312" w:eastAsia="仿宋_GB2312" w:cs="仿宋_GB2312"/>
          <w:b/>
          <w:bCs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hd w:val="clear" w:color="auto" w:fill="FFFFFF"/>
          <w:lang w:val="en-US" w:eastAsia="zh-CN"/>
        </w:rPr>
        <w:t>较早发布的规范性文件难以查找的，建议进一步标明可供查阅的载体。例如：</w:t>
      </w:r>
    </w:p>
    <w:p w14:paraId="480AD883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  <w:t>《司法部关于可否张贴判决书及应注意事项的批复》，中华人民共和国司法部编：《中华人民共和国司法行政历史文件汇编（1950—1985）》，法律出版社1987年版，第655页。</w:t>
      </w:r>
    </w:p>
    <w:p w14:paraId="43702871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</w:pPr>
    </w:p>
    <w:p w14:paraId="5C91E7A9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default" w:ascii="仿宋_GB2312" w:hAnsi="仿宋_GB2312" w:eastAsia="仿宋_GB2312" w:cs="仿宋_GB2312"/>
          <w:b/>
          <w:bCs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hd w:val="clear" w:color="auto" w:fill="FFFFFF"/>
          <w:lang w:val="en-US" w:eastAsia="zh-CN"/>
        </w:rPr>
        <w:t>引用官方会议决议，写明决议名称、决议机关和作出决议的时间。例如：</w:t>
      </w:r>
    </w:p>
    <w:p w14:paraId="286E0841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default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hd w:val="clear" w:color="auto" w:fill="FFFFFF"/>
          <w:lang w:val="en-US" w:eastAsia="zh-CN"/>
        </w:rPr>
        <w:t>《中共中央关于全面推进依法治国若干重大问题的决定》，2014年10月23日中国共产党第十八届中央委员会第四次全体会议通过。</w:t>
      </w:r>
    </w:p>
    <w:p w14:paraId="6FC8D39D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1"/>
        <w:rPr>
          <w:rFonts w:hint="default" w:ascii="仿宋" w:hAnsi="仿宋" w:eastAsia="仿宋" w:cs="宋体"/>
          <w:b/>
          <w:bCs/>
          <w:shd w:val="clear" w:color="auto" w:fill="FFFFFF"/>
          <w:lang w:val="en-US" w:eastAsia="zh-CN"/>
        </w:rPr>
      </w:pPr>
    </w:p>
    <w:p w14:paraId="74FA5383">
      <w:pPr>
        <w:pStyle w:val="24"/>
        <w:widowControl/>
        <w:spacing w:beforeAutospacing="0" w:afterAutospacing="0" w:line="276" w:lineRule="auto"/>
        <w:ind w:firstLine="482" w:firstLineChars="200"/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  <w:t xml:space="preserve">七、司法案例 </w:t>
      </w:r>
    </w:p>
    <w:p w14:paraId="3C1B8065">
      <w:pPr>
        <w:pStyle w:val="24"/>
        <w:widowControl/>
        <w:spacing w:beforeAutospacing="0" w:afterAutospacing="0" w:line="276" w:lineRule="auto"/>
        <w:rPr>
          <w:rFonts w:hint="default" w:ascii="仿宋" w:hAnsi="仿宋" w:eastAsia="仿宋" w:cs="宋体"/>
          <w:b/>
          <w:bCs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shd w:val="clear" w:color="auto" w:fill="FFFFFF"/>
          <w:lang w:val="en-US" w:eastAsia="zh-CN"/>
        </w:rPr>
        <w:t xml:space="preserve">    援引案例，优先考虑援引裁判文书，严禁引用未经核实的社交媒体转发案例。案例名称表述应简洁、准确，正文已经说明案例名称的，脚注不再重复。例如：</w:t>
      </w:r>
    </w:p>
    <w:p w14:paraId="12F88CD5">
      <w:pPr>
        <w:pStyle w:val="24"/>
        <w:widowControl/>
        <w:spacing w:beforeAutospacing="0" w:afterAutospacing="0" w:line="276" w:lineRule="auto"/>
        <w:ind w:firstLine="480" w:firstLineChars="200"/>
        <w:rPr>
          <w:rFonts w:hint="default" w:ascii="仿宋" w:hAnsi="仿宋" w:eastAsia="仿宋" w:cs="宋体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</w:rPr>
        <w:t>①</w:t>
      </w: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田永诉北京科技大学案，北京市海淀区人民法院行政判决书（1998）海行初字第142号。</w:t>
      </w:r>
    </w:p>
    <w:p w14:paraId="04D41306">
      <w:pPr>
        <w:pStyle w:val="24"/>
        <w:widowControl/>
        <w:spacing w:beforeAutospacing="0" w:afterAutospacing="0" w:line="276" w:lineRule="auto"/>
        <w:ind w:firstLine="480" w:firstLineChars="200"/>
        <w:rPr>
          <w:rFonts w:hint="eastAsia" w:ascii="仿宋" w:hAnsi="仿宋" w:eastAsia="仿宋" w:cs="宋体"/>
          <w:shd w:val="clear" w:color="auto" w:fill="FFFFFF"/>
        </w:rPr>
      </w:pP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②</w:t>
      </w:r>
      <w:r>
        <w:rPr>
          <w:rFonts w:hint="eastAsia" w:ascii="仿宋" w:hAnsi="仿宋" w:eastAsia="仿宋" w:cs="宋体"/>
          <w:shd w:val="clear" w:color="auto" w:fill="FFFFFF"/>
        </w:rPr>
        <w:t>四川省高级人民法院二审行政裁定书（2</w:t>
      </w:r>
      <w:r>
        <w:rPr>
          <w:rFonts w:ascii="仿宋" w:hAnsi="仿宋" w:eastAsia="仿宋" w:cs="宋体"/>
          <w:shd w:val="clear" w:color="auto" w:fill="FFFFFF"/>
        </w:rPr>
        <w:t>018</w:t>
      </w:r>
      <w:r>
        <w:rPr>
          <w:rFonts w:hint="eastAsia" w:ascii="仿宋" w:hAnsi="仿宋" w:eastAsia="仿宋" w:cs="宋体"/>
          <w:shd w:val="clear" w:color="auto" w:fill="FFFFFF"/>
        </w:rPr>
        <w:t>）川1</w:t>
      </w:r>
      <w:r>
        <w:rPr>
          <w:rFonts w:ascii="仿宋" w:hAnsi="仿宋" w:eastAsia="仿宋" w:cs="宋体"/>
          <w:shd w:val="clear" w:color="auto" w:fill="FFFFFF"/>
        </w:rPr>
        <w:t>3</w:t>
      </w:r>
      <w:r>
        <w:rPr>
          <w:rFonts w:hint="eastAsia" w:ascii="仿宋" w:hAnsi="仿宋" w:eastAsia="仿宋" w:cs="宋体"/>
          <w:shd w:val="clear" w:color="auto" w:fill="FFFFFF"/>
        </w:rPr>
        <w:t>行终1</w:t>
      </w:r>
      <w:r>
        <w:rPr>
          <w:rFonts w:ascii="仿宋" w:hAnsi="仿宋" w:eastAsia="仿宋" w:cs="宋体"/>
          <w:shd w:val="clear" w:color="auto" w:fill="FFFFFF"/>
        </w:rPr>
        <w:t>32</w:t>
      </w:r>
      <w:r>
        <w:rPr>
          <w:rFonts w:hint="eastAsia" w:ascii="仿宋" w:hAnsi="仿宋" w:eastAsia="仿宋" w:cs="宋体"/>
          <w:shd w:val="clear" w:color="auto" w:fill="FFFFFF"/>
        </w:rPr>
        <w:t>号。</w:t>
      </w:r>
    </w:p>
    <w:p w14:paraId="6E8E25A8">
      <w:pPr>
        <w:pStyle w:val="24"/>
        <w:widowControl/>
        <w:spacing w:beforeAutospacing="0" w:afterAutospacing="0" w:line="276" w:lineRule="auto"/>
        <w:ind w:firstLine="480" w:firstLineChars="200"/>
        <w:rPr>
          <w:rFonts w:hint="eastAsia" w:ascii="仿宋" w:hAnsi="仿宋" w:eastAsia="仿宋" w:cs="宋体"/>
          <w:shd w:val="clear" w:color="auto" w:fill="FFFFFF"/>
        </w:rPr>
      </w:pPr>
    </w:p>
    <w:p w14:paraId="4D584B0C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2" w:firstLineChars="200"/>
        <w:rPr>
          <w:rFonts w:hint="default" w:ascii="楷体" w:hAnsi="楷体" w:eastAsia="楷体" w:cs="楷体"/>
          <w:b/>
          <w:bCs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  <w:t>八、数据集</w:t>
      </w:r>
    </w:p>
    <w:p w14:paraId="7125F4DD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0" w:firstLineChars="200"/>
        <w:rPr>
          <w:rFonts w:hint="eastAsia" w:ascii="仿宋" w:hAnsi="仿宋" w:eastAsia="仿宋" w:cs="宋体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</w:rPr>
        <w:t>①</w:t>
      </w:r>
      <w:r>
        <w:rPr>
          <w:rFonts w:hint="eastAsia" w:ascii="仿宋" w:hAnsi="仿宋" w:eastAsia="仿宋" w:cs="宋体"/>
          <w:b w:val="0"/>
          <w:bCs w:val="0"/>
          <w:shd w:val="clear" w:color="auto" w:fill="FFFFFF"/>
          <w:lang w:val="en-US" w:eastAsia="zh-CN"/>
        </w:rPr>
        <w:t>周蔷、李省、吴为：天宫二号遥感图像自然景物分类科学数据，国家基础学科公共科学数据中心,2023年9月10日（创建日期），</w:t>
      </w:r>
      <w:r>
        <w:rPr>
          <w:rFonts w:hint="eastAsia" w:ascii="仿宋" w:hAnsi="仿宋" w:eastAsia="仿宋" w:cs="宋体"/>
          <w:sz w:val="24"/>
          <w:szCs w:val="22"/>
          <w:shd w:val="clear" w:color="auto" w:fill="FFFFFF"/>
        </w:rPr>
        <w:t>国家基础学科公共科学数据中心</w:t>
      </w:r>
      <w:r>
        <w:rPr>
          <w:rFonts w:hint="eastAsia" w:ascii="仿宋" w:hAnsi="仿宋" w:eastAsia="仿宋" w:cs="宋体"/>
          <w:sz w:val="24"/>
          <w:szCs w:val="2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b w:val="0"/>
          <w:bCs w:val="0"/>
          <w:shd w:val="clear" w:color="auto" w:fill="FFFFFF"/>
          <w:lang w:val="en-US" w:eastAsia="zh-CN"/>
        </w:rPr>
        <w:t>2025年7月15日引用。</w:t>
      </w:r>
    </w:p>
    <w:p w14:paraId="60BE7741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0" w:firstLineChars="200"/>
        <w:rPr>
          <w:rFonts w:hint="default" w:ascii="仿宋" w:hAnsi="仿宋" w:eastAsia="仿宋" w:cs="宋体"/>
          <w:b w:val="0"/>
          <w:bCs w:val="0"/>
          <w:shd w:val="clear" w:color="auto" w:fill="FFFFFF"/>
          <w:lang w:val="en-US" w:eastAsia="zh-CN"/>
        </w:rPr>
      </w:pPr>
    </w:p>
    <w:p w14:paraId="3AB71D70">
      <w:pPr>
        <w:pStyle w:val="24"/>
        <w:widowControl/>
        <w:numPr>
          <w:ilvl w:val="-1"/>
          <w:numId w:val="0"/>
        </w:numPr>
        <w:spacing w:beforeAutospacing="0" w:afterAutospacing="0" w:line="276" w:lineRule="auto"/>
        <w:ind w:firstLine="482" w:firstLineChars="200"/>
        <w:rPr>
          <w:rFonts w:hint="default" w:ascii="楷体" w:hAnsi="楷体" w:eastAsia="楷体" w:cs="楷体"/>
          <w:b/>
          <w:bCs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  <w:t>九、预印本</w:t>
      </w:r>
    </w:p>
    <w:p w14:paraId="4564C34E">
      <w:pPr>
        <w:pStyle w:val="24"/>
        <w:widowControl/>
        <w:numPr>
          <w:ilvl w:val="0"/>
          <w:numId w:val="0"/>
        </w:numPr>
        <w:spacing w:beforeAutospacing="0" w:afterAutospacing="0" w:line="276" w:lineRule="auto"/>
        <w:ind w:firstLine="480" w:firstLineChars="200"/>
        <w:jc w:val="left"/>
        <w:rPr>
          <w:rFonts w:hint="eastAsia" w:ascii="仿宋" w:hAnsi="仿宋" w:eastAsia="仿宋" w:cs="宋体"/>
          <w:b w:val="0"/>
          <w:bCs w:val="0"/>
          <w:i w:val="0"/>
          <w:iCs w:val="0"/>
          <w:caps w:val="0"/>
          <w:spacing w:val="0"/>
          <w:sz w:val="24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i w:val="0"/>
          <w:iCs w:val="0"/>
          <w:caps w:val="0"/>
          <w:spacing w:val="0"/>
          <w:sz w:val="24"/>
          <w:szCs w:val="22"/>
          <w:shd w:val="clear" w:color="auto" w:fill="FFFFFF"/>
        </w:rPr>
        <w:t> </w:t>
      </w:r>
      <w:r>
        <w:rPr>
          <w:rFonts w:hint="eastAsia" w:ascii="仿宋" w:hAnsi="仿宋" w:eastAsia="仿宋" w:cs="宋体"/>
          <w:shd w:val="clear" w:color="auto" w:fill="FFFFFF"/>
        </w:rPr>
        <w:t>①</w:t>
      </w:r>
      <w:r>
        <w:rPr>
          <w:rFonts w:hint="eastAsia" w:ascii="仿宋" w:hAnsi="仿宋" w:eastAsia="仿宋" w:cs="宋体"/>
          <w:i w:val="0"/>
          <w:iCs w:val="0"/>
          <w:caps w:val="0"/>
          <w:spacing w:val="0"/>
          <w:sz w:val="24"/>
          <w:szCs w:val="22"/>
          <w:u w:val="none"/>
          <w:shd w:val="clear" w:color="auto" w:fill="FFFFFF"/>
        </w:rPr>
        <w:t>刘雨喆</w:t>
      </w:r>
      <w:r>
        <w:rPr>
          <w:rFonts w:hint="eastAsia" w:ascii="仿宋" w:hAnsi="仿宋" w:eastAsia="仿宋" w:cs="宋体"/>
          <w:i w:val="0"/>
          <w:iCs w:val="0"/>
          <w:caps w:val="0"/>
          <w:spacing w:val="0"/>
          <w:sz w:val="24"/>
          <w:szCs w:val="22"/>
          <w:shd w:val="clear" w:color="auto" w:fill="FFFFFF"/>
        </w:rPr>
        <w:t> </w:t>
      </w:r>
      <w:r>
        <w:rPr>
          <w:rFonts w:hint="eastAsia" w:ascii="仿宋" w:hAnsi="仿宋" w:eastAsia="仿宋" w:cs="宋体"/>
          <w:i w:val="0"/>
          <w:iCs w:val="0"/>
          <w:caps w:val="0"/>
          <w:spacing w:val="0"/>
          <w:sz w:val="24"/>
          <w:szCs w:val="2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宋体"/>
          <w:i w:val="0"/>
          <w:iCs w:val="0"/>
          <w:caps w:val="0"/>
          <w:spacing w:val="0"/>
          <w:sz w:val="24"/>
          <w:szCs w:val="22"/>
          <w:u w:val="none"/>
          <w:shd w:val="clear" w:color="auto" w:fill="FFFFFF"/>
        </w:rPr>
        <w:t>刘大俊</w:t>
      </w:r>
      <w:r>
        <w:rPr>
          <w:rFonts w:hint="eastAsia" w:ascii="仿宋" w:hAnsi="仿宋" w:eastAsia="仿宋" w:cs="宋体"/>
          <w:i w:val="0"/>
          <w:iCs w:val="0"/>
          <w:caps w:val="0"/>
          <w:spacing w:val="0"/>
          <w:sz w:val="24"/>
          <w:szCs w:val="2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aps w:val="0"/>
          <w:spacing w:val="0"/>
          <w:sz w:val="24"/>
          <w:szCs w:val="22"/>
          <w:shd w:val="clear" w:color="auto" w:fill="FFFFFF"/>
        </w:rPr>
        <w:t>代数方法下的数论基础：从Peano结构到环的表示与完备化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aps w:val="0"/>
          <w:spacing w:val="0"/>
          <w:sz w:val="24"/>
          <w:szCs w:val="2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sz w:val="24"/>
          <w:szCs w:val="22"/>
          <w:shd w:val="clear" w:color="auto" w:fill="FFFFFF"/>
        </w:rPr>
        <w:t>中国数学预印本平台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aps w:val="0"/>
          <w:spacing w:val="0"/>
          <w:sz w:val="24"/>
          <w:szCs w:val="2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aps w:val="0"/>
          <w:spacing w:val="0"/>
          <w:sz w:val="24"/>
          <w:szCs w:val="22"/>
          <w:shd w:val="clear" w:color="auto" w:fill="FFFFFF"/>
          <w:lang w:val="en-US" w:eastAsia="zh-CN"/>
        </w:rPr>
        <w:t>2025年12月25日（创建日期），https://math.chinaxiv.org/abs/202512.00236?serverID=9，2025年12月27日引用。</w:t>
      </w:r>
    </w:p>
    <w:p w14:paraId="02701E4C">
      <w:pPr>
        <w:pStyle w:val="24"/>
        <w:widowControl/>
        <w:spacing w:beforeAutospacing="0" w:afterAutospacing="0" w:line="276" w:lineRule="auto"/>
        <w:ind w:firstLine="480" w:firstLineChars="200"/>
        <w:rPr>
          <w:rFonts w:hint="default" w:ascii="仿宋" w:hAnsi="仿宋" w:eastAsia="仿宋" w:cs="宋体"/>
          <w:shd w:val="clear" w:color="auto" w:fill="FFFFFF"/>
          <w:lang w:val="en-US" w:eastAsia="zh-CN"/>
        </w:rPr>
      </w:pPr>
    </w:p>
    <w:p w14:paraId="1B3EC803">
      <w:pPr>
        <w:pStyle w:val="24"/>
        <w:widowControl/>
        <w:spacing w:beforeAutospacing="0" w:afterAutospacing="0" w:line="276" w:lineRule="auto"/>
        <w:ind w:firstLine="480" w:firstLineChars="200"/>
        <w:rPr>
          <w:rFonts w:hint="default" w:ascii="仿宋" w:hAnsi="仿宋" w:eastAsia="仿宋" w:cs="宋体"/>
          <w:shd w:val="clear" w:color="auto" w:fill="FFFFFF"/>
          <w:lang w:val="en-US" w:eastAsia="zh-CN"/>
        </w:rPr>
      </w:pPr>
    </w:p>
    <w:p w14:paraId="7FB73C16">
      <w:pPr>
        <w:pStyle w:val="24"/>
        <w:widowControl/>
        <w:spacing w:beforeAutospacing="0" w:afterAutospacing="0" w:line="276" w:lineRule="auto"/>
        <w:ind w:firstLine="480" w:firstLineChars="200"/>
        <w:jc w:val="right"/>
        <w:rPr>
          <w:rFonts w:hint="eastAsia" w:ascii="仿宋" w:hAnsi="仿宋" w:eastAsia="仿宋" w:cs="宋体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《浙江警察学院学报》编辑部</w:t>
      </w:r>
    </w:p>
    <w:p w14:paraId="60574377">
      <w:pPr>
        <w:pStyle w:val="24"/>
        <w:widowControl/>
        <w:spacing w:beforeAutospacing="0" w:afterAutospacing="0" w:line="276" w:lineRule="auto"/>
        <w:ind w:firstLine="480" w:firstLineChars="200"/>
        <w:jc w:val="right"/>
        <w:rPr>
          <w:rFonts w:hint="default" w:ascii="仿宋" w:hAnsi="仿宋" w:eastAsia="仿宋" w:cs="宋体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hd w:val="clear" w:color="auto" w:fill="FFFFFF"/>
          <w:lang w:val="en-US" w:eastAsia="zh-CN"/>
        </w:rPr>
        <w:t>2026年1月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99747A-BDFD-42AA-805C-368E300417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A9B1D4-8EBC-4692-AA66-CD90F7C76C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1EE859-2075-4968-9C8E-A188BD56DBB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F7EA648F-48C9-43A8-A6FC-6E04733F10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C849B57-B41F-4115-91D3-F538B5ED8C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A5"/>
    <w:rsid w:val="000C605D"/>
    <w:rsid w:val="00215711"/>
    <w:rsid w:val="002965F8"/>
    <w:rsid w:val="002B7160"/>
    <w:rsid w:val="00373BBF"/>
    <w:rsid w:val="00387247"/>
    <w:rsid w:val="003E69D7"/>
    <w:rsid w:val="00446D4E"/>
    <w:rsid w:val="004E0D02"/>
    <w:rsid w:val="005B640A"/>
    <w:rsid w:val="006168E4"/>
    <w:rsid w:val="006769A5"/>
    <w:rsid w:val="0069294E"/>
    <w:rsid w:val="006C3CA8"/>
    <w:rsid w:val="008C6EC3"/>
    <w:rsid w:val="009462EC"/>
    <w:rsid w:val="00996FFD"/>
    <w:rsid w:val="00A942AE"/>
    <w:rsid w:val="00AA1989"/>
    <w:rsid w:val="00AF634D"/>
    <w:rsid w:val="00B72594"/>
    <w:rsid w:val="00B865A7"/>
    <w:rsid w:val="00E77ACC"/>
    <w:rsid w:val="00E86891"/>
    <w:rsid w:val="00F72BB1"/>
    <w:rsid w:val="177F70D1"/>
    <w:rsid w:val="19F61EAA"/>
    <w:rsid w:val="24995FDF"/>
    <w:rsid w:val="250D0528"/>
    <w:rsid w:val="379E06C1"/>
    <w:rsid w:val="3A54380D"/>
    <w:rsid w:val="4BA0189E"/>
    <w:rsid w:val="50B80C6E"/>
    <w:rsid w:val="56AA655D"/>
    <w:rsid w:val="5A2C2BA6"/>
    <w:rsid w:val="5EC0195F"/>
    <w:rsid w:val="6B0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5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4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5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9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40"/>
    <w:unhideWhenUsed/>
    <w:qFormat/>
    <w:uiPriority w:val="0"/>
    <w:pPr>
      <w:spacing w:after="120"/>
      <w:ind w:left="420" w:leftChars="200"/>
    </w:pPr>
  </w:style>
  <w:style w:type="paragraph" w:styleId="8">
    <w:name w:val="toc 7"/>
    <w:basedOn w:val="1"/>
    <w:next w:val="1"/>
    <w:autoRedefine/>
    <w:unhideWhenUsed/>
    <w:qFormat/>
    <w:uiPriority w:val="39"/>
    <w:pPr>
      <w:ind w:left="2520" w:leftChars="1200"/>
    </w:pPr>
    <w:rPr>
      <w:szCs w:val="22"/>
    </w:rPr>
  </w:style>
  <w:style w:type="paragraph" w:styleId="9">
    <w:name w:val="Normal Indent"/>
    <w:basedOn w:val="1"/>
    <w:next w:val="3"/>
    <w:qFormat/>
    <w:uiPriority w:val="0"/>
    <w:pPr>
      <w:ind w:firstLine="200"/>
    </w:pPr>
    <w:rPr>
      <w:rFonts w:ascii="Times New Roman" w:hAnsi="Times New Roman" w:eastAsia="宋体" w:cs="Times New Roman"/>
    </w:rPr>
  </w:style>
  <w:style w:type="paragraph" w:styleId="10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1">
    <w:name w:val="annotation text"/>
    <w:basedOn w:val="1"/>
    <w:link w:val="90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72"/>
    <w:semiHidden/>
    <w:unhideWhenUsed/>
    <w:qFormat/>
    <w:uiPriority w:val="99"/>
    <w:pPr>
      <w:spacing w:after="120"/>
    </w:pPr>
  </w:style>
  <w:style w:type="paragraph" w:styleId="13">
    <w:name w:val="toc 5"/>
    <w:basedOn w:val="1"/>
    <w:next w:val="1"/>
    <w:autoRedefine/>
    <w:unhideWhenUsed/>
    <w:qFormat/>
    <w:uiPriority w:val="39"/>
    <w:pPr>
      <w:ind w:left="1680" w:leftChars="800"/>
    </w:pPr>
    <w:rPr>
      <w:szCs w:val="22"/>
    </w:rPr>
  </w:style>
  <w:style w:type="paragraph" w:styleId="14">
    <w:name w:val="toc 3"/>
    <w:basedOn w:val="1"/>
    <w:next w:val="1"/>
    <w:link w:val="70"/>
    <w:autoRedefine/>
    <w:unhideWhenUsed/>
    <w:qFormat/>
    <w:uiPriority w:val="39"/>
    <w:pPr>
      <w:ind w:left="840" w:leftChars="400"/>
    </w:pPr>
  </w:style>
  <w:style w:type="paragraph" w:styleId="15">
    <w:name w:val="toc 8"/>
    <w:basedOn w:val="1"/>
    <w:next w:val="1"/>
    <w:autoRedefine/>
    <w:unhideWhenUsed/>
    <w:qFormat/>
    <w:uiPriority w:val="39"/>
    <w:pPr>
      <w:ind w:left="2940" w:leftChars="1400"/>
    </w:pPr>
    <w:rPr>
      <w:szCs w:val="22"/>
    </w:rPr>
  </w:style>
  <w:style w:type="paragraph" w:styleId="16">
    <w:name w:val="footer"/>
    <w:basedOn w:val="1"/>
    <w:link w:val="6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</w:pPr>
    <w:rPr>
      <w:b/>
      <w:bCs/>
      <w:sz w:val="24"/>
      <w:szCs w:val="24"/>
    </w:rPr>
  </w:style>
  <w:style w:type="paragraph" w:styleId="19">
    <w:name w:val="toc 4"/>
    <w:basedOn w:val="1"/>
    <w:next w:val="1"/>
    <w:autoRedefine/>
    <w:unhideWhenUsed/>
    <w:qFormat/>
    <w:uiPriority w:val="39"/>
    <w:pPr>
      <w:ind w:left="1260" w:leftChars="600"/>
    </w:pPr>
    <w:rPr>
      <w:szCs w:val="22"/>
    </w:rPr>
  </w:style>
  <w:style w:type="paragraph" w:styleId="20">
    <w:name w:val="footnote text"/>
    <w:basedOn w:val="1"/>
    <w:link w:val="60"/>
    <w:unhideWhenUsed/>
    <w:qFormat/>
    <w:uiPriority w:val="0"/>
    <w:pPr>
      <w:snapToGrid w:val="0"/>
      <w:spacing w:after="120" w:line="580" w:lineRule="exact"/>
      <w:ind w:firstLine="640" w:firstLineChars="200"/>
      <w:jc w:val="left"/>
    </w:pPr>
    <w:rPr>
      <w:rFonts w:ascii="仿宋_GB2312" w:hAnsi="仿宋_GB2312" w:eastAsia="仿宋_GB2312" w:cs="仿宋_GB2312"/>
      <w:bCs/>
      <w:sz w:val="18"/>
      <w:szCs w:val="18"/>
    </w:rPr>
  </w:style>
  <w:style w:type="paragraph" w:styleId="21">
    <w:name w:val="toc 6"/>
    <w:basedOn w:val="1"/>
    <w:next w:val="1"/>
    <w:autoRedefine/>
    <w:unhideWhenUsed/>
    <w:qFormat/>
    <w:uiPriority w:val="39"/>
    <w:pPr>
      <w:ind w:left="2100" w:leftChars="1000"/>
    </w:pPr>
    <w:rPr>
      <w:szCs w:val="22"/>
    </w:rPr>
  </w:style>
  <w:style w:type="paragraph" w:styleId="2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3">
    <w:name w:val="toc 9"/>
    <w:basedOn w:val="1"/>
    <w:next w:val="1"/>
    <w:autoRedefine/>
    <w:unhideWhenUsed/>
    <w:qFormat/>
    <w:uiPriority w:val="39"/>
    <w:pPr>
      <w:ind w:left="3360" w:leftChars="1600"/>
    </w:pPr>
    <w:rPr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paragraph" w:styleId="25">
    <w:name w:val="annotation subject"/>
    <w:basedOn w:val="11"/>
    <w:next w:val="11"/>
    <w:link w:val="91"/>
    <w:semiHidden/>
    <w:unhideWhenUsed/>
    <w:qFormat/>
    <w:uiPriority w:val="99"/>
    <w:rPr>
      <w:b/>
      <w:bCs/>
    </w:rPr>
  </w:style>
  <w:style w:type="paragraph" w:styleId="26">
    <w:name w:val="Body Text First Indent"/>
    <w:basedOn w:val="1"/>
    <w:link w:val="8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</w:rPr>
  </w:style>
  <w:style w:type="character" w:styleId="31">
    <w:name w:val="page number"/>
    <w:basedOn w:val="29"/>
    <w:qFormat/>
    <w:uiPriority w:val="0"/>
  </w:style>
  <w:style w:type="character" w:styleId="32">
    <w:name w:val="Hyperlink"/>
    <w:basedOn w:val="2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9"/>
    <w:semiHidden/>
    <w:unhideWhenUsed/>
    <w:qFormat/>
    <w:uiPriority w:val="99"/>
    <w:rPr>
      <w:sz w:val="21"/>
      <w:szCs w:val="21"/>
    </w:rPr>
  </w:style>
  <w:style w:type="character" w:styleId="34">
    <w:name w:val="footnote reference"/>
    <w:basedOn w:val="29"/>
    <w:unhideWhenUsed/>
    <w:qFormat/>
    <w:uiPriority w:val="0"/>
    <w:rPr>
      <w:vertAlign w:val="superscript"/>
    </w:rPr>
  </w:style>
  <w:style w:type="paragraph" w:customStyle="1" w:styleId="35">
    <w:name w:val="章标题"/>
    <w:basedOn w:val="1"/>
    <w:link w:val="36"/>
    <w:qFormat/>
    <w:uiPriority w:val="0"/>
    <w:pPr>
      <w:spacing w:after="50" w:afterLines="50" w:line="360" w:lineRule="atLeast"/>
      <w:jc w:val="center"/>
      <w:outlineLvl w:val="0"/>
    </w:pPr>
    <w:rPr>
      <w:rFonts w:ascii="黑体" w:hAnsi="黑体" w:eastAsia="黑体"/>
      <w:b/>
      <w:bCs/>
      <w:sz w:val="72"/>
      <w:szCs w:val="72"/>
    </w:rPr>
  </w:style>
  <w:style w:type="character" w:customStyle="1" w:styleId="36">
    <w:name w:val="章标题 Char"/>
    <w:basedOn w:val="29"/>
    <w:link w:val="35"/>
    <w:qFormat/>
    <w:uiPriority w:val="0"/>
    <w:rPr>
      <w:rFonts w:ascii="黑体" w:hAnsi="黑体" w:eastAsia="黑体"/>
      <w:b/>
      <w:bCs/>
      <w:sz w:val="72"/>
      <w:szCs w:val="72"/>
    </w:rPr>
  </w:style>
  <w:style w:type="paragraph" w:customStyle="1" w:styleId="37">
    <w:name w:val="县域正文"/>
    <w:basedOn w:val="2"/>
    <w:link w:val="38"/>
    <w:qFormat/>
    <w:uiPriority w:val="0"/>
    <w:pPr>
      <w:spacing w:after="156" w:afterLines="50" w:line="360" w:lineRule="atLeast"/>
      <w:ind w:left="0" w:leftChars="0" w:firstLine="480"/>
    </w:pPr>
    <w:rPr>
      <w:rFonts w:ascii="宋体" w:hAnsi="宋体" w:eastAsia="宋体"/>
      <w:sz w:val="24"/>
      <w:szCs w:val="28"/>
    </w:rPr>
  </w:style>
  <w:style w:type="character" w:customStyle="1" w:styleId="38">
    <w:name w:val="县域正文 Char"/>
    <w:basedOn w:val="39"/>
    <w:link w:val="37"/>
    <w:qFormat/>
    <w:uiPriority w:val="0"/>
    <w:rPr>
      <w:rFonts w:ascii="宋体" w:hAnsi="宋体" w:eastAsia="宋体"/>
      <w:sz w:val="24"/>
      <w:szCs w:val="28"/>
    </w:rPr>
  </w:style>
  <w:style w:type="character" w:customStyle="1" w:styleId="39">
    <w:name w:val="Body Text First Indent 2 Char"/>
    <w:basedOn w:val="40"/>
    <w:link w:val="2"/>
    <w:qFormat/>
    <w:uiPriority w:val="0"/>
  </w:style>
  <w:style w:type="character" w:customStyle="1" w:styleId="40">
    <w:name w:val="Body Text Indent Char"/>
    <w:basedOn w:val="29"/>
    <w:link w:val="3"/>
    <w:qFormat/>
    <w:uiPriority w:val="0"/>
  </w:style>
  <w:style w:type="paragraph" w:customStyle="1" w:styleId="41">
    <w:name w:val="县域案例"/>
    <w:basedOn w:val="1"/>
    <w:link w:val="42"/>
    <w:qFormat/>
    <w:uiPriority w:val="0"/>
    <w:pPr>
      <w:spacing w:after="156" w:afterLines="50" w:line="360" w:lineRule="atLeast"/>
      <w:ind w:firstLine="480" w:firstLineChars="200"/>
    </w:pPr>
    <w:rPr>
      <w:rFonts w:ascii="仿宋" w:hAnsi="仿宋" w:eastAsia="仿宋" w:cs="Times New Roman"/>
      <w:color w:val="000000"/>
      <w:kern w:val="0"/>
      <w:sz w:val="24"/>
      <w:szCs w:val="24"/>
    </w:rPr>
  </w:style>
  <w:style w:type="character" w:customStyle="1" w:styleId="42">
    <w:name w:val="县域案例 Char"/>
    <w:basedOn w:val="29"/>
    <w:link w:val="41"/>
    <w:qFormat/>
    <w:uiPriority w:val="0"/>
    <w:rPr>
      <w:rFonts w:ascii="仿宋" w:hAnsi="仿宋" w:eastAsia="仿宋" w:cs="Times New Roman"/>
      <w:color w:val="000000"/>
      <w:kern w:val="0"/>
      <w:sz w:val="24"/>
      <w:szCs w:val="24"/>
    </w:rPr>
  </w:style>
  <w:style w:type="paragraph" w:customStyle="1" w:styleId="43">
    <w:name w:val="节下一级"/>
    <w:basedOn w:val="5"/>
    <w:link w:val="44"/>
    <w:qFormat/>
    <w:uiPriority w:val="0"/>
    <w:pPr>
      <w:spacing w:before="0" w:after="50" w:afterLines="50" w:line="360" w:lineRule="atLeast"/>
      <w:ind w:firstLine="200" w:firstLineChars="200"/>
      <w:outlineLvl w:val="2"/>
    </w:pPr>
    <w:rPr>
      <w:rFonts w:ascii="黑体" w:hAnsi="黑体" w:eastAsia="黑体"/>
      <w:sz w:val="28"/>
      <w:szCs w:val="28"/>
    </w:rPr>
  </w:style>
  <w:style w:type="character" w:customStyle="1" w:styleId="44">
    <w:name w:val="节下一级 Char"/>
    <w:basedOn w:val="45"/>
    <w:link w:val="43"/>
    <w:qFormat/>
    <w:uiPriority w:val="0"/>
    <w:rPr>
      <w:rFonts w:ascii="黑体" w:hAnsi="黑体" w:eastAsia="黑体" w:cstheme="majorBidi"/>
      <w:sz w:val="28"/>
      <w:szCs w:val="28"/>
    </w:rPr>
  </w:style>
  <w:style w:type="character" w:customStyle="1" w:styleId="45">
    <w:name w:val="Heading 2 Char"/>
    <w:basedOn w:val="29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6">
    <w:name w:val="节下二级"/>
    <w:basedOn w:val="3"/>
    <w:link w:val="47"/>
    <w:qFormat/>
    <w:uiPriority w:val="0"/>
    <w:pPr>
      <w:spacing w:after="50" w:afterLines="50" w:line="360" w:lineRule="atLeast"/>
      <w:ind w:left="0" w:leftChars="0" w:firstLine="202" w:firstLineChars="202"/>
      <w:outlineLvl w:val="3"/>
    </w:pPr>
    <w:rPr>
      <w:rFonts w:ascii="仿宋" w:hAnsi="仿宋" w:eastAsia="楷体"/>
      <w:sz w:val="24"/>
      <w:szCs w:val="28"/>
    </w:rPr>
  </w:style>
  <w:style w:type="character" w:customStyle="1" w:styleId="47">
    <w:name w:val="节下二级 Char"/>
    <w:basedOn w:val="40"/>
    <w:link w:val="46"/>
    <w:qFormat/>
    <w:uiPriority w:val="0"/>
    <w:rPr>
      <w:rFonts w:ascii="仿宋" w:hAnsi="仿宋" w:eastAsia="楷体"/>
      <w:sz w:val="24"/>
      <w:szCs w:val="28"/>
    </w:rPr>
  </w:style>
  <w:style w:type="paragraph" w:customStyle="1" w:styleId="48">
    <w:name w:val="节标题"/>
    <w:basedOn w:val="43"/>
    <w:link w:val="49"/>
    <w:qFormat/>
    <w:uiPriority w:val="0"/>
    <w:pPr>
      <w:spacing w:after="156"/>
      <w:jc w:val="center"/>
    </w:pPr>
    <w:rPr>
      <w:sz w:val="32"/>
      <w:szCs w:val="32"/>
    </w:rPr>
  </w:style>
  <w:style w:type="character" w:customStyle="1" w:styleId="49">
    <w:name w:val="节标题 Char"/>
    <w:basedOn w:val="44"/>
    <w:link w:val="48"/>
    <w:qFormat/>
    <w:uiPriority w:val="0"/>
    <w:rPr>
      <w:rFonts w:ascii="黑体" w:hAnsi="黑体" w:eastAsia="黑体" w:cstheme="majorBidi"/>
      <w:sz w:val="32"/>
      <w:szCs w:val="32"/>
    </w:rPr>
  </w:style>
  <w:style w:type="paragraph" w:customStyle="1" w:styleId="50">
    <w:name w:val="案例"/>
    <w:basedOn w:val="1"/>
    <w:link w:val="51"/>
    <w:qFormat/>
    <w:uiPriority w:val="0"/>
    <w:pPr>
      <w:spacing w:after="156" w:afterLines="50" w:line="360" w:lineRule="atLeast"/>
      <w:ind w:firstLine="480" w:firstLineChars="200"/>
    </w:pPr>
    <w:rPr>
      <w:rFonts w:ascii="仿宋" w:hAnsi="仿宋" w:eastAsia="仿宋" w:cs="Times New Roman"/>
      <w:color w:val="000000"/>
      <w:kern w:val="0"/>
      <w:sz w:val="24"/>
      <w:szCs w:val="24"/>
    </w:rPr>
  </w:style>
  <w:style w:type="character" w:customStyle="1" w:styleId="51">
    <w:name w:val="案例 Char"/>
    <w:basedOn w:val="29"/>
    <w:link w:val="50"/>
    <w:qFormat/>
    <w:uiPriority w:val="0"/>
    <w:rPr>
      <w:rFonts w:ascii="仿宋" w:hAnsi="仿宋" w:eastAsia="仿宋" w:cs="Times New Roman"/>
      <w:color w:val="000000"/>
      <w:kern w:val="0"/>
      <w:sz w:val="24"/>
      <w:szCs w:val="24"/>
    </w:rPr>
  </w:style>
  <w:style w:type="paragraph" w:customStyle="1" w:styleId="52">
    <w:name w:val="案例一级标题"/>
    <w:basedOn w:val="3"/>
    <w:link w:val="53"/>
    <w:qFormat/>
    <w:uiPriority w:val="0"/>
    <w:pPr>
      <w:spacing w:after="156" w:afterLines="50" w:line="360" w:lineRule="atLeast"/>
      <w:ind w:left="0" w:leftChars="0" w:firstLine="487" w:firstLineChars="202"/>
    </w:pPr>
    <w:rPr>
      <w:rFonts w:ascii="仿宋" w:hAnsi="仿宋" w:eastAsia="仿宋"/>
      <w:b/>
      <w:bCs/>
      <w:sz w:val="24"/>
      <w:szCs w:val="28"/>
    </w:rPr>
  </w:style>
  <w:style w:type="character" w:customStyle="1" w:styleId="53">
    <w:name w:val="案例一级标题 Char"/>
    <w:basedOn w:val="40"/>
    <w:link w:val="52"/>
    <w:qFormat/>
    <w:uiPriority w:val="0"/>
    <w:rPr>
      <w:rFonts w:ascii="仿宋" w:hAnsi="仿宋" w:eastAsia="仿宋"/>
      <w:b/>
      <w:bCs/>
      <w:sz w:val="24"/>
      <w:szCs w:val="28"/>
    </w:rPr>
  </w:style>
  <w:style w:type="paragraph" w:customStyle="1" w:styleId="54">
    <w:name w:val="案例二级标题"/>
    <w:basedOn w:val="46"/>
    <w:link w:val="55"/>
    <w:qFormat/>
    <w:uiPriority w:val="0"/>
    <w:pPr>
      <w:outlineLvl w:val="9"/>
    </w:pPr>
  </w:style>
  <w:style w:type="character" w:customStyle="1" w:styleId="55">
    <w:name w:val="案例二级标题 Char"/>
    <w:basedOn w:val="47"/>
    <w:link w:val="54"/>
    <w:qFormat/>
    <w:uiPriority w:val="0"/>
    <w:rPr>
      <w:rFonts w:ascii="仿宋" w:hAnsi="仿宋" w:eastAsia="楷体"/>
      <w:sz w:val="24"/>
      <w:szCs w:val="28"/>
    </w:rPr>
  </w:style>
  <w:style w:type="paragraph" w:customStyle="1" w:styleId="56">
    <w:name w:val="案例标题"/>
    <w:basedOn w:val="50"/>
    <w:link w:val="57"/>
    <w:qFormat/>
    <w:uiPriority w:val="0"/>
    <w:pPr>
      <w:ind w:firstLine="0" w:firstLineChars="0"/>
      <w:jc w:val="center"/>
    </w:pPr>
    <w:rPr>
      <w:b/>
      <w:bCs/>
    </w:rPr>
  </w:style>
  <w:style w:type="character" w:customStyle="1" w:styleId="57">
    <w:name w:val="案例标题 Char"/>
    <w:basedOn w:val="51"/>
    <w:link w:val="56"/>
    <w:qFormat/>
    <w:uiPriority w:val="0"/>
    <w:rPr>
      <w:rFonts w:ascii="仿宋" w:hAnsi="仿宋" w:eastAsia="仿宋" w:cs="Times New Roman"/>
      <w:b/>
      <w:bCs/>
      <w:color w:val="000000"/>
      <w:kern w:val="0"/>
      <w:sz w:val="24"/>
      <w:szCs w:val="24"/>
    </w:rPr>
  </w:style>
  <w:style w:type="character" w:customStyle="1" w:styleId="58">
    <w:name w:val="Heading 1 Char"/>
    <w:basedOn w:val="29"/>
    <w:link w:val="4"/>
    <w:qFormat/>
    <w:uiPriority w:val="0"/>
    <w:rPr>
      <w:b/>
      <w:bCs/>
      <w:kern w:val="44"/>
      <w:sz w:val="44"/>
      <w:szCs w:val="44"/>
    </w:rPr>
  </w:style>
  <w:style w:type="character" w:customStyle="1" w:styleId="59">
    <w:name w:val="Heading 3 Char"/>
    <w:basedOn w:val="29"/>
    <w:link w:val="6"/>
    <w:qFormat/>
    <w:uiPriority w:val="0"/>
    <w:rPr>
      <w:b/>
      <w:bCs/>
      <w:sz w:val="32"/>
      <w:szCs w:val="32"/>
    </w:rPr>
  </w:style>
  <w:style w:type="character" w:customStyle="1" w:styleId="60">
    <w:name w:val="Footnote Text Char"/>
    <w:basedOn w:val="29"/>
    <w:link w:val="20"/>
    <w:qFormat/>
    <w:uiPriority w:val="0"/>
    <w:rPr>
      <w:rFonts w:ascii="仿宋_GB2312" w:hAnsi="仿宋_GB2312" w:eastAsia="仿宋_GB2312" w:cs="仿宋_GB2312"/>
      <w:bCs/>
      <w:sz w:val="18"/>
      <w:szCs w:val="18"/>
    </w:rPr>
  </w:style>
  <w:style w:type="character" w:customStyle="1" w:styleId="61">
    <w:name w:val="Header Char"/>
    <w:basedOn w:val="29"/>
    <w:link w:val="17"/>
    <w:qFormat/>
    <w:uiPriority w:val="0"/>
    <w:rPr>
      <w:sz w:val="18"/>
      <w:szCs w:val="18"/>
    </w:rPr>
  </w:style>
  <w:style w:type="character" w:customStyle="1" w:styleId="62">
    <w:name w:val="Footer Char"/>
    <w:basedOn w:val="29"/>
    <w:link w:val="16"/>
    <w:qFormat/>
    <w:uiPriority w:val="99"/>
    <w:rPr>
      <w:sz w:val="18"/>
      <w:szCs w:val="18"/>
    </w:rPr>
  </w:style>
  <w:style w:type="paragraph" w:customStyle="1" w:styleId="63">
    <w:name w:val="脚注"/>
    <w:basedOn w:val="20"/>
    <w:link w:val="64"/>
    <w:qFormat/>
    <w:uiPriority w:val="0"/>
    <w:pPr>
      <w:spacing w:after="0" w:line="240" w:lineRule="auto"/>
      <w:ind w:firstLine="0" w:firstLineChars="0"/>
    </w:pPr>
    <w:rPr>
      <w:rFonts w:eastAsia="宋体" w:cs="宋体"/>
      <w:color w:val="000000"/>
    </w:rPr>
  </w:style>
  <w:style w:type="character" w:customStyle="1" w:styleId="64">
    <w:name w:val="脚注 Char"/>
    <w:basedOn w:val="60"/>
    <w:link w:val="63"/>
    <w:qFormat/>
    <w:uiPriority w:val="0"/>
    <w:rPr>
      <w:rFonts w:ascii="仿宋_GB2312" w:hAnsi="仿宋_GB2312" w:eastAsia="宋体" w:cs="宋体"/>
      <w:color w:val="000000"/>
      <w:sz w:val="18"/>
      <w:szCs w:val="18"/>
    </w:rPr>
  </w:style>
  <w:style w:type="paragraph" w:customStyle="1" w:styleId="65">
    <w:name w:val="目录3"/>
    <w:basedOn w:val="14"/>
    <w:qFormat/>
    <w:uiPriority w:val="0"/>
    <w:pPr>
      <w:tabs>
        <w:tab w:val="right" w:leader="dot" w:pos="8296"/>
      </w:tabs>
    </w:pPr>
  </w:style>
  <w:style w:type="character" w:customStyle="1" w:styleId="66">
    <w:name w:val="fontstyle01"/>
    <w:basedOn w:val="29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68">
    <w:name w:val="目录4"/>
    <w:basedOn w:val="14"/>
    <w:link w:val="69"/>
    <w:qFormat/>
    <w:uiPriority w:val="0"/>
    <w:pPr>
      <w:tabs>
        <w:tab w:val="right" w:leader="dot" w:pos="8296"/>
      </w:tabs>
      <w:ind w:left="1558" w:leftChars="742"/>
    </w:pPr>
    <w:rPr>
      <w:rFonts w:ascii="宋体" w:hAnsi="宋体" w:eastAsia="宋体"/>
    </w:rPr>
  </w:style>
  <w:style w:type="character" w:customStyle="1" w:styleId="69">
    <w:name w:val="目录4 Char"/>
    <w:basedOn w:val="70"/>
    <w:link w:val="68"/>
    <w:qFormat/>
    <w:uiPriority w:val="0"/>
    <w:rPr>
      <w:rFonts w:ascii="宋体" w:hAnsi="宋体" w:eastAsia="宋体"/>
    </w:rPr>
  </w:style>
  <w:style w:type="character" w:customStyle="1" w:styleId="70">
    <w:name w:val="TOC 3 Char"/>
    <w:basedOn w:val="29"/>
    <w:link w:val="14"/>
    <w:qFormat/>
    <w:uiPriority w:val="39"/>
  </w:style>
  <w:style w:type="paragraph" w:customStyle="1" w:styleId="71">
    <w:name w:val="Body Text First Indent1"/>
    <w:basedOn w:val="1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2"/>
    </w:rPr>
  </w:style>
  <w:style w:type="character" w:customStyle="1" w:styleId="72">
    <w:name w:val="Body Text Char"/>
    <w:basedOn w:val="29"/>
    <w:link w:val="12"/>
    <w:semiHidden/>
    <w:qFormat/>
    <w:uiPriority w:val="99"/>
  </w:style>
  <w:style w:type="character" w:customStyle="1" w:styleId="73">
    <w:name w:val="Footnote Text Char1"/>
    <w:basedOn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4">
    <w:name w:val="Style1"/>
    <w:basedOn w:val="43"/>
    <w:link w:val="75"/>
    <w:qFormat/>
    <w:uiPriority w:val="0"/>
    <w:pPr>
      <w:ind w:left="210" w:right="210"/>
    </w:pPr>
    <w:rPr>
      <w:lang w:val="zh-CN"/>
    </w:rPr>
  </w:style>
  <w:style w:type="character" w:customStyle="1" w:styleId="75">
    <w:name w:val="Style1 Char"/>
    <w:basedOn w:val="44"/>
    <w:link w:val="74"/>
    <w:qFormat/>
    <w:uiPriority w:val="0"/>
    <w:rPr>
      <w:rFonts w:ascii="黑体" w:hAnsi="黑体" w:eastAsia="黑体" w:cstheme="majorBidi"/>
      <w:sz w:val="28"/>
      <w:szCs w:val="28"/>
      <w:lang w:val="zh-CN"/>
    </w:rPr>
  </w:style>
  <w:style w:type="character" w:customStyle="1" w:styleId="76">
    <w:name w:val="Heading 4 Char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7">
    <w:name w:val="No Spacing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customStyle="1" w:styleId="78">
    <w:name w:val="TOC Heading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eastAsia="en-US"/>
    </w:rPr>
  </w:style>
  <w:style w:type="character" w:customStyle="1" w:styleId="79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0">
    <w:name w:val="论文标题"/>
    <w:basedOn w:val="37"/>
    <w:qFormat/>
    <w:uiPriority w:val="0"/>
    <w:pPr>
      <w:spacing w:line="276" w:lineRule="auto"/>
      <w:ind w:firstLine="0" w:firstLineChars="0"/>
      <w:jc w:val="center"/>
    </w:pPr>
    <w:rPr>
      <w:rFonts w:ascii="黑体" w:hAnsi="黑体" w:eastAsia="黑体" w:cstheme="majorBidi"/>
      <w:b/>
      <w:bCs/>
      <w:sz w:val="36"/>
      <w:szCs w:val="36"/>
    </w:rPr>
  </w:style>
  <w:style w:type="paragraph" w:customStyle="1" w:styleId="81">
    <w:name w:val="论文署名"/>
    <w:basedOn w:val="37"/>
    <w:qFormat/>
    <w:uiPriority w:val="0"/>
    <w:pPr>
      <w:spacing w:line="276" w:lineRule="auto"/>
      <w:ind w:firstLine="0" w:firstLineChars="0"/>
      <w:jc w:val="center"/>
    </w:pPr>
    <w:rPr>
      <w:rFonts w:ascii="楷体" w:hAnsi="楷体" w:eastAsia="楷体"/>
      <w:sz w:val="28"/>
    </w:rPr>
  </w:style>
  <w:style w:type="paragraph" w:customStyle="1" w:styleId="82">
    <w:name w:val="“摘要”"/>
    <w:qFormat/>
    <w:uiPriority w:val="0"/>
    <w:pPr>
      <w:spacing w:line="480" w:lineRule="exact"/>
      <w:ind w:firstLine="560"/>
    </w:pPr>
    <w:rPr>
      <w:rFonts w:ascii="黑体" w:hAnsi="黑体" w:eastAsia="黑体" w:cstheme="minorBidi"/>
      <w:kern w:val="2"/>
      <w:sz w:val="28"/>
      <w:szCs w:val="28"/>
      <w:lang w:val="en-US" w:eastAsia="zh-CN" w:bidi="ar-SA"/>
    </w:rPr>
  </w:style>
  <w:style w:type="paragraph" w:customStyle="1" w:styleId="83">
    <w:name w:val="摘要"/>
    <w:qFormat/>
    <w:uiPriority w:val="0"/>
    <w:pPr>
      <w:spacing w:line="480" w:lineRule="exact"/>
      <w:ind w:firstLine="560"/>
    </w:pPr>
    <w:rPr>
      <w:rFonts w:ascii="楷体" w:hAnsi="楷体" w:eastAsia="楷体" w:cstheme="minorBidi"/>
      <w:kern w:val="2"/>
      <w:sz w:val="28"/>
      <w:szCs w:val="28"/>
      <w:lang w:val="en-US" w:eastAsia="zh-CN" w:bidi="ar-SA"/>
    </w:rPr>
  </w:style>
  <w:style w:type="paragraph" w:customStyle="1" w:styleId="84">
    <w:name w:val="论文一级标题"/>
    <w:qFormat/>
    <w:uiPriority w:val="0"/>
    <w:pPr>
      <w:spacing w:line="520" w:lineRule="exact"/>
      <w:ind w:firstLine="562"/>
      <w:jc w:val="both"/>
    </w:pPr>
    <w:rPr>
      <w:rFonts w:ascii="黑体" w:hAnsi="黑体" w:eastAsia="黑体" w:cstheme="majorBidi"/>
      <w:b/>
      <w:bCs/>
      <w:kern w:val="2"/>
      <w:sz w:val="28"/>
      <w:szCs w:val="28"/>
      <w:lang w:val="en-US" w:eastAsia="zh-CN" w:bidi="ar-SA"/>
    </w:rPr>
  </w:style>
  <w:style w:type="paragraph" w:customStyle="1" w:styleId="85">
    <w:name w:val="论文三级标题"/>
    <w:link w:val="86"/>
    <w:qFormat/>
    <w:uiPriority w:val="0"/>
    <w:pPr>
      <w:spacing w:before="156" w:beforeLines="50" w:line="520" w:lineRule="exact"/>
      <w:ind w:firstLine="566"/>
    </w:pPr>
    <w:rPr>
      <w:rFonts w:ascii="仿宋" w:hAnsi="仿宋" w:eastAsia="楷体" w:cstheme="minorBidi"/>
      <w:kern w:val="2"/>
      <w:sz w:val="28"/>
      <w:szCs w:val="28"/>
      <w:lang w:val="en-US" w:eastAsia="zh-CN" w:bidi="ar-SA"/>
    </w:rPr>
  </w:style>
  <w:style w:type="character" w:customStyle="1" w:styleId="86">
    <w:name w:val="论文三级标题 Char"/>
    <w:basedOn w:val="29"/>
    <w:link w:val="85"/>
    <w:qFormat/>
    <w:uiPriority w:val="0"/>
    <w:rPr>
      <w:rFonts w:ascii="仿宋" w:hAnsi="仿宋" w:eastAsia="楷体"/>
      <w:sz w:val="28"/>
      <w:szCs w:val="28"/>
    </w:rPr>
  </w:style>
  <w:style w:type="character" w:customStyle="1" w:styleId="87">
    <w:name w:val="Body Text First Indent Char"/>
    <w:basedOn w:val="72"/>
    <w:link w:val="2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88">
    <w:name w:val="List Paragraph"/>
    <w:basedOn w:val="1"/>
    <w:qFormat/>
    <w:uiPriority w:val="34"/>
    <w:pPr>
      <w:ind w:firstLine="420" w:firstLineChars="200"/>
    </w:pPr>
  </w:style>
  <w:style w:type="paragraph" w:customStyle="1" w:styleId="8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90">
    <w:name w:val="Comment Text Char"/>
    <w:basedOn w:val="29"/>
    <w:link w:val="11"/>
    <w:semiHidden/>
    <w:qFormat/>
    <w:uiPriority w:val="99"/>
  </w:style>
  <w:style w:type="character" w:customStyle="1" w:styleId="91">
    <w:name w:val="Comment Subject Char"/>
    <w:basedOn w:val="90"/>
    <w:link w:val="2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politics">
  <Review inspectType="敏感词检查" inspectCategory="可疑" rule="" lookup="落马官员" content="王大伟" source="敏感词类型：落马官员；来源：中共中央纪律检查委员会；建议规则：辽宁省副省长、省公安厅厅长王大伟接受中央纪委国家监委纪律审查和监察调查；" errorType="2" AllIndex="0" context="①王大伟.理想警察——安德逊与王大伟关于警察哲学的对话[M" id="3102304" bkName="bkPolitics3102304" note="0" index="1"/>
  <Review inspectType="敏感词检查" inspectCategory="可疑" rule="" lookup="落马官员" content="王大伟" source="敏感词类型：落马官员；来源：中共中央纪律检查委员会；建议规则：辽宁省副省长、省公安厅厅长王大伟接受中央纪委国家监委纪律审查和监察调查；" errorType="2" AllIndex="0" context="①王大伟.理想警察——安德逊与王大伟关于警察哲学的对话[M].北京：中国人民公安大学出" id="182225" bkName="bkPolitics182225" note="0" index="15"/>
</ReviewRoot>
</file>

<file path=customXml/item2.xml><?xml version="1.0" encoding="utf-8"?>
<ReviewRoot xmlns="http://www.founder.com/style">
  <Review xmlPath="C:\Users\zywev\Documents\方正审校\Temp\Space\20240422\wordStyle\201ed4f6-0921-43bd-bfa1-a952813cfa68.xml" httpUrl="http://gateway.book.founderss.cn/book-review-api/api/doc/f60dba0a-6abe-436d-8be5-cc62019525dd/docx"/>
</ReviewRoot>
</file>

<file path=customXml/item3.xml><?xml version="1.0" encoding="utf-8"?>
<Root xmlns="http://www.founder.com/ProofFile">
  <Root proofFileId="f08e3164-f26d-4b54-9493-b2526ebfa1e4" proofVersionId="1"/>
</Root>
</file>

<file path=customXml/item4.xml><?xml version="1.0" encoding="utf-8"?>
<ReviewRoot xmlns="http://www.founder.com/pageElement">
  <Review xmlPath="C:\Users\zywev\Documents\方正审校\Temp\Space\20240422\pageElement\12b0077b-d3f1-473f-bc9f-39156da61c2f.xml" httpUrl="http://gateway.book.founderss.cn/book-review-api/api/doc/11251d92bf2d455fa4ef3351f75a9f90/docx"/>
</ReviewRoot>
</file>

<file path=customXml/item5.xml><?xml version="1.0" encoding="utf-8"?>
<ReviewRoot xmlns="http://www.founder.com/knowledge"/>
</file>

<file path=customXml/item6.xml><?xml version="1.0" encoding="utf-8"?>
<ReviewRoot xmlns="http://www.founder.com/review">
  <DupData Undone="true"/>
  <Review inspectType="非推荐词" inspectCategory="可疑" rule="" lookup="翔实" content="详实" source="" errorType="2" AllIndex="0" context="（四）基金项目名称、项目号等内容准确详实，与立项文件一致。" id="1041716" bkName="bkReivew1041716" note="0" index="18"/>
  <Review inspectType="标点符号检查" inspectCategory="可疑" rule="" lookup="多余的标点符号，建议删除…" content="…" source="" errorType="112" AllIndex="0" context="节编号排序要求：一级标题以“一、”“二、”“三、”……排序；二级标题以“（一）”“（二）”“（三）”…" id="1123736" bkName="bkReivew1123736" note="0" index="25"/>
  <Review inspectType="标点符号检查" inspectCategory="可疑" rule="" lookup="多余的标点符号，建议删除…" content="…" source="" errorType="112" AllIndex="0" context="三）”……排序，三级标题以“1.”“2.”“3.”……排序，原则上不使用四级标题。" id="3161820" bkName="bkReivew3161820" note="0" index="25"/>
  <Review inspectType="易错词检查" inspectCategory="错误" rule="" lookup="段" content="断" source="" errorType="0" AllIndex="0" context="三、参考文献及注释采用页下脚注形式，注释序号每页断码排列，不另在文末单列。直接引用的内容须与原文一致" id="1013153" bkName="bkReivew1013153" note="0" index="24"/>
  <Review inspectType="标点符号检查" inspectCategory="错误" rule="" lookup="标点符号连用" content="“:" source="" errorType="104" AllIndex="0" context="注：中文参考文献中“:”“.”“-”“(”“)”为英文半角符号，前后不加" id="1121314" bkName="bkReivew1121314" note="0" index="9"/>
  <Review inspectType="标点符号检查" inspectCategory="错误" rule="" lookup="标点符号连用" content="“." source="" errorType="104" AllIndex="0" context="注：中文参考文献中“:”“.”“-”“(”“)”为英文半角符号，前后不加空格。" id="3013430" bkName="bkReivew3013430" note="0" index="12"/>
</ReviewRoot>
</file>

<file path=customXml/itemProps1.xml><?xml version="1.0" encoding="utf-8"?>
<ds:datastoreItem xmlns:ds="http://schemas.openxmlformats.org/officeDocument/2006/customXml" ds:itemID="{9CED592F-C860-4CFB-B0C8-956326D44279}">
  <ds:schemaRefs/>
</ds:datastoreItem>
</file>

<file path=customXml/itemProps2.xml><?xml version="1.0" encoding="utf-8"?>
<ds:datastoreItem xmlns:ds="http://schemas.openxmlformats.org/officeDocument/2006/customXml" ds:itemID="{6F9D3FBE-07E0-4F0B-9803-82E075372B9A}">
  <ds:schemaRefs/>
</ds:datastoreItem>
</file>

<file path=customXml/itemProps3.xml><?xml version="1.0" encoding="utf-8"?>
<ds:datastoreItem xmlns:ds="http://schemas.openxmlformats.org/officeDocument/2006/customXml" ds:itemID="{99661588-4EE9-4374-B5E3-7B965428F4E1}">
  <ds:schemaRefs/>
</ds:datastoreItem>
</file>

<file path=customXml/itemProps4.xml><?xml version="1.0" encoding="utf-8"?>
<ds:datastoreItem xmlns:ds="http://schemas.openxmlformats.org/officeDocument/2006/customXml" ds:itemID="{11EF1753-A349-4C06-B9E1-2266936D4174}">
  <ds:schemaRefs/>
</ds:datastoreItem>
</file>

<file path=customXml/itemProps5.xml><?xml version="1.0" encoding="utf-8"?>
<ds:datastoreItem xmlns:ds="http://schemas.openxmlformats.org/officeDocument/2006/customXml" ds:itemID="{0B6982EB-7327-4528-A78E-A088B43993AB}">
  <ds:schemaRefs/>
</ds:datastoreItem>
</file>

<file path=customXml/itemProps6.xml><?xml version="1.0" encoding="utf-8"?>
<ds:datastoreItem xmlns:ds="http://schemas.openxmlformats.org/officeDocument/2006/customXml" ds:itemID="{0EDBC6D0-7914-4037-95A9-1A0FA200C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2390</Words>
  <Characters>2768</Characters>
  <Lines>10</Lines>
  <Paragraphs>2</Paragraphs>
  <TotalTime>1488</TotalTime>
  <ScaleCrop>false</ScaleCrop>
  <LinksUpToDate>false</LinksUpToDate>
  <CharactersWithSpaces>2779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2024-05-15T02:48:00Z</dcterms:created>
  <dc:creator>Yiwei ZHU</dc:creator>
  <cp:lastModifiedBy>Fei</cp:lastModifiedBy>
  <cp:lastPrinted>2026-03-06T07:25:00Z</cp:lastPrinted>
  <dcterms:modified xsi:type="dcterms:W3CDTF">2026-03-16T02:22:14Z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eyJoZGlkIjoiZGQ5N2ZkYzhjMDJiZGFjZDlkZGQxOGMzNDI1MmU5OTkiLCJ1c2VySWQiOiI1MTQ5ODQ4MDgifQ==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A442E2B9EDD343D8B7707C4745B29C8B_13</vt:lpwstr>
  </property>
</Properties>
</file>