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A7173">
      <w:pPr>
        <w:pStyle w:val="3"/>
        <w:bidi w:val="0"/>
        <w:ind w:left="0" w:leftChars="0" w:firstLine="0" w:firstLineChars="0"/>
        <w:rPr>
          <w:rFonts w:hint="eastAsia"/>
          <w:sz w:val="28"/>
          <w:szCs w:val="21"/>
        </w:rPr>
      </w:pPr>
      <w:r>
        <w:rPr>
          <w:rFonts w:hint="eastAsia"/>
          <w:sz w:val="28"/>
          <w:szCs w:val="21"/>
        </w:rPr>
        <w:t>《中国</w:t>
      </w:r>
      <w:r>
        <w:rPr>
          <w:rFonts w:hint="eastAsia"/>
          <w:sz w:val="28"/>
          <w:szCs w:val="21"/>
          <w:lang w:eastAsia="zh-CN"/>
        </w:rPr>
        <w:t>劳动关系学院</w:t>
      </w:r>
      <w:r>
        <w:rPr>
          <w:rFonts w:hint="eastAsia"/>
          <w:sz w:val="28"/>
          <w:szCs w:val="21"/>
        </w:rPr>
        <w:t>学报》关于规范使用生成式人工智能工具的声明</w:t>
      </w:r>
    </w:p>
    <w:p w14:paraId="50600F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b w:val="0"/>
          <w:bCs/>
          <w:i w:val="0"/>
          <w:iCs w:val="0"/>
          <w:caps w:val="0"/>
          <w:spacing w:val="4"/>
          <w:kern w:val="0"/>
          <w:sz w:val="24"/>
          <w:szCs w:val="24"/>
          <w:shd w:val="clear" w:fill="FFFFFF"/>
          <w:lang w:val="en-US" w:eastAsia="zh-CN" w:bidi="ar"/>
        </w:rPr>
      </w:pPr>
      <w:r>
        <w:rPr>
          <w:rStyle w:val="7"/>
          <w:rFonts w:hint="eastAsia" w:ascii="宋体" w:hAnsi="宋体" w:eastAsia="宋体" w:cs="宋体"/>
          <w:b w:val="0"/>
          <w:bCs/>
          <w:i w:val="0"/>
          <w:iCs w:val="0"/>
          <w:caps w:val="0"/>
          <w:spacing w:val="4"/>
          <w:kern w:val="0"/>
          <w:sz w:val="24"/>
          <w:szCs w:val="24"/>
          <w:shd w:val="clear" w:fill="FFFFFF"/>
          <w:lang w:val="en-US" w:eastAsia="zh-CN" w:bidi="ar"/>
        </w:rPr>
        <w:t>随着生成式人工智能技术的快速发展，其在学术研究与写作中的应用日益广泛。为维护学术诚信，保障《中国劳动关系学院学报》的学术质量与公信力，现就规范使用生成式人工智能工具作如下声明：</w:t>
      </w:r>
    </w:p>
    <w:p w14:paraId="2F79B8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b w:val="0"/>
          <w:bCs/>
          <w:i w:val="0"/>
          <w:iCs w:val="0"/>
          <w:caps w:val="0"/>
          <w:spacing w:val="4"/>
          <w:kern w:val="0"/>
          <w:sz w:val="24"/>
          <w:szCs w:val="24"/>
          <w:shd w:val="clear" w:fill="FFFFFF"/>
          <w:lang w:val="en-US" w:eastAsia="zh-CN" w:bidi="ar"/>
        </w:rPr>
      </w:pPr>
      <w:r>
        <w:rPr>
          <w:rStyle w:val="7"/>
          <w:rFonts w:hint="eastAsia" w:ascii="宋体" w:hAnsi="宋体" w:eastAsia="宋体" w:cs="宋体"/>
          <w:b w:val="0"/>
          <w:bCs/>
          <w:i w:val="0"/>
          <w:iCs w:val="0"/>
          <w:caps w:val="0"/>
          <w:spacing w:val="4"/>
          <w:kern w:val="0"/>
          <w:sz w:val="24"/>
          <w:szCs w:val="24"/>
          <w:shd w:val="clear" w:fill="FFFFFF"/>
          <w:lang w:val="en-US" w:eastAsia="zh-CN" w:bidi="ar"/>
        </w:rPr>
        <w:t>1.明确使用边界：生成式人工智能工具仅可作为辅助性参考手段，不得直接生成论文核心观点、研究数据、论证逻辑及结论。论文的思想原创性、学术严谨性与责任主体始终为作者本人。</w:t>
      </w:r>
    </w:p>
    <w:p w14:paraId="315F74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b w:val="0"/>
          <w:bCs/>
          <w:i w:val="0"/>
          <w:iCs w:val="0"/>
          <w:caps w:val="0"/>
          <w:spacing w:val="4"/>
          <w:kern w:val="0"/>
          <w:sz w:val="24"/>
          <w:szCs w:val="24"/>
          <w:shd w:val="clear" w:fill="FFFFFF"/>
          <w:lang w:val="en-US" w:eastAsia="zh-CN" w:bidi="ar"/>
        </w:rPr>
      </w:pPr>
      <w:r>
        <w:rPr>
          <w:rStyle w:val="7"/>
          <w:rFonts w:hint="eastAsia" w:ascii="宋体" w:hAnsi="宋体" w:eastAsia="宋体" w:cs="宋体"/>
          <w:b w:val="0"/>
          <w:bCs/>
          <w:i w:val="0"/>
          <w:iCs w:val="0"/>
          <w:caps w:val="0"/>
          <w:spacing w:val="4"/>
          <w:kern w:val="0"/>
          <w:sz w:val="24"/>
          <w:szCs w:val="24"/>
          <w:shd w:val="clear" w:fill="FFFFFF"/>
          <w:lang w:val="en-US" w:eastAsia="zh-CN" w:bidi="ar"/>
        </w:rPr>
        <w:t>2.履行告知义务：若在论文撰写过程中使用了生成式人工智能工具进行文献梳理、语言润色、格式调整等非核心环节，须在投递时如实、具体地注明所使用的工具名称、版本及具体使用环节，确保使用过程透明可追溯。</w:t>
      </w:r>
    </w:p>
    <w:p w14:paraId="1E3F2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b w:val="0"/>
          <w:bCs/>
          <w:i w:val="0"/>
          <w:iCs w:val="0"/>
          <w:caps w:val="0"/>
          <w:spacing w:val="4"/>
          <w:kern w:val="0"/>
          <w:sz w:val="24"/>
          <w:szCs w:val="24"/>
          <w:shd w:val="clear" w:fill="FFFFFF"/>
          <w:lang w:val="en-US" w:eastAsia="zh-CN" w:bidi="ar"/>
        </w:rPr>
      </w:pPr>
      <w:r>
        <w:rPr>
          <w:rStyle w:val="7"/>
          <w:rFonts w:hint="eastAsia" w:ascii="宋体" w:hAnsi="宋体" w:eastAsia="宋体" w:cs="宋体"/>
          <w:b w:val="0"/>
          <w:bCs/>
          <w:i w:val="0"/>
          <w:iCs w:val="0"/>
          <w:caps w:val="0"/>
          <w:spacing w:val="4"/>
          <w:kern w:val="0"/>
          <w:sz w:val="24"/>
          <w:szCs w:val="24"/>
          <w:shd w:val="clear" w:fill="FFFFFF"/>
          <w:lang w:val="en-US" w:eastAsia="zh-CN" w:bidi="ar"/>
        </w:rPr>
        <w:t>3.严守学术底线：严禁使用生成式人工智能工具代写论文、伪造数据、抄袭拼凑、篡改文献来源等行为。此类行为一经查实，将依据学术不端处理相关规定，对涉事作者采取撤稿、通报、限制投稿等严肃处理措施。</w:t>
      </w:r>
    </w:p>
    <w:p w14:paraId="255722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b w:val="0"/>
          <w:bCs/>
          <w:i w:val="0"/>
          <w:iCs w:val="0"/>
          <w:caps w:val="0"/>
          <w:spacing w:val="4"/>
          <w:kern w:val="0"/>
          <w:sz w:val="24"/>
          <w:szCs w:val="24"/>
          <w:shd w:val="clear" w:fill="FFFFFF"/>
          <w:lang w:val="en-US" w:eastAsia="zh-CN" w:bidi="ar"/>
        </w:rPr>
      </w:pPr>
      <w:r>
        <w:rPr>
          <w:rStyle w:val="7"/>
          <w:rFonts w:hint="eastAsia" w:ascii="宋体" w:hAnsi="宋体" w:eastAsia="宋体" w:cs="宋体"/>
          <w:b w:val="0"/>
          <w:bCs/>
          <w:i w:val="0"/>
          <w:iCs w:val="0"/>
          <w:caps w:val="0"/>
          <w:spacing w:val="4"/>
          <w:kern w:val="0"/>
          <w:sz w:val="24"/>
          <w:szCs w:val="24"/>
          <w:shd w:val="clear" w:fill="FFFFFF"/>
          <w:lang w:val="en-US" w:eastAsia="zh-CN" w:bidi="ar"/>
        </w:rPr>
        <w:t>4.强化主体责任：作者须对论文全部内容承担最终责任，包括对生成式人工智能工具输出内容的核实、校验与把关。因工具使用不当导致的学术不端问题，由作者自行承担全部后果。</w:t>
      </w:r>
    </w:p>
    <w:p w14:paraId="020908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i w:val="0"/>
          <w:iCs w:val="0"/>
          <w:caps w:val="0"/>
          <w:spacing w:val="4"/>
          <w:kern w:val="0"/>
          <w:sz w:val="24"/>
          <w:szCs w:val="24"/>
          <w:shd w:val="clear" w:fill="FFFFFF"/>
          <w:lang w:val="en-US" w:eastAsia="zh-CN" w:bidi="ar"/>
        </w:rPr>
      </w:pPr>
      <w:r>
        <w:rPr>
          <w:rStyle w:val="7"/>
          <w:rFonts w:hint="eastAsia" w:ascii="宋体" w:hAnsi="宋体" w:eastAsia="宋体" w:cs="宋体"/>
          <w:i w:val="0"/>
          <w:iCs w:val="0"/>
          <w:caps w:val="0"/>
          <w:spacing w:val="4"/>
          <w:kern w:val="0"/>
          <w:sz w:val="24"/>
          <w:szCs w:val="24"/>
          <w:shd w:val="clear" w:fill="FFFFFF"/>
          <w:lang w:val="en-US" w:eastAsia="zh-CN" w:bidi="ar"/>
        </w:rPr>
        <w:t>5.</w:t>
      </w:r>
      <w:r>
        <w:rPr>
          <w:rFonts w:hint="eastAsia" w:ascii="宋体" w:hAnsi="宋体" w:eastAsia="宋体" w:cs="宋体"/>
          <w:i w:val="0"/>
          <w:iCs w:val="0"/>
          <w:caps w:val="0"/>
          <w:spacing w:val="4"/>
          <w:sz w:val="24"/>
          <w:szCs w:val="24"/>
          <w:shd w:val="clear" w:fill="FFFFFF"/>
        </w:rPr>
        <w:t>为确保审稿与编辑过程的独立性与保密性，本刊审稿专家与编辑人员均不得在审稿与编辑环节使用生成式人工智能工具撰写审稿意见或处理稿件内容，严禁将投稿论文上传至任何公开的生成式人工智能平台。一旦发现审稿意见由生成式人工智能工具直接生成，本刊将视该审稿意见为无效。</w:t>
      </w:r>
    </w:p>
    <w:p w14:paraId="30B39F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jc w:val="left"/>
        <w:textAlignment w:val="auto"/>
        <w:rPr>
          <w:rStyle w:val="7"/>
          <w:rFonts w:hint="eastAsia" w:ascii="宋体" w:hAnsi="宋体" w:eastAsia="宋体" w:cs="宋体"/>
          <w:i w:val="0"/>
          <w:iCs w:val="0"/>
          <w:caps w:val="0"/>
          <w:spacing w:val="4"/>
          <w:kern w:val="0"/>
          <w:sz w:val="24"/>
          <w:szCs w:val="24"/>
          <w:shd w:val="clear" w:fill="FFFFFF"/>
          <w:lang w:val="en-US" w:eastAsia="zh-CN" w:bidi="ar"/>
        </w:rPr>
      </w:pPr>
      <w:r>
        <w:rPr>
          <w:rStyle w:val="7"/>
          <w:rFonts w:hint="eastAsia" w:ascii="宋体" w:hAnsi="宋体" w:eastAsia="宋体" w:cs="宋体"/>
          <w:i w:val="0"/>
          <w:iCs w:val="0"/>
          <w:caps w:val="0"/>
          <w:spacing w:val="4"/>
          <w:kern w:val="0"/>
          <w:sz w:val="24"/>
          <w:szCs w:val="24"/>
          <w:shd w:val="clear" w:fill="FFFFFF"/>
          <w:lang w:val="en-US" w:eastAsia="zh-CN" w:bidi="ar"/>
        </w:rPr>
        <w:t>学术诚信是科研工作的生命线，规范使用新</w:t>
      </w:r>
      <w:bookmarkStart w:id="0" w:name="_GoBack"/>
      <w:bookmarkEnd w:id="0"/>
      <w:r>
        <w:rPr>
          <w:rStyle w:val="7"/>
          <w:rFonts w:hint="eastAsia" w:ascii="宋体" w:hAnsi="宋体" w:eastAsia="宋体" w:cs="宋体"/>
          <w:i w:val="0"/>
          <w:iCs w:val="0"/>
          <w:caps w:val="0"/>
          <w:spacing w:val="4"/>
          <w:kern w:val="0"/>
          <w:sz w:val="24"/>
          <w:szCs w:val="24"/>
          <w:shd w:val="clear" w:fill="FFFFFF"/>
          <w:lang w:val="en-US" w:eastAsia="zh-CN" w:bidi="ar"/>
        </w:rPr>
        <w:t>技术是维护学术生态的必然要求。《中国劳动关系学院学报》将持续关注人工智能在学术领域的应用规范，与广大作者、审稿人共同守护学术研究的纯粹性与严肃性。</w:t>
      </w:r>
    </w:p>
    <w:p w14:paraId="557151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240"/>
        <w:jc w:val="both"/>
        <w:textAlignment w:val="auto"/>
        <w:rPr>
          <w:rFonts w:hint="eastAsia" w:ascii="宋体" w:hAnsi="宋体" w:eastAsia="宋体" w:cs="宋体"/>
          <w:sz w:val="24"/>
          <w:szCs w:val="24"/>
        </w:rPr>
      </w:pPr>
      <w:r>
        <w:rPr>
          <w:rFonts w:hint="eastAsia" w:ascii="宋体" w:hAnsi="宋体" w:eastAsia="宋体" w:cs="宋体"/>
          <w:i w:val="0"/>
          <w:iCs w:val="0"/>
          <w:caps w:val="0"/>
          <w:spacing w:val="4"/>
          <w:sz w:val="24"/>
          <w:szCs w:val="24"/>
          <w:shd w:val="clear" w:fill="FFFFFF"/>
        </w:rPr>
        <w:t>本声明的最终解释权归《</w:t>
      </w:r>
      <w:r>
        <w:rPr>
          <w:rFonts w:hint="eastAsia" w:ascii="宋体" w:hAnsi="宋体" w:eastAsia="宋体" w:cs="宋体"/>
          <w:i w:val="0"/>
          <w:iCs w:val="0"/>
          <w:caps w:val="0"/>
          <w:spacing w:val="4"/>
          <w:sz w:val="24"/>
          <w:szCs w:val="24"/>
          <w:shd w:val="clear" w:fill="FFFFFF"/>
          <w:lang w:eastAsia="zh-CN"/>
        </w:rPr>
        <w:t>中国劳动关系学院</w:t>
      </w:r>
      <w:r>
        <w:rPr>
          <w:rFonts w:hint="eastAsia" w:ascii="宋体" w:hAnsi="宋体" w:eastAsia="宋体" w:cs="宋体"/>
          <w:i w:val="0"/>
          <w:iCs w:val="0"/>
          <w:caps w:val="0"/>
          <w:spacing w:val="4"/>
          <w:sz w:val="24"/>
          <w:szCs w:val="24"/>
          <w:shd w:val="clear" w:fill="FFFFFF"/>
        </w:rPr>
        <w:t>学报</w:t>
      </w:r>
      <w:r>
        <w:rPr>
          <w:rFonts w:hint="eastAsia" w:ascii="宋体" w:hAnsi="宋体" w:eastAsia="宋体" w:cs="宋体"/>
          <w:i w:val="0"/>
          <w:iCs w:val="0"/>
          <w:caps w:val="0"/>
          <w:spacing w:val="4"/>
          <w:sz w:val="24"/>
          <w:szCs w:val="24"/>
          <w:shd w:val="clear" w:fill="FFFFFF"/>
        </w:rPr>
        <w:t>》编辑部所有。</w:t>
      </w:r>
    </w:p>
    <w:p w14:paraId="44DD92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210" w:afterAutospacing="0" w:line="312" w:lineRule="auto"/>
        <w:ind w:left="210" w:right="210" w:firstLine="240"/>
        <w:jc w:val="right"/>
        <w:textAlignment w:val="auto"/>
        <w:rPr>
          <w:rFonts w:hint="eastAsia" w:ascii="宋体" w:hAnsi="宋体" w:eastAsia="宋体" w:cs="宋体"/>
          <w:sz w:val="24"/>
          <w:szCs w:val="24"/>
        </w:rPr>
      </w:pPr>
      <w:r>
        <w:rPr>
          <w:rFonts w:hint="eastAsia" w:ascii="宋体" w:hAnsi="宋体" w:eastAsia="宋体" w:cs="宋体"/>
          <w:i w:val="0"/>
          <w:iCs w:val="0"/>
          <w:caps w:val="0"/>
          <w:spacing w:val="4"/>
          <w:sz w:val="24"/>
          <w:szCs w:val="24"/>
          <w:shd w:val="clear" w:fill="FFFFFF"/>
        </w:rPr>
        <w:t>《</w:t>
      </w:r>
      <w:r>
        <w:rPr>
          <w:rFonts w:hint="eastAsia" w:ascii="宋体" w:hAnsi="宋体" w:eastAsia="宋体" w:cs="宋体"/>
          <w:i w:val="0"/>
          <w:iCs w:val="0"/>
          <w:caps w:val="0"/>
          <w:spacing w:val="4"/>
          <w:sz w:val="24"/>
          <w:szCs w:val="24"/>
          <w:shd w:val="clear" w:fill="FFFFFF"/>
          <w:lang w:eastAsia="zh-CN"/>
        </w:rPr>
        <w:t>中国劳动关系学院</w:t>
      </w:r>
      <w:r>
        <w:rPr>
          <w:rFonts w:hint="eastAsia" w:ascii="宋体" w:hAnsi="宋体" w:eastAsia="宋体" w:cs="宋体"/>
          <w:i w:val="0"/>
          <w:iCs w:val="0"/>
          <w:caps w:val="0"/>
          <w:spacing w:val="4"/>
          <w:sz w:val="24"/>
          <w:szCs w:val="24"/>
          <w:shd w:val="clear" w:fill="FFFFFF"/>
        </w:rPr>
        <w:t>学报》编辑部</w:t>
      </w:r>
    </w:p>
    <w:p w14:paraId="0ECF05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210" w:afterAutospacing="0" w:line="312" w:lineRule="auto"/>
        <w:ind w:left="210" w:right="210" w:firstLine="240"/>
        <w:jc w:val="right"/>
        <w:textAlignment w:val="auto"/>
        <w:rPr>
          <w:rFonts w:hint="eastAsia" w:ascii="宋体" w:hAnsi="宋体" w:eastAsia="宋体" w:cs="宋体"/>
          <w:sz w:val="24"/>
          <w:szCs w:val="24"/>
        </w:rPr>
      </w:pPr>
      <w:r>
        <w:rPr>
          <w:rFonts w:hint="eastAsia" w:ascii="宋体" w:hAnsi="宋体" w:eastAsia="宋体" w:cs="宋体"/>
          <w:i w:val="0"/>
          <w:iCs w:val="0"/>
          <w:caps w:val="0"/>
          <w:spacing w:val="4"/>
          <w:sz w:val="24"/>
          <w:szCs w:val="24"/>
          <w:shd w:val="clear" w:fill="FFFFFF"/>
        </w:rPr>
        <w:t>202</w:t>
      </w:r>
      <w:r>
        <w:rPr>
          <w:rFonts w:hint="eastAsia" w:ascii="宋体" w:hAnsi="宋体" w:eastAsia="宋体" w:cs="宋体"/>
          <w:i w:val="0"/>
          <w:iCs w:val="0"/>
          <w:caps w:val="0"/>
          <w:spacing w:val="4"/>
          <w:sz w:val="24"/>
          <w:szCs w:val="24"/>
          <w:shd w:val="clear" w:fill="FFFFFF"/>
          <w:lang w:val="en-US" w:eastAsia="zh-CN"/>
        </w:rPr>
        <w:t>6</w:t>
      </w:r>
      <w:r>
        <w:rPr>
          <w:rFonts w:hint="eastAsia" w:ascii="宋体" w:hAnsi="宋体" w:eastAsia="宋体" w:cs="宋体"/>
          <w:i w:val="0"/>
          <w:iCs w:val="0"/>
          <w:caps w:val="0"/>
          <w:spacing w:val="4"/>
          <w:sz w:val="24"/>
          <w:szCs w:val="24"/>
          <w:shd w:val="clear" w:fill="FFFFFF"/>
        </w:rPr>
        <w:t>年</w:t>
      </w:r>
      <w:r>
        <w:rPr>
          <w:rFonts w:hint="eastAsia" w:ascii="宋体" w:hAnsi="宋体" w:eastAsia="宋体" w:cs="宋体"/>
          <w:i w:val="0"/>
          <w:iCs w:val="0"/>
          <w:caps w:val="0"/>
          <w:spacing w:val="4"/>
          <w:sz w:val="24"/>
          <w:szCs w:val="24"/>
          <w:shd w:val="clear" w:fill="FFFFFF"/>
          <w:lang w:val="en-US" w:eastAsia="zh-CN"/>
        </w:rPr>
        <w:t>6</w:t>
      </w:r>
      <w:r>
        <w:rPr>
          <w:rFonts w:hint="eastAsia" w:ascii="宋体" w:hAnsi="宋体" w:eastAsia="宋体" w:cs="宋体"/>
          <w:i w:val="0"/>
          <w:iCs w:val="0"/>
          <w:caps w:val="0"/>
          <w:spacing w:val="4"/>
          <w:sz w:val="24"/>
          <w:szCs w:val="24"/>
          <w:shd w:val="clear" w:fill="FFFFFF"/>
        </w:rPr>
        <w:t>月</w:t>
      </w:r>
    </w:p>
    <w:p w14:paraId="45BDFD1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624A58"/>
    <w:rsid w:val="04B248D3"/>
    <w:rsid w:val="050E5656"/>
    <w:rsid w:val="09544B5E"/>
    <w:rsid w:val="0F8D2261"/>
    <w:rsid w:val="125F5A37"/>
    <w:rsid w:val="160A71CC"/>
    <w:rsid w:val="17F71061"/>
    <w:rsid w:val="1CA224A0"/>
    <w:rsid w:val="1EC66D18"/>
    <w:rsid w:val="1ED95EF3"/>
    <w:rsid w:val="21476750"/>
    <w:rsid w:val="227C7BB4"/>
    <w:rsid w:val="24537AD7"/>
    <w:rsid w:val="2556238B"/>
    <w:rsid w:val="2A1F524A"/>
    <w:rsid w:val="2C234B29"/>
    <w:rsid w:val="2C975229"/>
    <w:rsid w:val="2EFC3131"/>
    <w:rsid w:val="2FC73333"/>
    <w:rsid w:val="300D7865"/>
    <w:rsid w:val="316E096A"/>
    <w:rsid w:val="32293380"/>
    <w:rsid w:val="3687009E"/>
    <w:rsid w:val="38EE3750"/>
    <w:rsid w:val="395B0141"/>
    <w:rsid w:val="3AB80CFB"/>
    <w:rsid w:val="3C032F09"/>
    <w:rsid w:val="3F446125"/>
    <w:rsid w:val="4070774F"/>
    <w:rsid w:val="443B1D71"/>
    <w:rsid w:val="4476383A"/>
    <w:rsid w:val="45CD7B05"/>
    <w:rsid w:val="47390155"/>
    <w:rsid w:val="4833149C"/>
    <w:rsid w:val="4D9369A3"/>
    <w:rsid w:val="4E843A74"/>
    <w:rsid w:val="4F333334"/>
    <w:rsid w:val="51654D5A"/>
    <w:rsid w:val="577D2ECE"/>
    <w:rsid w:val="5A576083"/>
    <w:rsid w:val="5BF7123F"/>
    <w:rsid w:val="5E684D3D"/>
    <w:rsid w:val="61832E62"/>
    <w:rsid w:val="61CB764C"/>
    <w:rsid w:val="66BE5909"/>
    <w:rsid w:val="677C07E8"/>
    <w:rsid w:val="68A57CBB"/>
    <w:rsid w:val="68EF12CC"/>
    <w:rsid w:val="6FF13331"/>
    <w:rsid w:val="709258C4"/>
    <w:rsid w:val="711E1B8B"/>
    <w:rsid w:val="72091FCD"/>
    <w:rsid w:val="72AF66F8"/>
    <w:rsid w:val="73C2149B"/>
    <w:rsid w:val="74394B0E"/>
    <w:rsid w:val="758204F4"/>
    <w:rsid w:val="7C105A40"/>
    <w:rsid w:val="7C293A83"/>
    <w:rsid w:val="7C6530E0"/>
    <w:rsid w:val="7C8348F3"/>
    <w:rsid w:val="7C894DFA"/>
    <w:rsid w:val="7CBC4587"/>
    <w:rsid w:val="7CDB18E7"/>
    <w:rsid w:val="7D624A58"/>
    <w:rsid w:val="7EFF3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360" w:lineRule="auto"/>
      <w:ind w:firstLine="88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735</Words>
  <Characters>743</Characters>
  <Lines>0</Lines>
  <Paragraphs>0</Paragraphs>
  <TotalTime>0</TotalTime>
  <ScaleCrop>false</ScaleCrop>
  <LinksUpToDate>false</LinksUpToDate>
  <CharactersWithSpaces>743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2026-07-31T01:46:00Z</dcterms:created>
  <dc:creator>HR</dc:creator>
  <cp:lastModifiedBy>HR</cp:lastModifiedBy>
  <dcterms:modified xsi:type="dcterms:W3CDTF">2026-07-31T07:38:38Z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C18EDB1E335E480D95D4C6585D131CD7_11</vt:lpwstr>
  </property>
  <property fmtid="{D5CDD505-2E9C-101B-9397-08002B2CF9AE}" pid="4" name="KSOTemplateDocerSaveRecord">
    <vt:lpwstr>eyJoZGlkIjoiZjcwMWVmZDUyMmVkNzU0Zjk1ZTI1MTNlNzE0MzgxYmEiLCJ1c2VySWQiOiI0ODcxMjAzOTIifQ==</vt:lpwstr>
  </property>
</Properties>
</file>