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BF967">
      <w:pPr>
        <w:jc w:val="center"/>
        <w:rPr>
          <w:rFonts w:ascii="宋体" w:hAnsi="宋体" w:eastAsia="宋体"/>
          <w:b/>
          <w:sz w:val="36"/>
          <w:szCs w:val="36"/>
        </w:rPr>
      </w:pPr>
      <w:r>
        <w:rPr>
          <w:rFonts w:hint="eastAsia" w:ascii="宋体" w:hAnsi="宋体" w:eastAsia="宋体"/>
          <w:b/>
          <w:sz w:val="36"/>
          <w:szCs w:val="36"/>
        </w:rPr>
        <w:t>版权转让协议</w:t>
      </w:r>
      <w:bookmarkStart w:id="0" w:name="_GoBack"/>
      <w:bookmarkEnd w:id="0"/>
    </w:p>
    <w:p w14:paraId="4C634F3E">
      <w:pPr>
        <w:spacing w:line="360" w:lineRule="auto"/>
        <w:ind w:left="1054" w:hanging="1054" w:hangingChars="500"/>
        <w:rPr>
          <w:rFonts w:ascii="宋体" w:hAnsi="宋体" w:eastAsia="宋体"/>
          <w:b/>
          <w:szCs w:val="21"/>
        </w:rPr>
      </w:pPr>
    </w:p>
    <w:p w14:paraId="5ACF6055">
      <w:pPr>
        <w:spacing w:line="420" w:lineRule="exact"/>
        <w:ind w:left="1054" w:hanging="1054" w:hangingChars="500"/>
        <w:rPr>
          <w:rFonts w:ascii="宋体" w:hAnsi="宋体" w:eastAsia="宋体"/>
          <w:b/>
          <w:szCs w:val="21"/>
        </w:rPr>
      </w:pPr>
      <w:r>
        <w:rPr>
          <w:rFonts w:hint="eastAsia" w:ascii="宋体" w:hAnsi="宋体" w:eastAsia="宋体"/>
          <w:b/>
          <w:szCs w:val="21"/>
        </w:rPr>
        <w:t>稿件题目：</w:t>
      </w:r>
      <w:r>
        <w:rPr>
          <w:rFonts w:ascii="宋体" w:hAnsi="宋体" w:eastAsia="宋体"/>
          <w:b/>
          <w:szCs w:val="21"/>
          <w:u w:val="single"/>
        </w:rPr>
        <w:t xml:space="preserve">    </w:t>
      </w:r>
      <w:r>
        <w:rPr>
          <w:rFonts w:hint="eastAsia" w:ascii="宋体" w:hAnsi="宋体" w:eastAsia="宋体"/>
          <w:b/>
          <w:szCs w:val="21"/>
          <w:u w:val="single"/>
        </w:rPr>
        <w:t xml:space="preserve"> </w:t>
      </w:r>
      <w:r>
        <w:rPr>
          <w:rFonts w:ascii="宋体" w:hAnsi="宋体" w:eastAsia="宋体"/>
          <w:b/>
          <w:szCs w:val="21"/>
          <w:u w:val="single"/>
        </w:rPr>
        <w:t xml:space="preserve">                                                                      </w:t>
      </w:r>
    </w:p>
    <w:p w14:paraId="36A32A2A">
      <w:pPr>
        <w:spacing w:line="420" w:lineRule="exact"/>
        <w:rPr>
          <w:rFonts w:ascii="宋体" w:hAnsi="宋体" w:eastAsia="宋体"/>
          <w:b/>
          <w:szCs w:val="21"/>
          <w:u w:val="single"/>
        </w:rPr>
      </w:pPr>
      <w:r>
        <w:rPr>
          <w:rFonts w:hint="eastAsia" w:ascii="宋体" w:hAnsi="宋体" w:eastAsia="宋体"/>
          <w:b/>
          <w:szCs w:val="21"/>
        </w:rPr>
        <w:t>稿件作者（依序排列）：</w:t>
      </w:r>
      <w:r>
        <w:rPr>
          <w:rFonts w:ascii="宋体" w:hAnsi="宋体" w:eastAsia="宋体"/>
          <w:b/>
          <w:szCs w:val="21"/>
          <w:u w:val="single"/>
        </w:rPr>
        <w:t xml:space="preserve">     </w:t>
      </w:r>
      <w:r>
        <w:rPr>
          <w:rFonts w:hint="eastAsia" w:ascii="宋体" w:hAnsi="宋体" w:eastAsia="宋体"/>
          <w:b/>
          <w:szCs w:val="21"/>
          <w:u w:val="single"/>
        </w:rPr>
        <w:t xml:space="preserve"> </w:t>
      </w:r>
      <w:r>
        <w:rPr>
          <w:rFonts w:ascii="宋体" w:hAnsi="宋体" w:eastAsia="宋体"/>
          <w:b/>
          <w:szCs w:val="21"/>
          <w:u w:val="single"/>
        </w:rPr>
        <w:t xml:space="preserve">                   </w:t>
      </w:r>
      <w:r>
        <w:rPr>
          <w:rFonts w:hint="eastAsia" w:ascii="宋体" w:hAnsi="宋体" w:eastAsia="宋体"/>
          <w:b/>
          <w:szCs w:val="21"/>
          <w:u w:val="single"/>
        </w:rPr>
        <w:t xml:space="preserve">    </w:t>
      </w:r>
      <w:r>
        <w:rPr>
          <w:rFonts w:ascii="宋体" w:hAnsi="宋体" w:eastAsia="宋体"/>
          <w:b/>
          <w:szCs w:val="21"/>
          <w:u w:val="single"/>
        </w:rPr>
        <w:t xml:space="preserve">                                   </w:t>
      </w:r>
    </w:p>
    <w:p w14:paraId="66C9E885">
      <w:pPr>
        <w:spacing w:line="420" w:lineRule="exact"/>
        <w:rPr>
          <w:rFonts w:ascii="宋体" w:hAnsi="宋体" w:eastAsia="宋体"/>
          <w:b/>
          <w:szCs w:val="21"/>
        </w:rPr>
      </w:pPr>
      <w:r>
        <w:rPr>
          <w:rFonts w:ascii="宋体" w:hAnsi="宋体" w:eastAsia="宋体"/>
          <w:b/>
          <w:szCs w:val="21"/>
          <w:u w:val="single"/>
        </w:rPr>
        <w:t xml:space="preserve">                                                                                     </w:t>
      </w:r>
    </w:p>
    <w:p w14:paraId="2D195C1A">
      <w:pPr>
        <w:spacing w:line="420" w:lineRule="exact"/>
        <w:rPr>
          <w:rFonts w:ascii="宋体" w:hAnsi="宋体" w:eastAsia="宋体"/>
          <w:b/>
          <w:szCs w:val="21"/>
          <w:u w:val="single"/>
        </w:rPr>
      </w:pPr>
      <w:r>
        <w:rPr>
          <w:rFonts w:hint="eastAsia" w:ascii="宋体" w:hAnsi="宋体" w:eastAsia="宋体"/>
          <w:b/>
          <w:szCs w:val="21"/>
          <w:highlight w:val="none"/>
        </w:rPr>
        <w:t>作者单位：</w:t>
      </w:r>
      <w:r>
        <w:rPr>
          <w:rFonts w:ascii="宋体" w:hAnsi="宋体" w:eastAsia="宋体"/>
          <w:b/>
          <w:szCs w:val="21"/>
          <w:u w:val="single"/>
        </w:rPr>
        <w:t xml:space="preserve">    </w:t>
      </w:r>
      <w:r>
        <w:rPr>
          <w:rFonts w:hint="eastAsia" w:ascii="宋体" w:hAnsi="宋体" w:eastAsia="宋体"/>
          <w:b/>
          <w:szCs w:val="21"/>
          <w:u w:val="single"/>
        </w:rPr>
        <w:t xml:space="preserve"> </w:t>
      </w:r>
      <w:r>
        <w:rPr>
          <w:rFonts w:ascii="宋体" w:hAnsi="宋体" w:eastAsia="宋体"/>
          <w:b/>
          <w:szCs w:val="21"/>
          <w:u w:val="single"/>
        </w:rPr>
        <w:t xml:space="preserve">                                          </w:t>
      </w:r>
      <w:r>
        <w:rPr>
          <w:rFonts w:hint="eastAsia" w:ascii="宋体" w:hAnsi="宋体" w:eastAsia="宋体"/>
          <w:b/>
          <w:szCs w:val="21"/>
          <w:u w:val="single"/>
        </w:rPr>
        <w:t xml:space="preserve">            </w:t>
      </w:r>
      <w:r>
        <w:rPr>
          <w:rFonts w:ascii="宋体" w:hAnsi="宋体" w:eastAsia="宋体"/>
          <w:b/>
          <w:szCs w:val="21"/>
          <w:u w:val="single"/>
        </w:rPr>
        <w:t xml:space="preserve">                </w:t>
      </w:r>
    </w:p>
    <w:p w14:paraId="61DB9280">
      <w:pPr>
        <w:spacing w:line="420" w:lineRule="exact"/>
        <w:rPr>
          <w:rFonts w:ascii="宋体" w:hAnsi="宋体" w:eastAsia="宋体"/>
          <w:b/>
          <w:szCs w:val="21"/>
        </w:rPr>
      </w:pPr>
      <w:r>
        <w:rPr>
          <w:rFonts w:ascii="宋体" w:hAnsi="宋体" w:eastAsia="宋体"/>
          <w:b/>
          <w:szCs w:val="21"/>
          <w:u w:val="single"/>
        </w:rPr>
        <w:t xml:space="preserve">                                                                                     </w:t>
      </w:r>
    </w:p>
    <w:p w14:paraId="6D4470D5">
      <w:pPr>
        <w:spacing w:line="420" w:lineRule="exact"/>
        <w:ind w:firstLine="420" w:firstLineChars="200"/>
        <w:rPr>
          <w:rFonts w:ascii="宋体" w:hAnsi="宋体" w:eastAsia="宋体"/>
          <w:szCs w:val="21"/>
        </w:rPr>
      </w:pPr>
      <w:r>
        <w:rPr>
          <w:rFonts w:hint="eastAsia" w:ascii="宋体" w:hAnsi="宋体" w:eastAsia="宋体"/>
          <w:szCs w:val="21"/>
        </w:rPr>
        <w:t>以上作者同意将上述稿件在《广西农学报》上发表，并自愿在该稿件被录用后，将其部分版权免费转让给《广西农学报》编辑部（以下简称编辑部）。就有关问题，双方明确如下：</w:t>
      </w:r>
    </w:p>
    <w:p w14:paraId="2C67A66A">
      <w:pPr>
        <w:spacing w:line="420" w:lineRule="exact"/>
        <w:ind w:firstLine="420" w:firstLineChars="200"/>
        <w:rPr>
          <w:rFonts w:ascii="宋体" w:hAnsi="宋体" w:eastAsia="宋体"/>
          <w:szCs w:val="21"/>
        </w:rPr>
      </w:pPr>
      <w:r>
        <w:rPr>
          <w:rFonts w:hint="eastAsia" w:ascii="宋体" w:hAnsi="宋体" w:eastAsia="宋体"/>
          <w:szCs w:val="21"/>
        </w:rPr>
        <w:t>1. 作者保证该稿件为原创作品，文中全部或者部分内容从来没有以任何形式、任何文种在其他任何出版物上发表过，不涉及涉密和一稿多投问题，不存在剽窃、抄袭他人成果的行为，亦不包含违反法律法规或侵害他人合法权益的内容。若该稿件发生侵权或泄密等问题，一切责任由稿件作者承担。为维护科学道德规范和正常出版秩序，编辑部有权对该稿件作退稿处理，有权在教育科研领域内以及同类期刊范围内对该稿件及相关作者进行实名通报批评，并有权通知有关单位对主要作者进行严肃的行政处罚。</w:t>
      </w:r>
    </w:p>
    <w:p w14:paraId="378C01D9">
      <w:pPr>
        <w:spacing w:line="420" w:lineRule="exact"/>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 xml:space="preserve"> </w:t>
      </w:r>
      <w:r>
        <w:rPr>
          <w:rFonts w:hint="eastAsia" w:ascii="宋体" w:hAnsi="宋体" w:eastAsia="宋体"/>
          <w:szCs w:val="21"/>
          <w:highlight w:val="none"/>
        </w:rPr>
        <w:t>全体作者同意：上述向本刊投稿的稿件一经录用，</w:t>
      </w:r>
      <w:r>
        <w:rPr>
          <w:rFonts w:hint="eastAsia" w:ascii="宋体" w:hAnsi="宋体" w:eastAsia="宋体"/>
          <w:szCs w:val="21"/>
        </w:rPr>
        <w:t>作者须将稿件整体内容（含题目、摘要、关键词、正文以及文中的图和表）的全部复制传播的权利——包括但不限于复制权、发行权、信息网络传播权、表演权、翻译权、汇编权、改编权等转让给编辑部。</w:t>
      </w:r>
    </w:p>
    <w:p w14:paraId="32993567">
      <w:pPr>
        <w:spacing w:line="420" w:lineRule="exact"/>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 xml:space="preserve"> </w:t>
      </w:r>
      <w:r>
        <w:rPr>
          <w:rFonts w:hint="eastAsia" w:ascii="宋体" w:hAnsi="宋体" w:eastAsia="宋体"/>
          <w:szCs w:val="21"/>
        </w:rPr>
        <w:t>稿件作者保证该稿件的署名无争议。若发生署名争议，由稿件作者自行承担责任</w:t>
      </w:r>
      <w:r>
        <w:rPr>
          <w:rFonts w:ascii="宋体" w:hAnsi="宋体" w:eastAsia="宋体"/>
          <w:szCs w:val="21"/>
        </w:rPr>
        <w:t>，编辑部不承担连带责任</w:t>
      </w:r>
      <w:r>
        <w:rPr>
          <w:rFonts w:hint="eastAsia" w:ascii="宋体" w:hAnsi="宋体" w:eastAsia="宋体"/>
          <w:szCs w:val="21"/>
        </w:rPr>
        <w:t>。</w:t>
      </w:r>
    </w:p>
    <w:p w14:paraId="4F043668">
      <w:pPr>
        <w:spacing w:line="420" w:lineRule="exact"/>
        <w:ind w:firstLine="420" w:firstLineChars="200"/>
        <w:rPr>
          <w:rFonts w:ascii="宋体" w:hAnsi="宋体" w:eastAsia="宋体"/>
          <w:szCs w:val="21"/>
        </w:rPr>
      </w:pPr>
      <w:r>
        <w:rPr>
          <w:rFonts w:hint="eastAsia" w:ascii="宋体" w:hAnsi="宋体" w:eastAsia="宋体"/>
          <w:szCs w:val="21"/>
        </w:rPr>
        <w:t>4.</w:t>
      </w:r>
      <w:r>
        <w:rPr>
          <w:rFonts w:ascii="宋体" w:hAnsi="宋体" w:eastAsia="宋体"/>
          <w:szCs w:val="21"/>
        </w:rPr>
        <w:t xml:space="preserve"> </w:t>
      </w:r>
      <w:r>
        <w:rPr>
          <w:rFonts w:hint="eastAsia" w:ascii="宋体" w:hAnsi="宋体" w:eastAsia="宋体"/>
          <w:szCs w:val="21"/>
        </w:rPr>
        <w:t>本协议中第2条所转让的权利，稿件作者不得再自行或许可他人以任何形式使用；但稿件作者本人可以在下列情况下继续使用该稿件：（1）在其后继的作品中引用或翻译该稿件部分内容；（2）申请专利；（3）学术报告和演讲；（4）非商业性的学术交流；（5）经编辑部允许并授权的其他活动。</w:t>
      </w:r>
    </w:p>
    <w:p w14:paraId="6B68ACC4">
      <w:pPr>
        <w:spacing w:line="420" w:lineRule="exact"/>
        <w:ind w:firstLine="420" w:firstLineChars="200"/>
        <w:rPr>
          <w:rFonts w:hint="eastAsia" w:ascii="宋体" w:hAnsi="宋体" w:eastAsia="宋体"/>
          <w:szCs w:val="21"/>
        </w:rPr>
      </w:pPr>
      <w:r>
        <w:rPr>
          <w:rFonts w:hint="eastAsia" w:ascii="宋体" w:hAnsi="宋体" w:eastAsia="宋体"/>
          <w:szCs w:val="21"/>
        </w:rPr>
        <w:t>5.</w:t>
      </w:r>
      <w:r>
        <w:rPr>
          <w:rFonts w:ascii="宋体" w:hAnsi="宋体" w:eastAsia="宋体"/>
          <w:szCs w:val="21"/>
        </w:rPr>
        <w:t xml:space="preserve"> </w:t>
      </w:r>
      <w:r>
        <w:rPr>
          <w:rFonts w:hint="eastAsia" w:ascii="宋体" w:hAnsi="宋体" w:eastAsia="宋体"/>
          <w:szCs w:val="21"/>
        </w:rPr>
        <w:t>本协议项下权利转让免费，编辑部不再另行支付费用。</w:t>
      </w:r>
    </w:p>
    <w:p w14:paraId="742ED8F2">
      <w:pPr>
        <w:spacing w:line="420" w:lineRule="exact"/>
        <w:ind w:firstLine="420" w:firstLineChars="200"/>
        <w:rPr>
          <w:rFonts w:ascii="宋体" w:hAnsi="宋体" w:eastAsia="宋体"/>
          <w:szCs w:val="21"/>
        </w:rPr>
      </w:pPr>
      <w:r>
        <w:rPr>
          <w:rFonts w:hint="eastAsia" w:ascii="宋体" w:hAnsi="宋体" w:eastAsia="宋体"/>
          <w:szCs w:val="21"/>
        </w:rPr>
        <w:t>6.</w:t>
      </w:r>
      <w:r>
        <w:rPr>
          <w:rFonts w:ascii="宋体" w:hAnsi="宋体" w:eastAsia="宋体"/>
          <w:szCs w:val="21"/>
        </w:rPr>
        <w:t xml:space="preserve"> </w:t>
      </w:r>
      <w:r>
        <w:rPr>
          <w:rFonts w:hint="eastAsia" w:ascii="宋体" w:hAnsi="宋体" w:eastAsia="宋体"/>
          <w:szCs w:val="21"/>
        </w:rPr>
        <w:t>本协议自全体作者签字之日起生效。签字作者保证其本人具有签署本转让书并做出各项承诺之全权；本</w:t>
      </w:r>
      <w:r>
        <w:rPr>
          <w:rFonts w:ascii="宋体" w:hAnsi="宋体" w:eastAsia="宋体"/>
          <w:szCs w:val="21"/>
        </w:rPr>
        <w:t>转让</w:t>
      </w:r>
      <w:r>
        <w:rPr>
          <w:rFonts w:hint="eastAsia" w:ascii="宋体" w:hAnsi="宋体" w:eastAsia="宋体"/>
          <w:szCs w:val="21"/>
        </w:rPr>
        <w:t>协议对全体作者均有约束力。签字后，作者通过电子邮箱等方式将协议扫描件或照片提交给编辑部，视为认可扫描件或照片与原件具有同等法律效力。</w:t>
      </w:r>
    </w:p>
    <w:p w14:paraId="20EEAFEA">
      <w:pPr>
        <w:spacing w:line="420" w:lineRule="exact"/>
        <w:rPr>
          <w:rFonts w:ascii="宋体" w:hAnsi="宋体" w:eastAsia="宋体"/>
          <w:b/>
          <w:szCs w:val="21"/>
          <w:u w:val="single"/>
        </w:rPr>
      </w:pPr>
      <w:r>
        <w:rPr>
          <w:rFonts w:hint="eastAsia" w:ascii="宋体" w:hAnsi="宋体" w:eastAsia="宋体"/>
          <w:b/>
          <w:szCs w:val="21"/>
        </w:rPr>
        <w:t>稿件全体作者签名（全体作者签名时需与原文作者的排名顺序完全一致，否则无效）：</w:t>
      </w:r>
    </w:p>
    <w:p w14:paraId="2550D368">
      <w:pPr>
        <w:spacing w:line="420" w:lineRule="exact"/>
        <w:rPr>
          <w:rFonts w:ascii="宋体" w:hAnsi="宋体" w:eastAsia="宋体"/>
          <w:b/>
          <w:szCs w:val="21"/>
          <w:u w:val="single"/>
        </w:rPr>
      </w:pPr>
      <w:r>
        <w:rPr>
          <w:rFonts w:ascii="宋体" w:hAnsi="宋体" w:eastAsia="宋体"/>
          <w:b/>
          <w:szCs w:val="21"/>
          <w:u w:val="single"/>
        </w:rPr>
        <w:t xml:space="preserve">                                                                                      </w:t>
      </w:r>
    </w:p>
    <w:p w14:paraId="78ABB6A2">
      <w:pPr>
        <w:spacing w:line="420" w:lineRule="exact"/>
        <w:jc w:val="right"/>
        <w:rPr>
          <w:rFonts w:hint="eastAsia" w:ascii="宋体" w:hAnsi="宋体" w:eastAsia="宋体"/>
          <w:b/>
          <w:szCs w:val="21"/>
        </w:rPr>
      </w:pPr>
    </w:p>
    <w:p w14:paraId="60196A28">
      <w:pPr>
        <w:ind w:firstLine="5060" w:firstLineChars="2400"/>
        <w:rPr>
          <w:rFonts w:ascii="仿宋_GB2312" w:hAnsi="仿宋" w:eastAsia="仿宋_GB2312"/>
          <w:sz w:val="28"/>
          <w:szCs w:val="28"/>
        </w:rPr>
      </w:pPr>
      <w:r>
        <w:rPr>
          <w:rFonts w:hint="eastAsia" w:ascii="宋体" w:hAnsi="宋体" w:eastAsia="宋体"/>
          <w:b/>
          <w:szCs w:val="21"/>
        </w:rPr>
        <w:t>日期：</w:t>
      </w:r>
      <w:r>
        <w:rPr>
          <w:rFonts w:ascii="宋体" w:hAnsi="宋体" w:eastAsia="宋体"/>
          <w:b/>
          <w:szCs w:val="21"/>
          <w:u w:val="single"/>
        </w:rPr>
        <w:t xml:space="preserve">          </w:t>
      </w:r>
      <w:r>
        <w:rPr>
          <w:rFonts w:hint="eastAsia" w:ascii="宋体" w:hAnsi="宋体" w:eastAsia="宋体"/>
          <w:b/>
          <w:szCs w:val="21"/>
        </w:rPr>
        <w:t>年</w:t>
      </w:r>
      <w:r>
        <w:rPr>
          <w:rFonts w:ascii="宋体" w:hAnsi="宋体" w:eastAsia="宋体"/>
          <w:b/>
          <w:szCs w:val="21"/>
          <w:u w:val="single"/>
        </w:rPr>
        <w:t xml:space="preserve">        </w:t>
      </w:r>
      <w:r>
        <w:rPr>
          <w:rFonts w:hint="eastAsia" w:ascii="宋体" w:hAnsi="宋体" w:eastAsia="宋体"/>
          <w:b/>
          <w:szCs w:val="21"/>
        </w:rPr>
        <w:t>月</w:t>
      </w:r>
      <w:r>
        <w:rPr>
          <w:rFonts w:ascii="宋体" w:hAnsi="宋体" w:eastAsia="宋体"/>
          <w:b/>
          <w:szCs w:val="21"/>
          <w:u w:val="single"/>
        </w:rPr>
        <w:t xml:space="preserve">         </w:t>
      </w:r>
      <w:r>
        <w:rPr>
          <w:rFonts w:hint="eastAsia" w:ascii="宋体" w:hAnsi="宋体" w:eastAsia="宋体"/>
          <w:b/>
          <w:szCs w:val="21"/>
        </w:rPr>
        <w:t>日</w:t>
      </w: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Droid Sans">
    <w:altName w:val="Times New Roman"/>
    <w:panose1 w:val="00000000000000000000"/>
    <w:charset w:val="00"/>
    <w:family w:val="auto"/>
    <w:pitch w:val="default"/>
    <w:sig w:usb0="00000000" w:usb1="00000000" w:usb2="00000028"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D9D"/>
    <w:rsid w:val="00012165"/>
    <w:rsid w:val="000907E6"/>
    <w:rsid w:val="000A7347"/>
    <w:rsid w:val="001062BF"/>
    <w:rsid w:val="001862B7"/>
    <w:rsid w:val="001F4D1C"/>
    <w:rsid w:val="00273F44"/>
    <w:rsid w:val="002A0D9D"/>
    <w:rsid w:val="002D6A28"/>
    <w:rsid w:val="00360EC0"/>
    <w:rsid w:val="00361CC8"/>
    <w:rsid w:val="003F1EDA"/>
    <w:rsid w:val="00421404"/>
    <w:rsid w:val="004D355B"/>
    <w:rsid w:val="00535F94"/>
    <w:rsid w:val="00563909"/>
    <w:rsid w:val="00596A45"/>
    <w:rsid w:val="00650957"/>
    <w:rsid w:val="006C6D78"/>
    <w:rsid w:val="007252F1"/>
    <w:rsid w:val="00825107"/>
    <w:rsid w:val="008C2425"/>
    <w:rsid w:val="008C6DFC"/>
    <w:rsid w:val="009E0F88"/>
    <w:rsid w:val="00A14181"/>
    <w:rsid w:val="00CA702D"/>
    <w:rsid w:val="00D701FF"/>
    <w:rsid w:val="00DC7ED9"/>
    <w:rsid w:val="00F57C8D"/>
    <w:rsid w:val="00FE5022"/>
    <w:rsid w:val="11B57311"/>
    <w:rsid w:val="30B71A37"/>
    <w:rsid w:val="729C7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1095</Words>
  <Characters>1119</Characters>
  <Lines>17</Lines>
  <Paragraphs>5</Paragraphs>
  <TotalTime>33</TotalTime>
  <ScaleCrop>false</ScaleCrop>
  <LinksUpToDate>false</LinksUpToDate>
  <CharactersWithSpaces>1732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2026-09-20T06:12:00Z</dcterms:created>
  <dc:creator>九天揽月</dc:creator>
  <cp:lastModifiedBy>邱丽玫</cp:lastModifiedBy>
  <dcterms:modified xsi:type="dcterms:W3CDTF">2026-09-28T02:48:33Z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eyJoZGlkIjoiNjA1ZDdhY2EyZjRmZmNkM2ZlOWU2ZDE3NjFmMDJmNDgiLCJ1c2VySWQiOiIxNDYyNDA4ODkzIn0=</vt:lpwstr>
  </property>
  <property fmtid="{D5CDD505-2E9C-101B-9397-08002B2CF9AE}" pid="3" name="KSOProductBuildVer">
    <vt:lpwstr>2052-12.1.0.28505</vt:lpwstr>
  </property>
  <property fmtid="{D5CDD505-2E9C-101B-9397-08002B2CF9AE}" pid="4" name="ICV">
    <vt:lpwstr>5781E88950F248088DC94CE07D7B67DF_12</vt:lpwstr>
  </property>
</Properties>
</file>