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7C23" w14:textId="2952CC5B" w:rsidR="00754BEA" w:rsidRPr="003B1F56" w:rsidRDefault="00754BEA" w:rsidP="00754BEA">
      <w:pPr>
        <w:pStyle w:val="01GF"/>
        <w:adjustRightInd/>
        <w:spacing w:before="0" w:line="240" w:lineRule="auto"/>
        <w:jc w:val="center"/>
        <w:rPr>
          <w:rFonts w:ascii="Times New Roman" w:hAnsi="Times New Roman" w:cs="Times New Roman"/>
          <w:sz w:val="36"/>
          <w:szCs w:val="36"/>
        </w:rPr>
      </w:pPr>
      <w:r w:rsidRPr="003B1F56">
        <w:rPr>
          <w:rFonts w:ascii="Times New Roman" w:hAnsi="Times New Roman" w:cs="Times New Roman"/>
          <w:sz w:val="36"/>
          <w:szCs w:val="36"/>
        </w:rPr>
        <w:t>论文</w:t>
      </w:r>
      <w:r w:rsidR="00442E7F">
        <w:rPr>
          <w:rFonts w:ascii="Times New Roman" w:hAnsi="Times New Roman" w:cs="Times New Roman" w:hint="eastAsia"/>
          <w:sz w:val="36"/>
          <w:szCs w:val="36"/>
        </w:rPr>
        <w:t>写作</w:t>
      </w:r>
      <w:r w:rsidRPr="003B1F56">
        <w:rPr>
          <w:rFonts w:ascii="Times New Roman" w:hAnsi="Times New Roman" w:cs="Times New Roman"/>
          <w:sz w:val="36"/>
          <w:szCs w:val="36"/>
        </w:rPr>
        <w:t>模板</w:t>
      </w:r>
      <w:r w:rsidR="00974B84" w:rsidRPr="003B1F56">
        <w:rPr>
          <w:rFonts w:ascii="Times New Roman" w:hAnsi="Times New Roman" w:cs="Times New Roman"/>
          <w:color w:val="FF0000"/>
          <w:sz w:val="36"/>
          <w:szCs w:val="36"/>
        </w:rPr>
        <w:t>（小二</w:t>
      </w:r>
      <w:r w:rsidR="00472ED6">
        <w:rPr>
          <w:rFonts w:ascii="Times New Roman" w:hAnsi="Times New Roman" w:cs="Times New Roman"/>
          <w:color w:val="FF0000"/>
          <w:sz w:val="36"/>
          <w:szCs w:val="36"/>
        </w:rPr>
        <w:t>或</w:t>
      </w:r>
      <w:r w:rsidR="00472ED6">
        <w:rPr>
          <w:rFonts w:ascii="Times New Roman" w:hAnsi="Times New Roman" w:cs="Times New Roman" w:hint="eastAsia"/>
          <w:color w:val="FF0000"/>
          <w:sz w:val="36"/>
          <w:szCs w:val="36"/>
        </w:rPr>
        <w:t>三号</w:t>
      </w:r>
      <w:r w:rsidR="00974B84" w:rsidRPr="003B1F56">
        <w:rPr>
          <w:rFonts w:ascii="Times New Roman" w:hAnsi="Times New Roman" w:cs="Times New Roman"/>
          <w:color w:val="FF0000"/>
          <w:sz w:val="36"/>
          <w:szCs w:val="36"/>
        </w:rPr>
        <w:t>黑体单倍行距）</w:t>
      </w:r>
    </w:p>
    <w:p w14:paraId="27582DA0" w14:textId="50B42CE9" w:rsidR="00754BEA" w:rsidRPr="003B1F56" w:rsidRDefault="00275D35" w:rsidP="00754BEA">
      <w:pPr>
        <w:tabs>
          <w:tab w:val="left" w:pos="5760"/>
        </w:tabs>
        <w:adjustRightInd/>
        <w:spacing w:line="420" w:lineRule="exact"/>
        <w:jc w:val="center"/>
        <w:rPr>
          <w:rFonts w:eastAsia="楷体_GB2312"/>
          <w:kern w:val="0"/>
          <w:sz w:val="28"/>
          <w:szCs w:val="28"/>
          <w:vertAlign w:val="superscript"/>
        </w:rPr>
      </w:pPr>
      <w:bookmarkStart w:id="0" w:name="_Hlk169383628"/>
      <w:r w:rsidRPr="003B1F56">
        <w:rPr>
          <w:rFonts w:eastAsia="楷体_GB2312"/>
          <w:color w:val="FF0000"/>
          <w:sz w:val="28"/>
          <w:szCs w:val="28"/>
        </w:rPr>
        <w:t>四号字号</w:t>
      </w:r>
      <w:bookmarkEnd w:id="0"/>
      <w:r w:rsidR="00754BEA" w:rsidRPr="003B1F56">
        <w:rPr>
          <w:rFonts w:eastAsia="楷体_GB2312"/>
          <w:sz w:val="28"/>
          <w:szCs w:val="28"/>
          <w:vertAlign w:val="superscript"/>
        </w:rPr>
        <w:t>1</w:t>
      </w:r>
      <w:r w:rsidR="00BE74CF" w:rsidRPr="003B1F56">
        <w:rPr>
          <w:rFonts w:eastAsia="楷体_GB2312"/>
          <w:sz w:val="28"/>
          <w:szCs w:val="28"/>
          <w:vertAlign w:val="superscript"/>
        </w:rPr>
        <w:t>,3</w:t>
      </w:r>
      <w:r w:rsidRPr="003B1F56">
        <w:rPr>
          <w:rFonts w:eastAsia="楷体_GB2312"/>
          <w:sz w:val="28"/>
          <w:szCs w:val="28"/>
        </w:rPr>
        <w:t xml:space="preserve">  </w:t>
      </w:r>
      <w:bookmarkStart w:id="1" w:name="_Hlk169383658"/>
      <w:r w:rsidRPr="003B1F56">
        <w:rPr>
          <w:rFonts w:eastAsia="楷体_GB2312"/>
          <w:color w:val="FF0000"/>
          <w:kern w:val="0"/>
          <w:sz w:val="28"/>
          <w:szCs w:val="28"/>
        </w:rPr>
        <w:t>楷体</w:t>
      </w:r>
      <w:r w:rsidRPr="003B1F56">
        <w:rPr>
          <w:rFonts w:eastAsia="楷体_GB2312"/>
          <w:color w:val="FF0000"/>
          <w:kern w:val="0"/>
          <w:sz w:val="28"/>
          <w:szCs w:val="28"/>
        </w:rPr>
        <w:t>_GB2312</w:t>
      </w:r>
      <w:bookmarkEnd w:id="1"/>
      <w:r w:rsidR="00974B84" w:rsidRPr="003B1F56">
        <w:rPr>
          <w:rFonts w:eastAsia="楷体_GB2312"/>
          <w:color w:val="000000" w:themeColor="text1"/>
          <w:kern w:val="0"/>
          <w:sz w:val="28"/>
          <w:szCs w:val="28"/>
          <w:vertAlign w:val="superscript"/>
        </w:rPr>
        <w:t>1</w:t>
      </w:r>
      <w:r w:rsidRPr="003B1F56">
        <w:rPr>
          <w:rFonts w:eastAsia="楷体_GB2312"/>
          <w:kern w:val="0"/>
          <w:sz w:val="28"/>
          <w:szCs w:val="28"/>
        </w:rPr>
        <w:t xml:space="preserve">  </w:t>
      </w:r>
      <w:r w:rsidRPr="003B1F56">
        <w:rPr>
          <w:rFonts w:eastAsia="楷体_GB2312"/>
          <w:kern w:val="0"/>
          <w:sz w:val="28"/>
          <w:szCs w:val="28"/>
        </w:rPr>
        <w:t>张</w:t>
      </w:r>
      <w:r w:rsidRPr="003B1F56">
        <w:rPr>
          <w:rFonts w:eastAsia="楷体_GB2312"/>
          <w:kern w:val="0"/>
          <w:sz w:val="28"/>
          <w:szCs w:val="28"/>
        </w:rPr>
        <w:t xml:space="preserve">  </w:t>
      </w:r>
      <w:r w:rsidRPr="003B1F56">
        <w:rPr>
          <w:rFonts w:eastAsia="楷体_GB2312"/>
          <w:kern w:val="0"/>
          <w:sz w:val="28"/>
          <w:szCs w:val="28"/>
        </w:rPr>
        <w:t>某</w:t>
      </w:r>
      <w:r w:rsidR="00754BEA" w:rsidRPr="003B1F56">
        <w:rPr>
          <w:rFonts w:eastAsia="楷体_GB2312"/>
          <w:kern w:val="0"/>
          <w:sz w:val="28"/>
          <w:szCs w:val="28"/>
          <w:vertAlign w:val="superscript"/>
        </w:rPr>
        <w:t>2</w:t>
      </w:r>
      <w:r w:rsidR="00754BEA" w:rsidRPr="003B1F56">
        <w:rPr>
          <w:rFonts w:eastAsia="楷体_GB2312"/>
          <w:kern w:val="0"/>
          <w:sz w:val="28"/>
          <w:szCs w:val="28"/>
        </w:rPr>
        <w:t xml:space="preserve">  </w:t>
      </w:r>
      <w:r w:rsidR="00AF6A42" w:rsidRPr="003B1F56">
        <w:rPr>
          <w:rFonts w:eastAsia="楷体_GB2312"/>
          <w:color w:val="FF0000"/>
          <w:sz w:val="28"/>
          <w:szCs w:val="28"/>
        </w:rPr>
        <w:t>21</w:t>
      </w:r>
      <w:r w:rsidR="00AF6A42" w:rsidRPr="003B1F56">
        <w:rPr>
          <w:rFonts w:eastAsia="楷体_GB2312"/>
          <w:color w:val="FF0000"/>
          <w:sz w:val="28"/>
          <w:szCs w:val="28"/>
        </w:rPr>
        <w:t>磅行距</w:t>
      </w:r>
      <w:r w:rsidR="00AF6A42" w:rsidRPr="003B1F56">
        <w:rPr>
          <w:rFonts w:eastAsia="楷体_GB2312"/>
          <w:color w:val="FF0000"/>
          <w:sz w:val="28"/>
          <w:szCs w:val="28"/>
          <w:vertAlign w:val="superscript"/>
        </w:rPr>
        <w:t>1</w:t>
      </w:r>
    </w:p>
    <w:p w14:paraId="7CDB0912" w14:textId="67DD12C6" w:rsidR="00754BEA" w:rsidRPr="003B1F56" w:rsidRDefault="00754BEA" w:rsidP="00754BEA">
      <w:pPr>
        <w:adjustRightInd/>
        <w:spacing w:afterLines="50" w:after="156" w:line="420" w:lineRule="exact"/>
        <w:jc w:val="center"/>
        <w:rPr>
          <w:rFonts w:eastAsia="楷体_GB2312"/>
          <w:sz w:val="21"/>
          <w:szCs w:val="21"/>
        </w:rPr>
      </w:pPr>
      <w:r w:rsidRPr="003B1F56">
        <w:rPr>
          <w:rFonts w:eastAsia="楷体_GB2312"/>
          <w:sz w:val="21"/>
          <w:szCs w:val="21"/>
        </w:rPr>
        <w:t>（</w:t>
      </w:r>
      <w:r w:rsidRPr="003B1F56">
        <w:rPr>
          <w:rFonts w:eastAsia="楷体_GB2312"/>
          <w:sz w:val="21"/>
          <w:szCs w:val="21"/>
        </w:rPr>
        <w:t>1</w:t>
      </w:r>
      <w:r w:rsidRPr="003B1F56">
        <w:rPr>
          <w:rFonts w:eastAsia="楷体_GB2312"/>
          <w:sz w:val="21"/>
          <w:szCs w:val="21"/>
        </w:rPr>
        <w:t>中国民用航空飞行学院</w:t>
      </w:r>
      <w:r w:rsidRPr="003B1F56">
        <w:rPr>
          <w:rFonts w:eastAsia="楷体_GB2312"/>
          <w:sz w:val="21"/>
          <w:szCs w:val="21"/>
        </w:rPr>
        <w:t xml:space="preserve"> </w:t>
      </w:r>
      <w:r w:rsidR="009724E1" w:rsidRPr="003B1F56">
        <w:rPr>
          <w:rFonts w:eastAsia="楷体_GB2312"/>
          <w:sz w:val="21"/>
          <w:szCs w:val="21"/>
        </w:rPr>
        <w:t xml:space="preserve"> </w:t>
      </w:r>
      <w:r w:rsidRPr="003B1F56">
        <w:rPr>
          <w:rFonts w:eastAsia="楷体_GB2312"/>
          <w:sz w:val="21"/>
          <w:szCs w:val="21"/>
        </w:rPr>
        <w:t>四川广汉</w:t>
      </w:r>
      <w:r w:rsidR="00D601C0" w:rsidRPr="003B1F56">
        <w:rPr>
          <w:rFonts w:eastAsia="楷体_GB2312"/>
          <w:sz w:val="21"/>
          <w:szCs w:val="21"/>
        </w:rPr>
        <w:t>(</w:t>
      </w:r>
      <w:r w:rsidR="00D601C0" w:rsidRPr="003B1F56">
        <w:rPr>
          <w:rFonts w:eastAsia="楷体_GB2312"/>
          <w:color w:val="FF0000"/>
          <w:sz w:val="21"/>
          <w:szCs w:val="21"/>
        </w:rPr>
        <w:t>省市前后两个字符</w:t>
      </w:r>
      <w:r w:rsidR="00D601C0" w:rsidRPr="003B1F56">
        <w:rPr>
          <w:rFonts w:eastAsia="楷体_GB2312"/>
          <w:sz w:val="21"/>
          <w:szCs w:val="21"/>
        </w:rPr>
        <w:t>)</w:t>
      </w:r>
      <w:r w:rsidR="009724E1" w:rsidRPr="003B1F56">
        <w:rPr>
          <w:rFonts w:eastAsia="楷体_GB2312"/>
          <w:sz w:val="21"/>
          <w:szCs w:val="21"/>
        </w:rPr>
        <w:t xml:space="preserve"> </w:t>
      </w:r>
      <w:r w:rsidRPr="003B1F56">
        <w:rPr>
          <w:rFonts w:eastAsia="楷体_GB2312"/>
          <w:sz w:val="21"/>
          <w:szCs w:val="21"/>
        </w:rPr>
        <w:t xml:space="preserve"> 618307</w:t>
      </w:r>
      <w:r w:rsidR="00BE74CF" w:rsidRPr="003B1F56">
        <w:rPr>
          <w:rFonts w:eastAsia="楷体_GB2312"/>
          <w:sz w:val="21"/>
          <w:szCs w:val="21"/>
        </w:rPr>
        <w:t>；</w:t>
      </w:r>
      <w:r w:rsidRPr="003B1F56">
        <w:rPr>
          <w:rFonts w:eastAsia="楷体_GB2312"/>
          <w:sz w:val="21"/>
          <w:szCs w:val="21"/>
        </w:rPr>
        <w:t>2</w:t>
      </w:r>
      <w:proofErr w:type="gramStart"/>
      <w:r w:rsidR="00974B84" w:rsidRPr="003B1F56">
        <w:rPr>
          <w:rFonts w:eastAsia="楷体_GB2312"/>
          <w:color w:val="FF0000"/>
          <w:sz w:val="21"/>
          <w:szCs w:val="21"/>
        </w:rPr>
        <w:t>五</w:t>
      </w:r>
      <w:proofErr w:type="gramEnd"/>
      <w:r w:rsidR="00974B84" w:rsidRPr="003B1F56">
        <w:rPr>
          <w:rFonts w:eastAsia="楷体_GB2312"/>
          <w:color w:val="FF0000"/>
          <w:sz w:val="21"/>
          <w:szCs w:val="21"/>
        </w:rPr>
        <w:t>号字号</w:t>
      </w:r>
      <w:r w:rsidRPr="003B1F56">
        <w:rPr>
          <w:rFonts w:eastAsia="楷体_GB2312"/>
          <w:sz w:val="21"/>
          <w:szCs w:val="21"/>
        </w:rPr>
        <w:t xml:space="preserve"> </w:t>
      </w:r>
      <w:r w:rsidR="009724E1" w:rsidRPr="003B1F56">
        <w:rPr>
          <w:rFonts w:eastAsia="楷体_GB2312"/>
          <w:sz w:val="21"/>
          <w:szCs w:val="21"/>
        </w:rPr>
        <w:t xml:space="preserve"> </w:t>
      </w:r>
      <w:r w:rsidR="00974B84" w:rsidRPr="003B1F56">
        <w:rPr>
          <w:rFonts w:eastAsia="楷体_GB2312"/>
          <w:color w:val="FF0000"/>
          <w:sz w:val="21"/>
          <w:szCs w:val="21"/>
        </w:rPr>
        <w:t>楷体</w:t>
      </w:r>
      <w:r w:rsidR="00974B84" w:rsidRPr="003B1F56">
        <w:rPr>
          <w:rFonts w:eastAsia="楷体_GB2312"/>
          <w:color w:val="FF0000"/>
          <w:sz w:val="21"/>
          <w:szCs w:val="21"/>
        </w:rPr>
        <w:t>_GB2312</w:t>
      </w:r>
      <w:r w:rsidR="00974B84" w:rsidRPr="003B1F56">
        <w:rPr>
          <w:rFonts w:eastAsia="楷体_GB2312"/>
          <w:sz w:val="21"/>
          <w:szCs w:val="21"/>
        </w:rPr>
        <w:t xml:space="preserve"> </w:t>
      </w:r>
      <w:r w:rsidRPr="003B1F56">
        <w:rPr>
          <w:rFonts w:eastAsia="楷体_GB2312"/>
          <w:sz w:val="21"/>
          <w:szCs w:val="21"/>
        </w:rPr>
        <w:t xml:space="preserve"> 710082</w:t>
      </w:r>
      <w:r w:rsidR="00BE74CF" w:rsidRPr="003B1F56">
        <w:rPr>
          <w:rFonts w:eastAsia="楷体_GB2312"/>
          <w:sz w:val="21"/>
          <w:szCs w:val="21"/>
        </w:rPr>
        <w:t>；</w:t>
      </w:r>
      <w:r w:rsidR="00BE74CF" w:rsidRPr="003B1F56">
        <w:rPr>
          <w:rFonts w:eastAsia="楷体_GB2312"/>
          <w:sz w:val="21"/>
          <w:szCs w:val="21"/>
        </w:rPr>
        <w:t>3</w:t>
      </w:r>
      <w:r w:rsidR="00BE74CF" w:rsidRPr="003B1F56">
        <w:rPr>
          <w:rFonts w:eastAsia="楷体_GB2312"/>
          <w:sz w:val="21"/>
          <w:szCs w:val="21"/>
        </w:rPr>
        <w:t>山东航空股份有限公司运行风险控制中心</w:t>
      </w:r>
      <w:r w:rsidR="00BE74CF" w:rsidRPr="003B1F56">
        <w:rPr>
          <w:rFonts w:eastAsia="楷体_GB2312"/>
          <w:sz w:val="21"/>
          <w:szCs w:val="21"/>
        </w:rPr>
        <w:t xml:space="preserve">  </w:t>
      </w:r>
      <w:r w:rsidR="00BE74CF" w:rsidRPr="003B1F56">
        <w:rPr>
          <w:rFonts w:eastAsia="楷体_GB2312"/>
          <w:sz w:val="21"/>
          <w:szCs w:val="21"/>
        </w:rPr>
        <w:t>山东济南</w:t>
      </w:r>
      <w:r w:rsidR="00BE74CF" w:rsidRPr="003B1F56">
        <w:rPr>
          <w:rFonts w:eastAsia="楷体_GB2312"/>
          <w:sz w:val="21"/>
          <w:szCs w:val="21"/>
        </w:rPr>
        <w:t xml:space="preserve">  250014</w:t>
      </w:r>
      <w:r w:rsidRPr="003B1F56">
        <w:rPr>
          <w:rFonts w:eastAsia="楷体_GB2312"/>
          <w:sz w:val="21"/>
          <w:szCs w:val="21"/>
        </w:rPr>
        <w:t>）</w:t>
      </w:r>
      <w:r w:rsidR="002C7123" w:rsidRPr="003B1F56">
        <w:rPr>
          <w:rFonts w:eastAsia="楷体_GB2312"/>
          <w:sz w:val="21"/>
          <w:szCs w:val="21"/>
        </w:rPr>
        <w:t>（</w:t>
      </w:r>
      <w:r w:rsidR="00E814DC" w:rsidRPr="003B1F56">
        <w:rPr>
          <w:rFonts w:eastAsia="楷体_GB2312"/>
          <w:color w:val="FF0000"/>
          <w:sz w:val="21"/>
          <w:szCs w:val="21"/>
        </w:rPr>
        <w:t>21</w:t>
      </w:r>
      <w:r w:rsidR="00E814DC" w:rsidRPr="003B1F56">
        <w:rPr>
          <w:rFonts w:eastAsia="楷体_GB2312"/>
          <w:color w:val="FF0000"/>
          <w:sz w:val="21"/>
          <w:szCs w:val="21"/>
        </w:rPr>
        <w:t>磅行距，</w:t>
      </w:r>
      <w:r w:rsidR="002C7123" w:rsidRPr="003B1F56">
        <w:rPr>
          <w:rFonts w:eastAsia="楷体_GB2312"/>
          <w:color w:val="FF0000"/>
          <w:sz w:val="21"/>
          <w:szCs w:val="21"/>
        </w:rPr>
        <w:t>段后</w:t>
      </w:r>
      <w:r w:rsidR="002C7123" w:rsidRPr="003B1F56">
        <w:rPr>
          <w:rFonts w:eastAsia="楷体_GB2312"/>
          <w:color w:val="FF0000"/>
          <w:sz w:val="21"/>
          <w:szCs w:val="21"/>
        </w:rPr>
        <w:t>0.5</w:t>
      </w:r>
      <w:r w:rsidR="002C7123" w:rsidRPr="003B1F56">
        <w:rPr>
          <w:rFonts w:eastAsia="楷体_GB2312"/>
          <w:color w:val="FF0000"/>
          <w:sz w:val="21"/>
          <w:szCs w:val="21"/>
        </w:rPr>
        <w:t>行</w:t>
      </w:r>
      <w:r w:rsidR="002C7123" w:rsidRPr="003B1F56">
        <w:rPr>
          <w:rFonts w:eastAsia="楷体_GB2312"/>
          <w:sz w:val="21"/>
          <w:szCs w:val="21"/>
        </w:rPr>
        <w:t>）</w:t>
      </w:r>
    </w:p>
    <w:p w14:paraId="79F7EF59" w14:textId="3900FD24" w:rsidR="00754BEA" w:rsidRPr="003B1F56" w:rsidRDefault="00754BEA" w:rsidP="00175DBC">
      <w:pPr>
        <w:pStyle w:val="03GF"/>
        <w:spacing w:line="240" w:lineRule="auto"/>
        <w:ind w:leftChars="200" w:left="480" w:rightChars="200" w:right="480" w:firstLineChars="200" w:firstLine="420"/>
        <w:rPr>
          <w:rFonts w:ascii="Times New Roman" w:eastAsia="楷体_GB2312"/>
          <w:bCs/>
        </w:rPr>
      </w:pPr>
      <w:r w:rsidRPr="003B1F56">
        <w:rPr>
          <w:rFonts w:ascii="Times New Roman" w:eastAsia="黑体"/>
        </w:rPr>
        <w:t>摘</w:t>
      </w:r>
      <w:r w:rsidRPr="003B1F56">
        <w:rPr>
          <w:rFonts w:ascii="Times New Roman" w:eastAsia="黑体"/>
        </w:rPr>
        <w:t xml:space="preserve">      </w:t>
      </w:r>
      <w:r w:rsidRPr="003B1F56">
        <w:rPr>
          <w:rFonts w:ascii="Times New Roman" w:eastAsia="黑体"/>
        </w:rPr>
        <w:t>要</w:t>
      </w:r>
      <w:bookmarkStart w:id="2" w:name="OLE_LINK1"/>
      <w:r w:rsidR="006D1059" w:rsidRPr="003B1F56">
        <w:rPr>
          <w:rFonts w:ascii="Times New Roman" w:eastAsia="黑体"/>
        </w:rPr>
        <w:t>(</w:t>
      </w:r>
      <w:r w:rsidR="006D1059" w:rsidRPr="003B1F56">
        <w:rPr>
          <w:rFonts w:ascii="Times New Roman" w:eastAsia="黑体"/>
          <w:color w:val="FF0000"/>
        </w:rPr>
        <w:t>黑体</w:t>
      </w:r>
      <w:r w:rsidR="006D1059" w:rsidRPr="003B1F56">
        <w:rPr>
          <w:rFonts w:ascii="Times New Roman" w:eastAsia="黑体"/>
          <w:color w:val="FF0000"/>
        </w:rPr>
        <w:t>5</w:t>
      </w:r>
      <w:r w:rsidR="006D1059" w:rsidRPr="003B1F56">
        <w:rPr>
          <w:rFonts w:ascii="Times New Roman" w:eastAsia="黑体"/>
          <w:color w:val="FF0000"/>
        </w:rPr>
        <w:t>号</w:t>
      </w:r>
      <w:r w:rsidR="006D1059" w:rsidRPr="003B1F56">
        <w:rPr>
          <w:rFonts w:ascii="Times New Roman" w:eastAsia="黑体"/>
        </w:rPr>
        <w:t>)</w:t>
      </w:r>
      <w:bookmarkEnd w:id="2"/>
      <w:r w:rsidRPr="003B1F56">
        <w:rPr>
          <w:rFonts w:ascii="Times New Roman" w:eastAsia="黑体"/>
        </w:rPr>
        <w:t>：</w:t>
      </w:r>
      <w:r w:rsidRPr="00AD71A5">
        <w:rPr>
          <w:rFonts w:ascii="Times New Roman" w:eastAsia="仿宋_GB2312"/>
          <w:bCs/>
          <w:color w:val="FF0000"/>
        </w:rPr>
        <w:t>摘要内容应包括论文的研究</w:t>
      </w:r>
      <w:r w:rsidR="00AF05FD" w:rsidRPr="00AD71A5">
        <w:rPr>
          <w:rFonts w:ascii="Times New Roman" w:eastAsia="仿宋_GB2312"/>
          <w:bCs/>
          <w:color w:val="FF0000"/>
        </w:rPr>
        <w:t>意义、</w:t>
      </w:r>
      <w:r w:rsidRPr="00AD71A5">
        <w:rPr>
          <w:rFonts w:ascii="Times New Roman" w:eastAsia="仿宋_GB2312"/>
          <w:bCs/>
          <w:color w:val="FF0000"/>
        </w:rPr>
        <w:t>目的、方法、研究内容及研究结论等</w:t>
      </w:r>
      <w:r w:rsidR="00E909A2" w:rsidRPr="00AD71A5">
        <w:rPr>
          <w:rFonts w:ascii="Times New Roman" w:eastAsia="仿宋_GB2312"/>
          <w:bCs/>
          <w:color w:val="FF0000"/>
        </w:rPr>
        <w:t>，</w:t>
      </w:r>
      <w:r w:rsidR="00E909A2" w:rsidRPr="00AD71A5">
        <w:rPr>
          <w:rFonts w:ascii="Times New Roman" w:eastAsia="仿宋_GB2312"/>
          <w:color w:val="FF0000"/>
        </w:rPr>
        <w:t>比如：为了</w:t>
      </w:r>
      <w:r w:rsidR="00E909A2" w:rsidRPr="00AD71A5">
        <w:rPr>
          <w:rFonts w:ascii="Times New Roman" w:eastAsia="仿宋_GB2312"/>
          <w:color w:val="FF0000"/>
        </w:rPr>
        <w:t>~~~</w:t>
      </w:r>
      <w:r w:rsidR="00E909A2" w:rsidRPr="00AD71A5">
        <w:rPr>
          <w:rFonts w:ascii="Times New Roman" w:eastAsia="仿宋_GB2312"/>
          <w:color w:val="FF0000"/>
        </w:rPr>
        <w:t>，采用</w:t>
      </w:r>
      <w:r w:rsidR="00E909A2" w:rsidRPr="00AD71A5">
        <w:rPr>
          <w:rFonts w:ascii="Times New Roman" w:eastAsia="仿宋_GB2312"/>
          <w:color w:val="FF0000"/>
        </w:rPr>
        <w:t>~~~</w:t>
      </w:r>
      <w:r w:rsidR="00E909A2" w:rsidRPr="00AD71A5">
        <w:rPr>
          <w:rFonts w:ascii="Times New Roman" w:eastAsia="仿宋_GB2312"/>
          <w:color w:val="FF0000"/>
        </w:rPr>
        <w:t>方法，开展了</w:t>
      </w:r>
      <w:r w:rsidR="00E909A2" w:rsidRPr="00AD71A5">
        <w:rPr>
          <w:rFonts w:ascii="Times New Roman" w:eastAsia="仿宋_GB2312"/>
          <w:color w:val="FF0000"/>
        </w:rPr>
        <w:t>~~~</w:t>
      </w:r>
      <w:r w:rsidR="00E909A2" w:rsidRPr="00AD71A5">
        <w:rPr>
          <w:rFonts w:ascii="Times New Roman" w:eastAsia="仿宋_GB2312"/>
          <w:color w:val="FF0000"/>
        </w:rPr>
        <w:t>研究，结果表明：</w:t>
      </w:r>
      <w:r w:rsidR="00E909A2" w:rsidRPr="00AD71A5">
        <w:rPr>
          <w:rFonts w:ascii="Times New Roman" w:eastAsia="仿宋_GB2312"/>
          <w:color w:val="FF0000"/>
        </w:rPr>
        <w:t>~~~</w:t>
      </w:r>
      <w:r w:rsidR="0093400B">
        <w:rPr>
          <w:rFonts w:ascii="Times New Roman" w:eastAsia="仿宋_GB2312" w:hint="eastAsia"/>
          <w:color w:val="FF0000"/>
        </w:rPr>
        <w:t>（</w:t>
      </w:r>
      <w:r w:rsidR="00E740C5">
        <w:rPr>
          <w:rFonts w:ascii="Times New Roman" w:eastAsia="仿宋_GB2312" w:hint="eastAsia"/>
          <w:color w:val="FF0000"/>
        </w:rPr>
        <w:t>须</w:t>
      </w:r>
      <w:r w:rsidR="0093400B">
        <w:rPr>
          <w:rFonts w:ascii="Times New Roman" w:eastAsia="仿宋_GB2312" w:hint="eastAsia"/>
          <w:color w:val="FF0000"/>
        </w:rPr>
        <w:t>给出定量结论）</w:t>
      </w:r>
      <w:r w:rsidR="005D60A2" w:rsidRPr="007320BF">
        <w:rPr>
          <w:rFonts w:ascii="Times New Roman" w:eastAsia="仿宋_GB2312"/>
          <w:bCs/>
          <w:color w:val="FF0000"/>
        </w:rPr>
        <w:t>。</w:t>
      </w:r>
      <w:r w:rsidRPr="003B1F56">
        <w:rPr>
          <w:rFonts w:ascii="Times New Roman" w:eastAsia="仿宋_GB2312"/>
          <w:bCs/>
        </w:rPr>
        <w:t>中文摘要字数一般在</w:t>
      </w:r>
      <w:r w:rsidRPr="003B1F56">
        <w:rPr>
          <w:rFonts w:ascii="Times New Roman" w:eastAsia="仿宋_GB2312"/>
          <w:bCs/>
        </w:rPr>
        <w:t xml:space="preserve"> 200</w:t>
      </w:r>
      <w:r w:rsidR="007B3F5A">
        <w:rPr>
          <w:rFonts w:ascii="Times New Roman" w:eastAsia="仿宋_GB2312"/>
          <w:bCs/>
        </w:rPr>
        <w:t>字左右</w:t>
      </w:r>
      <w:r w:rsidRPr="003B1F56">
        <w:rPr>
          <w:rFonts w:ascii="Times New Roman" w:eastAsia="仿宋_GB2312"/>
          <w:bCs/>
        </w:rPr>
        <w:t>，英文摘要字数在</w:t>
      </w:r>
      <w:r w:rsidR="007B3F5A">
        <w:rPr>
          <w:rFonts w:ascii="Times New Roman" w:eastAsia="仿宋_GB2312"/>
          <w:bCs/>
        </w:rPr>
        <w:t>200</w:t>
      </w:r>
      <w:r w:rsidRPr="003B1F56">
        <w:rPr>
          <w:rFonts w:ascii="Times New Roman" w:eastAsia="仿宋_GB2312"/>
          <w:bCs/>
        </w:rPr>
        <w:t>个单词左右；</w:t>
      </w:r>
      <w:r w:rsidR="00AF05FD" w:rsidRPr="003B1F56">
        <w:rPr>
          <w:rFonts w:ascii="Times New Roman" w:eastAsia="仿宋_GB2312"/>
          <w:bCs/>
        </w:rPr>
        <w:t>摘要和关键词都是</w:t>
      </w:r>
      <w:r w:rsidR="00081171" w:rsidRPr="003B1F56">
        <w:rPr>
          <w:rFonts w:ascii="Times New Roman" w:eastAsia="仿宋_GB2312"/>
          <w:bCs/>
        </w:rPr>
        <w:t>左、右缩进</w:t>
      </w:r>
      <w:r w:rsidR="00081171" w:rsidRPr="003B1F56">
        <w:rPr>
          <w:rFonts w:ascii="Times New Roman" w:eastAsia="仿宋_GB2312"/>
          <w:bCs/>
        </w:rPr>
        <w:t>2</w:t>
      </w:r>
      <w:r w:rsidR="00081171" w:rsidRPr="003B1F56">
        <w:rPr>
          <w:rFonts w:ascii="Times New Roman" w:eastAsia="仿宋_GB2312"/>
          <w:bCs/>
        </w:rPr>
        <w:t>个字符，首行缩进两个字符</w:t>
      </w:r>
      <w:r w:rsidR="004E61E3" w:rsidRPr="003B1F56">
        <w:rPr>
          <w:rFonts w:ascii="Times New Roman" w:eastAsia="仿宋_GB2312"/>
          <w:bCs/>
        </w:rPr>
        <w:t>；</w:t>
      </w:r>
      <w:r w:rsidR="006D1059" w:rsidRPr="003B1F56">
        <w:rPr>
          <w:rFonts w:ascii="Times New Roman" w:eastAsia="仿宋_GB2312"/>
          <w:bCs/>
        </w:rPr>
        <w:t>摘要</w:t>
      </w:r>
      <w:r w:rsidR="004E61E3" w:rsidRPr="003B1F56">
        <w:rPr>
          <w:rFonts w:ascii="Times New Roman" w:eastAsia="仿宋_GB2312"/>
          <w:bCs/>
        </w:rPr>
        <w:t>正文</w:t>
      </w:r>
      <w:r w:rsidR="00AF05FD" w:rsidRPr="003B1F56">
        <w:rPr>
          <w:rFonts w:ascii="Times New Roman" w:eastAsia="仿宋_GB2312"/>
          <w:bCs/>
        </w:rPr>
        <w:t>五号仿宋</w:t>
      </w:r>
      <w:r w:rsidR="00AF05FD" w:rsidRPr="003B1F56">
        <w:rPr>
          <w:rFonts w:ascii="Times New Roman" w:eastAsia="仿宋_GB2312"/>
          <w:bCs/>
        </w:rPr>
        <w:t>_GB2312</w:t>
      </w:r>
      <w:r w:rsidR="00AF05FD" w:rsidRPr="003B1F56">
        <w:rPr>
          <w:rFonts w:ascii="Times New Roman" w:eastAsia="仿宋_GB2312"/>
          <w:bCs/>
        </w:rPr>
        <w:t>字体</w:t>
      </w:r>
      <w:r w:rsidR="006C072A" w:rsidRPr="003B1F56">
        <w:rPr>
          <w:rFonts w:ascii="Times New Roman" w:eastAsia="仿宋_GB2312"/>
          <w:bCs/>
        </w:rPr>
        <w:t>，数字和字母</w:t>
      </w:r>
      <w:r w:rsidR="006C072A" w:rsidRPr="003B1F56">
        <w:rPr>
          <w:rFonts w:ascii="Times New Roman" w:eastAsia="仿宋_GB2312"/>
          <w:bCs/>
        </w:rPr>
        <w:t>Times New Roman</w:t>
      </w:r>
      <w:r w:rsidRPr="003B1F56">
        <w:rPr>
          <w:rFonts w:ascii="Times New Roman" w:eastAsia="仿宋_GB2312"/>
          <w:bCs/>
        </w:rPr>
        <w:t>。</w:t>
      </w:r>
    </w:p>
    <w:p w14:paraId="37A61441" w14:textId="63F644B6" w:rsidR="00754BEA" w:rsidRDefault="00754BEA" w:rsidP="00AA3E10">
      <w:pPr>
        <w:pStyle w:val="03GF"/>
        <w:spacing w:line="240" w:lineRule="auto"/>
        <w:ind w:leftChars="200" w:left="480" w:rightChars="200" w:right="480" w:firstLineChars="200" w:firstLine="420"/>
        <w:rPr>
          <w:rFonts w:ascii="Times New Roman" w:eastAsia="仿宋_GB2312"/>
          <w:bCs/>
        </w:rPr>
      </w:pPr>
      <w:r w:rsidRPr="003B1F56">
        <w:rPr>
          <w:rFonts w:ascii="Times New Roman" w:eastAsia="黑体"/>
          <w:bCs/>
        </w:rPr>
        <w:t>关</w:t>
      </w:r>
      <w:r w:rsidRPr="003B1F56">
        <w:rPr>
          <w:rFonts w:ascii="Times New Roman" w:eastAsia="黑体"/>
          <w:bCs/>
        </w:rPr>
        <w:t xml:space="preserve">  </w:t>
      </w:r>
      <w:r w:rsidRPr="003B1F56">
        <w:rPr>
          <w:rFonts w:ascii="Times New Roman" w:eastAsia="黑体"/>
          <w:bCs/>
        </w:rPr>
        <w:t>键</w:t>
      </w:r>
      <w:r w:rsidRPr="003B1F56">
        <w:rPr>
          <w:rFonts w:ascii="Times New Roman" w:eastAsia="黑体"/>
          <w:bCs/>
        </w:rPr>
        <w:t xml:space="preserve">  </w:t>
      </w:r>
      <w:r w:rsidRPr="003B1F56">
        <w:rPr>
          <w:rFonts w:ascii="Times New Roman" w:eastAsia="黑体"/>
          <w:bCs/>
        </w:rPr>
        <w:t>词</w:t>
      </w:r>
      <w:r w:rsidR="00176830" w:rsidRPr="003B1F56">
        <w:rPr>
          <w:rFonts w:ascii="Times New Roman" w:eastAsia="黑体"/>
        </w:rPr>
        <w:t>(</w:t>
      </w:r>
      <w:r w:rsidR="00176830" w:rsidRPr="003B1F56">
        <w:rPr>
          <w:rFonts w:ascii="Times New Roman" w:eastAsia="黑体"/>
          <w:color w:val="FF0000"/>
        </w:rPr>
        <w:t>黑体</w:t>
      </w:r>
      <w:r w:rsidR="00176830" w:rsidRPr="003B1F56">
        <w:rPr>
          <w:rFonts w:ascii="Times New Roman" w:eastAsia="黑体"/>
          <w:color w:val="FF0000"/>
        </w:rPr>
        <w:t>5</w:t>
      </w:r>
      <w:r w:rsidR="00176830" w:rsidRPr="003B1F56">
        <w:rPr>
          <w:rFonts w:ascii="Times New Roman" w:eastAsia="黑体"/>
          <w:color w:val="FF0000"/>
        </w:rPr>
        <w:t>号</w:t>
      </w:r>
      <w:r w:rsidR="00176830" w:rsidRPr="003B1F56">
        <w:rPr>
          <w:rFonts w:ascii="Times New Roman" w:eastAsia="黑体"/>
        </w:rPr>
        <w:t>)</w:t>
      </w:r>
      <w:r w:rsidRPr="003B1F56">
        <w:rPr>
          <w:rFonts w:ascii="Times New Roman" w:eastAsia="黑体"/>
          <w:bCs/>
        </w:rPr>
        <w:t>：</w:t>
      </w:r>
      <w:r w:rsidR="00175DBC" w:rsidRPr="003B1F56">
        <w:rPr>
          <w:rFonts w:ascii="Times New Roman" w:eastAsia="仿宋_GB2312"/>
          <w:bCs/>
        </w:rPr>
        <w:t>五号字</w:t>
      </w:r>
      <w:r w:rsidR="00081171" w:rsidRPr="003B1F56">
        <w:rPr>
          <w:rFonts w:ascii="Times New Roman" w:eastAsia="仿宋_GB2312"/>
          <w:bCs/>
        </w:rPr>
        <w:t>号</w:t>
      </w:r>
      <w:r w:rsidR="009E06FA" w:rsidRPr="003B1F56">
        <w:rPr>
          <w:rFonts w:ascii="Times New Roman" w:eastAsia="仿宋_GB2312"/>
          <w:bCs/>
        </w:rPr>
        <w:t>；</w:t>
      </w:r>
      <w:r w:rsidR="00175DBC" w:rsidRPr="003B1F56">
        <w:rPr>
          <w:rFonts w:ascii="Times New Roman" w:eastAsia="仿宋_GB2312"/>
          <w:bCs/>
        </w:rPr>
        <w:t>仿宋</w:t>
      </w:r>
      <w:r w:rsidR="00175DBC" w:rsidRPr="003B1F56">
        <w:rPr>
          <w:rFonts w:ascii="Times New Roman" w:eastAsia="仿宋_GB2312"/>
          <w:bCs/>
        </w:rPr>
        <w:t>_GB2312</w:t>
      </w:r>
      <w:r w:rsidR="00081171" w:rsidRPr="003B1F56">
        <w:rPr>
          <w:rFonts w:ascii="Times New Roman" w:eastAsia="仿宋_GB2312"/>
          <w:bCs/>
        </w:rPr>
        <w:t>字体</w:t>
      </w:r>
      <w:r w:rsidR="009E06FA" w:rsidRPr="003B1F56">
        <w:rPr>
          <w:rFonts w:ascii="Times New Roman" w:eastAsia="仿宋_GB2312"/>
          <w:bCs/>
        </w:rPr>
        <w:t>；</w:t>
      </w:r>
      <w:r w:rsidR="00175DBC" w:rsidRPr="003B1F56">
        <w:rPr>
          <w:rFonts w:ascii="Times New Roman" w:eastAsia="仿宋_GB2312"/>
          <w:bCs/>
        </w:rPr>
        <w:t>3</w:t>
      </w:r>
      <w:r w:rsidR="00175DBC" w:rsidRPr="003B1F56">
        <w:rPr>
          <w:rFonts w:ascii="Times New Roman" w:eastAsia="仿宋_GB2312"/>
          <w:bCs/>
        </w:rPr>
        <w:t>至</w:t>
      </w:r>
      <w:r w:rsidR="00175DBC" w:rsidRPr="003B1F56">
        <w:rPr>
          <w:rFonts w:ascii="Times New Roman" w:eastAsia="仿宋_GB2312"/>
          <w:bCs/>
        </w:rPr>
        <w:t>5</w:t>
      </w:r>
      <w:r w:rsidR="00175DBC" w:rsidRPr="003B1F56">
        <w:rPr>
          <w:rFonts w:ascii="Times New Roman" w:eastAsia="仿宋_GB2312"/>
          <w:bCs/>
        </w:rPr>
        <w:t>个关键词</w:t>
      </w:r>
      <w:r w:rsidR="009E06FA" w:rsidRPr="003B1F56">
        <w:rPr>
          <w:rFonts w:ascii="Times New Roman" w:eastAsia="仿宋_GB2312"/>
          <w:bCs/>
        </w:rPr>
        <w:t>；</w:t>
      </w:r>
      <w:r w:rsidR="004E61E3" w:rsidRPr="003B1F56">
        <w:rPr>
          <w:rFonts w:ascii="Times New Roman" w:eastAsia="仿宋_GB2312"/>
          <w:bCs/>
        </w:rPr>
        <w:t>词间</w:t>
      </w:r>
      <w:r w:rsidR="008F5577">
        <w:rPr>
          <w:rFonts w:ascii="Times New Roman" w:eastAsia="仿宋_GB2312" w:hint="eastAsia"/>
          <w:bCs/>
        </w:rPr>
        <w:t>分号</w:t>
      </w:r>
    </w:p>
    <w:p w14:paraId="34139CD6" w14:textId="7279B710" w:rsidR="00B97A13" w:rsidRPr="00B97A13" w:rsidRDefault="00B97A13" w:rsidP="00AA3E10">
      <w:pPr>
        <w:pStyle w:val="03GF"/>
        <w:spacing w:line="240" w:lineRule="auto"/>
        <w:ind w:leftChars="200" w:left="480" w:rightChars="200" w:right="480" w:firstLineChars="200" w:firstLine="420"/>
        <w:rPr>
          <w:rFonts w:ascii="Times New Roman" w:eastAsia="黑体"/>
          <w:bCs/>
        </w:rPr>
      </w:pPr>
      <w:r w:rsidRPr="00B97A13">
        <w:rPr>
          <w:rFonts w:ascii="Times New Roman" w:eastAsia="黑体" w:hint="eastAsia"/>
          <w:bCs/>
        </w:rPr>
        <w:t>中图分类号：</w:t>
      </w:r>
      <w:proofErr w:type="spellStart"/>
      <w:r>
        <w:rPr>
          <w:rFonts w:ascii="Times New Roman" w:eastAsia="黑体"/>
          <w:bCs/>
        </w:rPr>
        <w:t>xxxx</w:t>
      </w:r>
      <w:proofErr w:type="spellEnd"/>
      <w:r w:rsidRPr="00B97A13">
        <w:rPr>
          <w:rFonts w:ascii="Times New Roman" w:eastAsia="黑体"/>
          <w:bCs/>
        </w:rPr>
        <w:t xml:space="preserve"> </w:t>
      </w:r>
      <w:r>
        <w:rPr>
          <w:rFonts w:ascii="Times New Roman" w:eastAsia="黑体" w:hint="eastAsia"/>
          <w:bCs/>
        </w:rPr>
        <w:t xml:space="preserve">     </w:t>
      </w:r>
      <w:r w:rsidRPr="00B97A13">
        <w:rPr>
          <w:rFonts w:ascii="Times New Roman" w:eastAsia="黑体" w:hint="eastAsia"/>
          <w:bCs/>
        </w:rPr>
        <w:t>文献标志码：</w:t>
      </w:r>
      <w:r w:rsidRPr="00B97A13">
        <w:rPr>
          <w:rFonts w:ascii="Times New Roman" w:eastAsia="黑体"/>
          <w:bCs/>
        </w:rPr>
        <w:t>A</w:t>
      </w:r>
      <w:r>
        <w:rPr>
          <w:rFonts w:ascii="Times New Roman" w:eastAsia="黑体" w:hint="eastAsia"/>
          <w:bCs/>
        </w:rPr>
        <w:t xml:space="preserve">      </w:t>
      </w:r>
      <w:r w:rsidRPr="00B97A13">
        <w:rPr>
          <w:rFonts w:ascii="Times New Roman" w:eastAsia="黑体" w:hint="eastAsia"/>
          <w:bCs/>
        </w:rPr>
        <w:t>文章编号：</w:t>
      </w:r>
      <w:r w:rsidRPr="00B97A13">
        <w:rPr>
          <w:rFonts w:ascii="Times New Roman" w:eastAsia="黑体"/>
          <w:bCs/>
        </w:rPr>
        <w:t>1009-4288</w:t>
      </w:r>
      <w:r w:rsidR="00B741E4">
        <w:rPr>
          <w:rFonts w:ascii="Times New Roman" w:eastAsia="黑体" w:hint="eastAsia"/>
          <w:bCs/>
        </w:rPr>
        <w:t>(</w:t>
      </w:r>
      <w:r w:rsidRPr="00B97A13">
        <w:rPr>
          <w:rFonts w:ascii="Times New Roman" w:eastAsia="黑体"/>
          <w:bCs/>
        </w:rPr>
        <w:t>20xx</w:t>
      </w:r>
      <w:r w:rsidR="00B741E4">
        <w:rPr>
          <w:rFonts w:ascii="Times New Roman" w:eastAsia="黑体" w:hint="eastAsia"/>
          <w:bCs/>
        </w:rPr>
        <w:t>)</w:t>
      </w:r>
      <w:bookmarkStart w:id="3" w:name="OLE_LINK2"/>
      <w:r w:rsidRPr="00B97A13">
        <w:rPr>
          <w:rFonts w:ascii="Times New Roman" w:eastAsia="黑体"/>
          <w:bCs/>
        </w:rPr>
        <w:t>xx</w:t>
      </w:r>
      <w:bookmarkEnd w:id="3"/>
      <w:r w:rsidRPr="00B97A13">
        <w:rPr>
          <w:rFonts w:ascii="Times New Roman" w:eastAsia="黑体"/>
          <w:bCs/>
        </w:rPr>
        <w:t>-</w:t>
      </w:r>
      <w:proofErr w:type="spellStart"/>
      <w:r w:rsidRPr="00B97A13">
        <w:rPr>
          <w:rFonts w:ascii="Times New Roman" w:eastAsia="黑体"/>
          <w:bCs/>
        </w:rPr>
        <w:t>xxxx</w:t>
      </w:r>
      <w:proofErr w:type="spellEnd"/>
      <w:r w:rsidRPr="00B97A13">
        <w:rPr>
          <w:rFonts w:ascii="Times New Roman" w:eastAsia="黑体"/>
          <w:bCs/>
        </w:rPr>
        <w:t>-</w:t>
      </w:r>
      <w:r>
        <w:rPr>
          <w:rFonts w:ascii="Times New Roman" w:eastAsia="黑体" w:hint="eastAsia"/>
          <w:bCs/>
        </w:rPr>
        <w:t>xx</w:t>
      </w:r>
      <w:r w:rsidR="0049733A" w:rsidRPr="0049733A">
        <w:rPr>
          <w:rFonts w:ascii="Times New Roman" w:eastAsia="黑体"/>
          <w:bCs/>
          <w:color w:val="FF0000"/>
        </w:rPr>
        <w:t>(</w:t>
      </w:r>
      <w:r w:rsidR="0049733A" w:rsidRPr="0049733A">
        <w:rPr>
          <w:rFonts w:ascii="Times New Roman" w:eastAsia="黑体" w:hint="eastAsia"/>
          <w:bCs/>
          <w:color w:val="FF0000"/>
        </w:rPr>
        <w:t>保留</w:t>
      </w:r>
      <w:r w:rsidR="0049733A" w:rsidRPr="0049733A">
        <w:rPr>
          <w:rFonts w:ascii="Times New Roman" w:eastAsia="黑体"/>
          <w:bCs/>
          <w:color w:val="FF0000"/>
        </w:rPr>
        <w:t>)</w:t>
      </w:r>
    </w:p>
    <w:p w14:paraId="7963E33E" w14:textId="3ABDC7FE" w:rsidR="00754BEA" w:rsidRPr="003B1F56" w:rsidRDefault="00754BEA" w:rsidP="00754BEA">
      <w:pPr>
        <w:adjustRightInd/>
        <w:spacing w:beforeLines="50" w:before="156"/>
        <w:jc w:val="center"/>
        <w:rPr>
          <w:b/>
        </w:rPr>
      </w:pPr>
      <w:r w:rsidRPr="003B1F56">
        <w:rPr>
          <w:b/>
        </w:rPr>
        <w:t>C</w:t>
      </w:r>
      <w:smartTag w:uri="Tencent" w:element="RTX">
        <w:r w:rsidRPr="003B1F56">
          <w:rPr>
            <w:b/>
          </w:rPr>
          <w:t>li</w:t>
        </w:r>
      </w:smartTag>
      <w:r w:rsidRPr="003B1F56">
        <w:rPr>
          <w:b/>
        </w:rPr>
        <w:t>matic Features of Southeast Coastal areas and Its Influence to He</w:t>
      </w:r>
      <w:smartTag w:uri="Tencent" w:element="RTX">
        <w:r w:rsidRPr="003B1F56">
          <w:rPr>
            <w:b/>
          </w:rPr>
          <w:t>li</w:t>
        </w:r>
      </w:smartTag>
      <w:r w:rsidRPr="003B1F56">
        <w:rPr>
          <w:b/>
        </w:rPr>
        <w:t>copter</w:t>
      </w:r>
      <w:r w:rsidR="0049733A" w:rsidRPr="003B1F56">
        <w:rPr>
          <w:rFonts w:eastAsia="楷体_GB2312"/>
          <w:sz w:val="21"/>
          <w:szCs w:val="21"/>
        </w:rPr>
        <w:t>（</w:t>
      </w:r>
      <w:proofErr w:type="gramStart"/>
      <w:r w:rsidR="0049733A" w:rsidRPr="003B1F56">
        <w:rPr>
          <w:rFonts w:eastAsia="楷体_GB2312"/>
          <w:color w:val="FF0000"/>
          <w:sz w:val="21"/>
          <w:szCs w:val="21"/>
        </w:rPr>
        <w:t>段</w:t>
      </w:r>
      <w:r w:rsidR="0049733A">
        <w:rPr>
          <w:rFonts w:eastAsia="楷体_GB2312" w:hint="eastAsia"/>
          <w:color w:val="FF0000"/>
          <w:sz w:val="21"/>
          <w:szCs w:val="21"/>
        </w:rPr>
        <w:t>前</w:t>
      </w:r>
      <w:proofErr w:type="gramEnd"/>
      <w:r w:rsidR="0049733A" w:rsidRPr="003B1F56">
        <w:rPr>
          <w:rFonts w:eastAsia="楷体_GB2312"/>
          <w:color w:val="FF0000"/>
          <w:sz w:val="21"/>
          <w:szCs w:val="21"/>
        </w:rPr>
        <w:t>0.5</w:t>
      </w:r>
      <w:r w:rsidR="0049733A" w:rsidRPr="003B1F56">
        <w:rPr>
          <w:rFonts w:eastAsia="楷体_GB2312"/>
          <w:color w:val="FF0000"/>
          <w:sz w:val="21"/>
          <w:szCs w:val="21"/>
        </w:rPr>
        <w:t>行</w:t>
      </w:r>
      <w:r w:rsidR="0049733A" w:rsidRPr="003B1F56">
        <w:rPr>
          <w:rFonts w:eastAsia="楷体_GB2312"/>
          <w:sz w:val="21"/>
          <w:szCs w:val="21"/>
        </w:rPr>
        <w:t>）</w:t>
      </w:r>
    </w:p>
    <w:p w14:paraId="0811B55E" w14:textId="5C8E091F" w:rsidR="00754BEA" w:rsidRPr="003B1F56" w:rsidRDefault="00754BEA" w:rsidP="00754BEA">
      <w:pPr>
        <w:jc w:val="center"/>
        <w:rPr>
          <w:bCs/>
          <w:kern w:val="0"/>
          <w:sz w:val="21"/>
          <w:szCs w:val="21"/>
        </w:rPr>
      </w:pPr>
      <w:r w:rsidRPr="003B1F56">
        <w:rPr>
          <w:sz w:val="21"/>
          <w:szCs w:val="21"/>
        </w:rPr>
        <w:t>W</w:t>
      </w:r>
      <w:r w:rsidR="00C53B70" w:rsidRPr="003B1F56">
        <w:rPr>
          <w:sz w:val="21"/>
          <w:szCs w:val="21"/>
        </w:rPr>
        <w:t>ANG</w:t>
      </w:r>
      <w:r w:rsidRPr="003B1F56">
        <w:rPr>
          <w:sz w:val="21"/>
          <w:szCs w:val="21"/>
        </w:rPr>
        <w:t xml:space="preserve"> Caifeng</w:t>
      </w:r>
      <w:r w:rsidRPr="003B1F56">
        <w:rPr>
          <w:sz w:val="21"/>
          <w:szCs w:val="21"/>
          <w:vertAlign w:val="superscript"/>
        </w:rPr>
        <w:t>1</w:t>
      </w:r>
      <w:r w:rsidRPr="003B1F56">
        <w:rPr>
          <w:sz w:val="21"/>
          <w:szCs w:val="21"/>
        </w:rPr>
        <w:t xml:space="preserve">  </w:t>
      </w:r>
      <w:r w:rsidR="00C53B70" w:rsidRPr="003B1F56">
        <w:rPr>
          <w:bCs/>
          <w:kern w:val="0"/>
          <w:sz w:val="21"/>
          <w:szCs w:val="21"/>
        </w:rPr>
        <w:t>LI</w:t>
      </w:r>
      <w:r w:rsidRPr="003B1F56">
        <w:rPr>
          <w:bCs/>
          <w:kern w:val="0"/>
          <w:sz w:val="21"/>
          <w:szCs w:val="21"/>
        </w:rPr>
        <w:t xml:space="preserve"> Chenxi</w:t>
      </w:r>
      <w:r w:rsidRPr="003B1F56">
        <w:rPr>
          <w:bCs/>
          <w:kern w:val="0"/>
          <w:sz w:val="21"/>
          <w:szCs w:val="21"/>
          <w:vertAlign w:val="superscript"/>
        </w:rPr>
        <w:t>2</w:t>
      </w:r>
      <w:r w:rsidRPr="003B1F56">
        <w:rPr>
          <w:bCs/>
          <w:kern w:val="0"/>
          <w:sz w:val="21"/>
          <w:szCs w:val="21"/>
        </w:rPr>
        <w:t xml:space="preserve"> </w:t>
      </w:r>
      <w:r w:rsidR="008F5577" w:rsidRPr="008F5577">
        <w:rPr>
          <w:rFonts w:hint="eastAsia"/>
          <w:bCs/>
          <w:color w:val="FF0000"/>
          <w:kern w:val="0"/>
          <w:sz w:val="21"/>
          <w:szCs w:val="21"/>
        </w:rPr>
        <w:t>（</w:t>
      </w:r>
      <w:proofErr w:type="gramStart"/>
      <w:r w:rsidR="008F5577" w:rsidRPr="008F5577">
        <w:rPr>
          <w:rFonts w:hint="eastAsia"/>
          <w:bCs/>
          <w:color w:val="FF0000"/>
          <w:kern w:val="0"/>
          <w:sz w:val="21"/>
          <w:szCs w:val="21"/>
        </w:rPr>
        <w:t>姓</w:t>
      </w:r>
      <w:r w:rsidR="00C53B70">
        <w:rPr>
          <w:rFonts w:hint="eastAsia"/>
          <w:bCs/>
          <w:color w:val="FF0000"/>
          <w:kern w:val="0"/>
          <w:sz w:val="21"/>
          <w:szCs w:val="21"/>
        </w:rPr>
        <w:t>全部</w:t>
      </w:r>
      <w:proofErr w:type="gramEnd"/>
      <w:r w:rsidR="00C53B70">
        <w:rPr>
          <w:rFonts w:hint="eastAsia"/>
          <w:bCs/>
          <w:color w:val="FF0000"/>
          <w:kern w:val="0"/>
          <w:sz w:val="21"/>
          <w:szCs w:val="21"/>
        </w:rPr>
        <w:t>字母</w:t>
      </w:r>
      <w:proofErr w:type="gramStart"/>
      <w:r w:rsidR="008F5577" w:rsidRPr="008F5577">
        <w:rPr>
          <w:rFonts w:hint="eastAsia"/>
          <w:bCs/>
          <w:color w:val="FF0000"/>
          <w:kern w:val="0"/>
          <w:sz w:val="21"/>
          <w:szCs w:val="21"/>
        </w:rPr>
        <w:t>和名首字母</w:t>
      </w:r>
      <w:proofErr w:type="gramEnd"/>
      <w:r w:rsidR="008F5577" w:rsidRPr="008F5577">
        <w:rPr>
          <w:rFonts w:hint="eastAsia"/>
          <w:bCs/>
          <w:color w:val="FF0000"/>
          <w:kern w:val="0"/>
          <w:sz w:val="21"/>
          <w:szCs w:val="21"/>
        </w:rPr>
        <w:t>大写）</w:t>
      </w:r>
    </w:p>
    <w:p w14:paraId="2A6783BB" w14:textId="761D0C80" w:rsidR="00754BEA" w:rsidRPr="003B1F56" w:rsidRDefault="00754BEA" w:rsidP="00754BEA">
      <w:pPr>
        <w:autoSpaceDE w:val="0"/>
        <w:autoSpaceDN w:val="0"/>
        <w:jc w:val="center"/>
        <w:rPr>
          <w:sz w:val="21"/>
          <w:szCs w:val="21"/>
        </w:rPr>
      </w:pPr>
      <w:r w:rsidRPr="003B1F56">
        <w:rPr>
          <w:sz w:val="21"/>
          <w:szCs w:val="21"/>
        </w:rPr>
        <w:t>（</w:t>
      </w:r>
      <w:r w:rsidRPr="003B1F56">
        <w:rPr>
          <w:sz w:val="21"/>
          <w:szCs w:val="21"/>
        </w:rPr>
        <w:t xml:space="preserve">1 Civil Aviation Flight University of China, </w:t>
      </w:r>
      <w:proofErr w:type="spellStart"/>
      <w:r w:rsidRPr="003B1F56">
        <w:rPr>
          <w:sz w:val="21"/>
          <w:szCs w:val="21"/>
        </w:rPr>
        <w:t>Guanghan</w:t>
      </w:r>
      <w:proofErr w:type="spellEnd"/>
      <w:r w:rsidRPr="003B1F56">
        <w:rPr>
          <w:sz w:val="21"/>
          <w:szCs w:val="21"/>
        </w:rPr>
        <w:t xml:space="preserve"> 618307 Sichuan China</w:t>
      </w:r>
      <w:r w:rsidR="00AF05FD" w:rsidRPr="003B1F56">
        <w:rPr>
          <w:sz w:val="21"/>
          <w:szCs w:val="21"/>
        </w:rPr>
        <w:t>;</w:t>
      </w:r>
    </w:p>
    <w:p w14:paraId="603579B1" w14:textId="35044171" w:rsidR="00754BEA" w:rsidRPr="003B1F56" w:rsidRDefault="00754BEA" w:rsidP="00754BEA">
      <w:pPr>
        <w:autoSpaceDE w:val="0"/>
        <w:autoSpaceDN w:val="0"/>
        <w:jc w:val="center"/>
        <w:rPr>
          <w:i/>
          <w:sz w:val="21"/>
          <w:szCs w:val="21"/>
        </w:rPr>
      </w:pPr>
      <w:r w:rsidRPr="003B1F56">
        <w:rPr>
          <w:sz w:val="21"/>
          <w:szCs w:val="21"/>
        </w:rPr>
        <w:t>2 Northwest Regional Air Traffic Management Bureau of CAAC, Xi'an 710082 Shaanxi China</w:t>
      </w:r>
      <w:r w:rsidR="00AF05FD" w:rsidRPr="003B1F56">
        <w:rPr>
          <w:sz w:val="21"/>
          <w:szCs w:val="21"/>
        </w:rPr>
        <w:t>; Operation Risk Control Center, Shandong Airline, Jinan 250014 Shandong China</w:t>
      </w:r>
      <w:r w:rsidRPr="003B1F56">
        <w:rPr>
          <w:sz w:val="21"/>
          <w:szCs w:val="21"/>
        </w:rPr>
        <w:t>）</w:t>
      </w:r>
    </w:p>
    <w:p w14:paraId="424599AA" w14:textId="164FF282" w:rsidR="004E61E3" w:rsidRPr="003B1F56" w:rsidRDefault="004E61E3" w:rsidP="004E61E3">
      <w:pPr>
        <w:pStyle w:val="03GF"/>
        <w:spacing w:line="240" w:lineRule="auto"/>
        <w:ind w:leftChars="200" w:left="480" w:rightChars="200" w:right="480" w:firstLineChars="200" w:firstLine="422"/>
        <w:rPr>
          <w:rFonts w:ascii="Times New Roman" w:eastAsia="黑体"/>
        </w:rPr>
      </w:pPr>
      <w:r w:rsidRPr="006A500C">
        <w:rPr>
          <w:rFonts w:ascii="Times New Roman" w:eastAsia="黑体"/>
          <w:b/>
          <w:bCs/>
        </w:rPr>
        <w:t>Abstract:</w:t>
      </w:r>
      <w:r w:rsidRPr="003B1F56">
        <w:rPr>
          <w:rFonts w:ascii="Times New Roman" w:eastAsia="黑体"/>
        </w:rPr>
        <w:t xml:space="preserve"> The abstract should include the research significance, purpose, method, content, and conclusions of the paper. The word count for the Chinese abstract is generally between 200-300 characters, while the English abstract should be around 300-400 words. Both the abstract and keywords should be indented two characters on the left and right, with the first line indented two additional characters. The title should be in bold font, and the main text should be in size 5 Fangsong_GB2312 </w:t>
      </w:r>
      <w:proofErr w:type="gramStart"/>
      <w:r w:rsidRPr="003B1F56">
        <w:rPr>
          <w:rFonts w:ascii="Times New Roman" w:eastAsia="黑体"/>
        </w:rPr>
        <w:t>font</w:t>
      </w:r>
      <w:r w:rsidR="00AC751E" w:rsidRPr="003B1F56">
        <w:rPr>
          <w:rFonts w:ascii="Times New Roman" w:eastAsia="黑体"/>
        </w:rPr>
        <w:t xml:space="preserve"> ,</w:t>
      </w:r>
      <w:proofErr w:type="gramEnd"/>
      <w:r w:rsidR="00AC751E" w:rsidRPr="003B1F56">
        <w:rPr>
          <w:rFonts w:ascii="Times New Roman" w:eastAsia="黑体"/>
        </w:rPr>
        <w:t xml:space="preserve"> with numbers and letters in Times New Roman.</w:t>
      </w:r>
    </w:p>
    <w:p w14:paraId="78F99982" w14:textId="0E2289FF" w:rsidR="0041512E" w:rsidRPr="003B1F56" w:rsidRDefault="004E61E3" w:rsidP="00DA7479">
      <w:pPr>
        <w:pStyle w:val="03GF"/>
        <w:spacing w:afterLines="50" w:after="156" w:line="240" w:lineRule="auto"/>
        <w:ind w:leftChars="200" w:left="480" w:rightChars="200" w:right="480" w:firstLineChars="200" w:firstLine="422"/>
        <w:rPr>
          <w:rFonts w:ascii="Times New Roman"/>
        </w:rPr>
      </w:pPr>
      <w:r w:rsidRPr="006A500C">
        <w:rPr>
          <w:rFonts w:ascii="Times New Roman" w:eastAsia="黑体"/>
          <w:b/>
          <w:bCs/>
        </w:rPr>
        <w:t>Keywords:</w:t>
      </w:r>
      <w:r w:rsidRPr="003B1F56">
        <w:rPr>
          <w:rFonts w:ascii="Times New Roman" w:eastAsia="黑体"/>
        </w:rPr>
        <w:t xml:space="preserve"> Size 5 font; </w:t>
      </w:r>
      <w:r w:rsidR="006A500C">
        <w:rPr>
          <w:rFonts w:ascii="Times New Roman" w:eastAsia="黑体"/>
        </w:rPr>
        <w:t>T</w:t>
      </w:r>
      <w:r w:rsidRPr="003B1F56">
        <w:rPr>
          <w:rFonts w:ascii="Times New Roman" w:eastAsia="黑体"/>
        </w:rPr>
        <w:t xml:space="preserve">itle in bold; </w:t>
      </w:r>
      <w:r w:rsidR="006A500C">
        <w:rPr>
          <w:rFonts w:ascii="Times New Roman" w:eastAsia="黑体"/>
        </w:rPr>
        <w:t>M</w:t>
      </w:r>
      <w:r w:rsidRPr="003B1F56">
        <w:rPr>
          <w:rFonts w:ascii="Times New Roman" w:eastAsia="黑体"/>
        </w:rPr>
        <w:t xml:space="preserve">ain text in </w:t>
      </w:r>
      <w:r w:rsidR="008F5577">
        <w:rPr>
          <w:rFonts w:ascii="Times New Roman" w:eastAsia="黑体"/>
        </w:rPr>
        <w:t>t</w:t>
      </w:r>
      <w:r w:rsidR="008F5577">
        <w:rPr>
          <w:rFonts w:ascii="Times New Roman" w:eastAsia="黑体" w:hint="eastAsia"/>
        </w:rPr>
        <w:t>ime</w:t>
      </w:r>
      <w:r w:rsidR="008F5577">
        <w:rPr>
          <w:rFonts w:ascii="Times New Roman" w:eastAsia="黑体"/>
        </w:rPr>
        <w:t>s new roman</w:t>
      </w:r>
      <w:r w:rsidRPr="003B1F56">
        <w:rPr>
          <w:rFonts w:ascii="Times New Roman" w:eastAsia="黑体"/>
        </w:rPr>
        <w:t xml:space="preserve"> font; 3 to 5 keywords </w:t>
      </w:r>
      <w:r w:rsidR="002C7123" w:rsidRPr="003B1F56">
        <w:rPr>
          <w:rFonts w:ascii="Times New Roman" w:eastAsia="黑体"/>
          <w:bCs/>
        </w:rPr>
        <w:t>(</w:t>
      </w:r>
      <w:r w:rsidR="008F5577">
        <w:rPr>
          <w:rFonts w:ascii="Times New Roman" w:eastAsia="黑体" w:hint="eastAsia"/>
          <w:bCs/>
        </w:rPr>
        <w:t>每个关键词的首字母大写</w:t>
      </w:r>
      <w:r w:rsidR="008F5577">
        <w:rPr>
          <w:rFonts w:ascii="Times New Roman" w:eastAsia="黑体" w:hint="eastAsia"/>
          <w:bCs/>
        </w:rPr>
        <w:t xml:space="preserve"> </w:t>
      </w:r>
      <w:r w:rsidR="002C7123" w:rsidRPr="003B1F56">
        <w:rPr>
          <w:rFonts w:ascii="Times New Roman" w:eastAsia="黑体"/>
          <w:bCs/>
          <w:color w:val="FF0000"/>
        </w:rPr>
        <w:t>段后</w:t>
      </w:r>
      <w:r w:rsidR="002C7123" w:rsidRPr="003B1F56">
        <w:rPr>
          <w:rFonts w:ascii="Times New Roman" w:eastAsia="黑体"/>
          <w:bCs/>
          <w:color w:val="FF0000"/>
        </w:rPr>
        <w:t>0.5</w:t>
      </w:r>
      <w:r w:rsidR="002C7123" w:rsidRPr="003B1F56">
        <w:rPr>
          <w:rFonts w:ascii="Times New Roman" w:eastAsia="黑体"/>
          <w:bCs/>
          <w:color w:val="FF0000"/>
        </w:rPr>
        <w:t>行</w:t>
      </w:r>
      <w:r w:rsidR="002C7123" w:rsidRPr="003B1F56">
        <w:rPr>
          <w:rFonts w:ascii="Times New Roman" w:eastAsia="黑体"/>
          <w:bCs/>
        </w:rPr>
        <w:t>)</w:t>
      </w:r>
    </w:p>
    <w:p w14:paraId="27B9D109" w14:textId="77777777" w:rsidR="00B05E8A" w:rsidRPr="003B1F56" w:rsidRDefault="00B05E8A" w:rsidP="00B05E8A">
      <w:pPr>
        <w:adjustRightInd/>
        <w:ind w:firstLineChars="200" w:firstLine="420"/>
        <w:jc w:val="both"/>
        <w:outlineLvl w:val="0"/>
        <w:rPr>
          <w:rFonts w:eastAsia="黑体"/>
          <w:sz w:val="21"/>
        </w:rPr>
        <w:sectPr w:rsidR="00B05E8A" w:rsidRPr="003B1F56" w:rsidSect="00CE686D">
          <w:headerReference w:type="even" r:id="rId7"/>
          <w:headerReference w:type="default" r:id="rId8"/>
          <w:headerReference w:type="first" r:id="rId9"/>
          <w:footerReference w:type="first" r:id="rId10"/>
          <w:pgSz w:w="11906" w:h="16838" w:code="9"/>
          <w:pgMar w:top="2155" w:right="1134" w:bottom="1418" w:left="1134" w:header="1418" w:footer="1418" w:gutter="0"/>
          <w:cols w:space="425"/>
          <w:titlePg/>
          <w:docGrid w:type="lines" w:linePitch="312"/>
        </w:sectPr>
      </w:pPr>
    </w:p>
    <w:p w14:paraId="3ADCBBC9" w14:textId="5F01E11E" w:rsidR="00B05E8A" w:rsidRPr="003B1F56" w:rsidRDefault="00B05E8A" w:rsidP="00A02E68">
      <w:pPr>
        <w:adjustRightInd/>
        <w:jc w:val="both"/>
        <w:outlineLvl w:val="0"/>
        <w:rPr>
          <w:rFonts w:eastAsia="黑体"/>
          <w:sz w:val="21"/>
        </w:rPr>
      </w:pPr>
      <w:r w:rsidRPr="003B1F56">
        <w:rPr>
          <w:rFonts w:eastAsia="黑体"/>
          <w:sz w:val="21"/>
        </w:rPr>
        <w:t xml:space="preserve">1 </w:t>
      </w:r>
      <w:r w:rsidRPr="003B1F56">
        <w:rPr>
          <w:rFonts w:eastAsia="黑体"/>
          <w:sz w:val="21"/>
        </w:rPr>
        <w:t>引言</w:t>
      </w:r>
      <w:r w:rsidR="00AF05FD" w:rsidRPr="003B1F56">
        <w:rPr>
          <w:rFonts w:eastAsia="黑体"/>
          <w:color w:val="FF0000"/>
          <w:sz w:val="21"/>
        </w:rPr>
        <w:t>(</w:t>
      </w:r>
      <w:r w:rsidR="00AF05FD" w:rsidRPr="003B1F56">
        <w:rPr>
          <w:rFonts w:eastAsia="黑体"/>
          <w:color w:val="FF0000"/>
          <w:sz w:val="21"/>
        </w:rPr>
        <w:t>一级标题</w:t>
      </w:r>
      <w:r w:rsidR="00A02E68">
        <w:rPr>
          <w:rFonts w:eastAsia="黑体" w:hint="eastAsia"/>
          <w:color w:val="FF0000"/>
          <w:sz w:val="21"/>
        </w:rPr>
        <w:t>为</w:t>
      </w:r>
      <w:r w:rsidR="00AF05FD" w:rsidRPr="003B1F56">
        <w:rPr>
          <w:rFonts w:eastAsia="黑体"/>
          <w:color w:val="FF0000"/>
          <w:sz w:val="21"/>
        </w:rPr>
        <w:t>五号黑体</w:t>
      </w:r>
      <w:r w:rsidR="00A02E68">
        <w:rPr>
          <w:rFonts w:eastAsia="黑体" w:hint="eastAsia"/>
          <w:color w:val="FF0000"/>
          <w:sz w:val="21"/>
        </w:rPr>
        <w:t>字</w:t>
      </w:r>
      <w:r w:rsidR="00AF05FD" w:rsidRPr="003B1F56">
        <w:rPr>
          <w:rFonts w:eastAsia="黑体"/>
          <w:color w:val="FF0000"/>
          <w:sz w:val="21"/>
        </w:rPr>
        <w:t>)</w:t>
      </w:r>
      <w:r w:rsidR="00AF05FD" w:rsidRPr="003B1F56">
        <w:rPr>
          <w:rFonts w:eastAsia="黑体"/>
          <w:sz w:val="21"/>
        </w:rPr>
        <w:t xml:space="preserve"> </w:t>
      </w:r>
    </w:p>
    <w:p w14:paraId="71948FEC" w14:textId="7AA9F750" w:rsidR="0041512E" w:rsidRPr="005D2E36" w:rsidRDefault="008F5577" w:rsidP="00AF6A42">
      <w:pPr>
        <w:overflowPunct w:val="0"/>
        <w:adjustRightInd/>
        <w:ind w:firstLineChars="200" w:firstLine="420"/>
        <w:jc w:val="both"/>
      </w:pPr>
      <w:r w:rsidRPr="008F5577">
        <w:rPr>
          <w:rFonts w:hint="eastAsia"/>
          <w:color w:val="C00000"/>
          <w:sz w:val="21"/>
          <w:szCs w:val="21"/>
        </w:rPr>
        <w:t>引言表达</w:t>
      </w:r>
      <w:r w:rsidRPr="008F5577">
        <w:rPr>
          <w:rFonts w:hint="eastAsia"/>
          <w:color w:val="C00000"/>
          <w:sz w:val="21"/>
          <w:szCs w:val="21"/>
        </w:rPr>
        <w:t>3</w:t>
      </w:r>
      <w:r w:rsidRPr="008F5577">
        <w:rPr>
          <w:rFonts w:hint="eastAsia"/>
          <w:color w:val="C00000"/>
          <w:sz w:val="21"/>
          <w:szCs w:val="21"/>
        </w:rPr>
        <w:t>层次意思：第一简要介绍研究背景</w:t>
      </w:r>
      <w:r w:rsidRPr="008F5577">
        <w:rPr>
          <w:rFonts w:hint="eastAsia"/>
          <w:color w:val="C00000"/>
          <w:sz w:val="21"/>
          <w:szCs w:val="21"/>
        </w:rPr>
        <w:t>/</w:t>
      </w:r>
      <w:r w:rsidRPr="008F5577">
        <w:rPr>
          <w:rFonts w:hint="eastAsia"/>
          <w:color w:val="C00000"/>
          <w:sz w:val="21"/>
          <w:szCs w:val="21"/>
        </w:rPr>
        <w:t>意义</w:t>
      </w:r>
      <w:r w:rsidR="008F44A5">
        <w:rPr>
          <w:rFonts w:hint="eastAsia"/>
          <w:color w:val="C00000"/>
          <w:sz w:val="21"/>
          <w:szCs w:val="21"/>
        </w:rPr>
        <w:t>；</w:t>
      </w:r>
      <w:r w:rsidRPr="008F5577">
        <w:rPr>
          <w:rFonts w:hint="eastAsia"/>
          <w:color w:val="C00000"/>
          <w:sz w:val="21"/>
          <w:szCs w:val="21"/>
        </w:rPr>
        <w:t>第二回顾与主题紧密相关的国内、</w:t>
      </w:r>
      <w:proofErr w:type="gramStart"/>
      <w:r w:rsidRPr="008F5577">
        <w:rPr>
          <w:rFonts w:hint="eastAsia"/>
          <w:color w:val="C00000"/>
          <w:sz w:val="21"/>
          <w:szCs w:val="21"/>
        </w:rPr>
        <w:t>外研究</w:t>
      </w:r>
      <w:proofErr w:type="gramEnd"/>
      <w:r w:rsidRPr="008F5577">
        <w:rPr>
          <w:rFonts w:hint="eastAsia"/>
          <w:color w:val="C00000"/>
          <w:sz w:val="21"/>
          <w:szCs w:val="21"/>
        </w:rPr>
        <w:t>成果（采用参考文献第一作者</w:t>
      </w:r>
      <w:proofErr w:type="gramStart"/>
      <w:r w:rsidRPr="008F5577">
        <w:rPr>
          <w:rFonts w:hint="eastAsia"/>
          <w:color w:val="C00000"/>
          <w:sz w:val="21"/>
          <w:szCs w:val="21"/>
        </w:rPr>
        <w:t>名字起引的</w:t>
      </w:r>
      <w:proofErr w:type="gramEnd"/>
      <w:r w:rsidRPr="008F5577">
        <w:rPr>
          <w:rFonts w:hint="eastAsia"/>
          <w:color w:val="C00000"/>
          <w:sz w:val="21"/>
          <w:szCs w:val="21"/>
        </w:rPr>
        <w:t>方式引用参考文献，概括已有研究现状，末尾写出上述研究有何不足或者局限）</w:t>
      </w:r>
      <w:r w:rsidR="008F44A5">
        <w:rPr>
          <w:rFonts w:hint="eastAsia"/>
          <w:color w:val="C00000"/>
          <w:sz w:val="21"/>
          <w:szCs w:val="21"/>
        </w:rPr>
        <w:t>；</w:t>
      </w:r>
      <w:r w:rsidRPr="008F5577">
        <w:rPr>
          <w:rFonts w:hint="eastAsia"/>
          <w:color w:val="C00000"/>
          <w:sz w:val="21"/>
          <w:szCs w:val="21"/>
        </w:rPr>
        <w:t>第三简要介绍本文研究目的和预期结果。</w:t>
      </w:r>
      <w:r w:rsidR="00275D35" w:rsidRPr="005D2E36">
        <w:rPr>
          <w:color w:val="FF0000"/>
          <w:sz w:val="21"/>
          <w:szCs w:val="21"/>
        </w:rPr>
        <w:t>正文</w:t>
      </w:r>
      <w:r w:rsidR="00AF05FD" w:rsidRPr="005D2E36">
        <w:rPr>
          <w:color w:val="FF0000"/>
          <w:sz w:val="21"/>
          <w:szCs w:val="21"/>
        </w:rPr>
        <w:t>5</w:t>
      </w:r>
      <w:r w:rsidR="00AF05FD" w:rsidRPr="005D2E36">
        <w:rPr>
          <w:color w:val="FF0000"/>
          <w:sz w:val="21"/>
          <w:szCs w:val="21"/>
        </w:rPr>
        <w:t>号宋体</w:t>
      </w:r>
      <w:r w:rsidR="00275D35" w:rsidRPr="005D2E36">
        <w:rPr>
          <w:color w:val="FF0000"/>
          <w:sz w:val="21"/>
          <w:szCs w:val="21"/>
        </w:rPr>
        <w:t>，</w:t>
      </w:r>
      <w:bookmarkStart w:id="7" w:name="_Hlk169453601"/>
      <w:r w:rsidR="006E0573" w:rsidRPr="005D2E36">
        <w:rPr>
          <w:color w:val="FF0000"/>
          <w:sz w:val="21"/>
          <w:szCs w:val="21"/>
        </w:rPr>
        <w:t>全文</w:t>
      </w:r>
      <w:r w:rsidR="00D601C0" w:rsidRPr="005D2E36">
        <w:rPr>
          <w:color w:val="FF0000"/>
          <w:sz w:val="21"/>
          <w:szCs w:val="21"/>
        </w:rPr>
        <w:t>的</w:t>
      </w:r>
      <w:r w:rsidR="00275D35" w:rsidRPr="005D2E36">
        <w:rPr>
          <w:color w:val="FF0000"/>
          <w:sz w:val="21"/>
          <w:szCs w:val="21"/>
        </w:rPr>
        <w:t>数字和字母</w:t>
      </w:r>
      <w:r w:rsidR="00275D35" w:rsidRPr="005D2E36">
        <w:rPr>
          <w:color w:val="FF0000"/>
          <w:sz w:val="21"/>
          <w:szCs w:val="21"/>
        </w:rPr>
        <w:t>Times New Roman</w:t>
      </w:r>
      <w:bookmarkEnd w:id="7"/>
      <w:r w:rsidR="00275D35" w:rsidRPr="005D2E36">
        <w:rPr>
          <w:color w:val="FF0000"/>
          <w:sz w:val="21"/>
          <w:szCs w:val="21"/>
        </w:rPr>
        <w:t>；单</w:t>
      </w:r>
      <w:proofErr w:type="gramStart"/>
      <w:r w:rsidR="00275D35" w:rsidRPr="005D2E36">
        <w:rPr>
          <w:color w:val="FF0000"/>
          <w:sz w:val="21"/>
          <w:szCs w:val="21"/>
        </w:rPr>
        <w:t>倍</w:t>
      </w:r>
      <w:proofErr w:type="gramEnd"/>
      <w:r w:rsidR="00275D35" w:rsidRPr="005D2E36">
        <w:rPr>
          <w:color w:val="FF0000"/>
          <w:sz w:val="21"/>
          <w:szCs w:val="21"/>
        </w:rPr>
        <w:t>行距</w:t>
      </w:r>
      <w:r w:rsidR="00B62640" w:rsidRPr="005D2E36">
        <w:rPr>
          <w:color w:val="FF0000"/>
          <w:sz w:val="21"/>
          <w:szCs w:val="21"/>
        </w:rPr>
        <w:t>；两端对齐</w:t>
      </w:r>
      <w:r w:rsidR="00AF05FD" w:rsidRPr="005D2E36">
        <w:rPr>
          <w:color w:val="FF0000"/>
          <w:sz w:val="21"/>
          <w:szCs w:val="21"/>
        </w:rPr>
        <w:t>。参考文献需要在文中</w:t>
      </w:r>
      <w:r w:rsidR="00F677A2" w:rsidRPr="005D2E36">
        <w:rPr>
          <w:color w:val="FF0000"/>
          <w:sz w:val="21"/>
          <w:szCs w:val="21"/>
        </w:rPr>
        <w:t>引用</w:t>
      </w:r>
      <w:r w:rsidR="00F677A2" w:rsidRPr="005D2E36">
        <w:rPr>
          <w:color w:val="FF0000"/>
          <w:sz w:val="21"/>
          <w:szCs w:val="21"/>
          <w:vertAlign w:val="superscript"/>
        </w:rPr>
        <w:t>[1]</w:t>
      </w:r>
      <w:r w:rsidR="00F677A2" w:rsidRPr="005D2E36">
        <w:rPr>
          <w:color w:val="FF0000"/>
          <w:sz w:val="21"/>
          <w:szCs w:val="21"/>
        </w:rPr>
        <w:t>。</w:t>
      </w:r>
      <w:r w:rsidR="00E7375B" w:rsidRPr="005D2E36">
        <w:rPr>
          <w:sz w:val="21"/>
          <w:szCs w:val="21"/>
        </w:rPr>
        <w:t>飞机抖振影响着飞行品质和飞行安全，是</w:t>
      </w:r>
      <w:r w:rsidR="00B860EA" w:rsidRPr="005D2E36">
        <w:rPr>
          <w:sz w:val="21"/>
          <w:szCs w:val="21"/>
        </w:rPr>
        <w:t>空气动力学与飞行原理领域研究的热点问题</w:t>
      </w:r>
      <w:r w:rsidR="002C7123" w:rsidRPr="005D2E36">
        <w:rPr>
          <w:sz w:val="21"/>
          <w:szCs w:val="21"/>
          <w:vertAlign w:val="superscript"/>
        </w:rPr>
        <w:t>[2]</w:t>
      </w:r>
      <w:r w:rsidR="00B860EA" w:rsidRPr="005D2E36">
        <w:rPr>
          <w:sz w:val="21"/>
          <w:szCs w:val="21"/>
        </w:rPr>
        <w:t>。</w:t>
      </w:r>
      <w:r w:rsidR="00E7375B" w:rsidRPr="005D2E36">
        <w:rPr>
          <w:sz w:val="21"/>
          <w:szCs w:val="21"/>
        </w:rPr>
        <w:t>目前对于飞机抖振问题的研究主要集中在跨声</w:t>
      </w:r>
      <w:r w:rsidR="00E7375B" w:rsidRPr="005D2E36">
        <w:rPr>
          <w:sz w:val="21"/>
          <w:szCs w:val="21"/>
        </w:rPr>
        <w:t>速抖振领域。</w:t>
      </w:r>
      <w:r w:rsidR="00E7375B" w:rsidRPr="005D2E36">
        <w:rPr>
          <w:sz w:val="21"/>
          <w:szCs w:val="21"/>
        </w:rPr>
        <w:t>20</w:t>
      </w:r>
      <w:r w:rsidR="00E7375B" w:rsidRPr="005D2E36">
        <w:rPr>
          <w:sz w:val="21"/>
          <w:szCs w:val="21"/>
        </w:rPr>
        <w:t>世纪</w:t>
      </w:r>
      <w:r w:rsidR="00E7375B" w:rsidRPr="005D2E36">
        <w:rPr>
          <w:sz w:val="21"/>
          <w:szCs w:val="21"/>
        </w:rPr>
        <w:t>50</w:t>
      </w:r>
      <w:r w:rsidR="00E7375B" w:rsidRPr="005D2E36">
        <w:rPr>
          <w:sz w:val="21"/>
          <w:szCs w:val="21"/>
        </w:rPr>
        <w:t>年代，</w:t>
      </w:r>
      <w:r w:rsidR="00E7375B" w:rsidRPr="005D2E36">
        <w:rPr>
          <w:sz w:val="21"/>
          <w:szCs w:val="21"/>
        </w:rPr>
        <w:t>Humphreys</w:t>
      </w:r>
      <w:r w:rsidR="00E7375B" w:rsidRPr="005D2E36">
        <w:rPr>
          <w:sz w:val="21"/>
          <w:szCs w:val="21"/>
          <w:vertAlign w:val="superscript"/>
        </w:rPr>
        <w:t>[</w:t>
      </w:r>
      <w:r w:rsidR="006B632B" w:rsidRPr="005D2E36">
        <w:rPr>
          <w:sz w:val="21"/>
          <w:szCs w:val="21"/>
          <w:vertAlign w:val="superscript"/>
        </w:rPr>
        <w:t>3</w:t>
      </w:r>
      <w:r w:rsidR="00E7375B" w:rsidRPr="005D2E36">
        <w:rPr>
          <w:sz w:val="21"/>
          <w:szCs w:val="21"/>
          <w:vertAlign w:val="superscript"/>
        </w:rPr>
        <w:t>]</w:t>
      </w:r>
      <w:r w:rsidR="00E7375B" w:rsidRPr="005D2E36">
        <w:rPr>
          <w:sz w:val="21"/>
          <w:szCs w:val="21"/>
        </w:rPr>
        <w:t>在进行风洞实验时发现了跨声速抖振现象，研究人员采用数值仿真法和风洞实验法对抖振边界分析、跨声速抖振原因、抖振载荷分析与抖振抑制方法等领域进行了进一步研究。</w:t>
      </w:r>
      <w:r w:rsidR="00B860EA" w:rsidRPr="005D2E36">
        <w:rPr>
          <w:sz w:val="21"/>
          <w:szCs w:val="21"/>
        </w:rPr>
        <w:t>国外研究中，</w:t>
      </w:r>
      <w:r w:rsidR="00E7375B" w:rsidRPr="005D2E36">
        <w:rPr>
          <w:sz w:val="21"/>
          <w:szCs w:val="21"/>
        </w:rPr>
        <w:t>风洞法以</w:t>
      </w:r>
      <w:r w:rsidR="00E7375B" w:rsidRPr="005D2E36">
        <w:rPr>
          <w:sz w:val="21"/>
          <w:szCs w:val="21"/>
        </w:rPr>
        <w:t>McDevitt</w:t>
      </w:r>
      <w:r w:rsidR="00E7375B" w:rsidRPr="005D2E36">
        <w:rPr>
          <w:sz w:val="21"/>
          <w:szCs w:val="21"/>
          <w:vertAlign w:val="superscript"/>
        </w:rPr>
        <w:t>[</w:t>
      </w:r>
      <w:r w:rsidR="003C423E" w:rsidRPr="005D2E36">
        <w:rPr>
          <w:sz w:val="21"/>
          <w:szCs w:val="21"/>
          <w:vertAlign w:val="superscript"/>
        </w:rPr>
        <w:t>4</w:t>
      </w:r>
      <w:r w:rsidR="00E7375B" w:rsidRPr="005D2E36">
        <w:rPr>
          <w:sz w:val="21"/>
          <w:szCs w:val="21"/>
          <w:vertAlign w:val="superscript"/>
        </w:rPr>
        <w:t>]</w:t>
      </w:r>
      <w:r w:rsidR="00E7375B" w:rsidRPr="005D2E36">
        <w:rPr>
          <w:sz w:val="21"/>
          <w:szCs w:val="21"/>
        </w:rPr>
        <w:t>、</w:t>
      </w:r>
      <w:r w:rsidR="00E7375B" w:rsidRPr="005D2E36">
        <w:rPr>
          <w:sz w:val="21"/>
          <w:szCs w:val="21"/>
        </w:rPr>
        <w:t>Albe</w:t>
      </w:r>
      <w:r w:rsidR="00E7375B" w:rsidRPr="005D2E36">
        <w:rPr>
          <w:sz w:val="21"/>
          <w:szCs w:val="21"/>
          <w:vertAlign w:val="superscript"/>
        </w:rPr>
        <w:t>[</w:t>
      </w:r>
      <w:r w:rsidR="003C423E" w:rsidRPr="005D2E36">
        <w:rPr>
          <w:sz w:val="21"/>
          <w:szCs w:val="21"/>
          <w:vertAlign w:val="superscript"/>
        </w:rPr>
        <w:t>5</w:t>
      </w:r>
      <w:r w:rsidR="00E7375B" w:rsidRPr="005D2E36">
        <w:rPr>
          <w:sz w:val="21"/>
          <w:szCs w:val="21"/>
          <w:vertAlign w:val="superscript"/>
        </w:rPr>
        <w:t>]</w:t>
      </w:r>
      <w:r w:rsidR="00E7375B" w:rsidRPr="005D2E36">
        <w:rPr>
          <w:sz w:val="21"/>
          <w:szCs w:val="21"/>
        </w:rPr>
        <w:t>、</w:t>
      </w:r>
      <w:proofErr w:type="spellStart"/>
      <w:r w:rsidR="00E7375B" w:rsidRPr="005D2E36">
        <w:rPr>
          <w:sz w:val="21"/>
          <w:szCs w:val="21"/>
        </w:rPr>
        <w:t>Doerffer</w:t>
      </w:r>
      <w:proofErr w:type="spellEnd"/>
      <w:r w:rsidR="00E7375B" w:rsidRPr="005D2E36">
        <w:rPr>
          <w:sz w:val="21"/>
          <w:szCs w:val="21"/>
          <w:vertAlign w:val="superscript"/>
        </w:rPr>
        <w:t>[</w:t>
      </w:r>
      <w:r w:rsidR="003C423E" w:rsidRPr="005D2E36">
        <w:rPr>
          <w:sz w:val="21"/>
          <w:szCs w:val="21"/>
          <w:vertAlign w:val="superscript"/>
        </w:rPr>
        <w:t>6</w:t>
      </w:r>
      <w:r w:rsidR="00E7375B" w:rsidRPr="005D2E36">
        <w:rPr>
          <w:sz w:val="21"/>
          <w:szCs w:val="21"/>
          <w:vertAlign w:val="superscript"/>
        </w:rPr>
        <w:t>]</w:t>
      </w:r>
      <w:r w:rsidR="00E7375B" w:rsidRPr="005D2E36">
        <w:rPr>
          <w:sz w:val="21"/>
          <w:szCs w:val="21"/>
        </w:rPr>
        <w:t>等人为代表，通过实验获得详实数据，为进行数值模拟计算提供了充足的算例。在国内，风洞法主要用作分析预测抖振边界，以汪乔森、邱学军</w:t>
      </w:r>
      <w:r w:rsidR="00E7375B" w:rsidRPr="005D2E36">
        <w:rPr>
          <w:sz w:val="21"/>
          <w:szCs w:val="21"/>
          <w:vertAlign w:val="superscript"/>
        </w:rPr>
        <w:t>[</w:t>
      </w:r>
      <w:r w:rsidR="003C423E" w:rsidRPr="005D2E36">
        <w:rPr>
          <w:sz w:val="21"/>
          <w:szCs w:val="21"/>
          <w:vertAlign w:val="superscript"/>
        </w:rPr>
        <w:t>7</w:t>
      </w:r>
      <w:r w:rsidR="00E7375B" w:rsidRPr="005D2E36">
        <w:rPr>
          <w:sz w:val="21"/>
          <w:szCs w:val="21"/>
          <w:vertAlign w:val="superscript"/>
        </w:rPr>
        <w:t>]</w:t>
      </w:r>
      <w:r w:rsidR="00E7375B" w:rsidRPr="005D2E36">
        <w:rPr>
          <w:sz w:val="21"/>
          <w:szCs w:val="21"/>
        </w:rPr>
        <w:t>等人为代表，通过采用热膜法等对多种飞机模型做了抖振边界测量，并与其</w:t>
      </w:r>
      <w:proofErr w:type="gramStart"/>
      <w:r w:rsidR="00E7375B" w:rsidRPr="005D2E36">
        <w:rPr>
          <w:sz w:val="21"/>
          <w:szCs w:val="21"/>
        </w:rPr>
        <w:t>他方案</w:t>
      </w:r>
      <w:proofErr w:type="gramEnd"/>
      <w:r w:rsidR="00E7375B" w:rsidRPr="005D2E36">
        <w:rPr>
          <w:sz w:val="21"/>
          <w:szCs w:val="21"/>
        </w:rPr>
        <w:t>测定结果进行对比，结果表明热膜法测量的</w:t>
      </w:r>
      <w:r w:rsidR="00E7375B" w:rsidRPr="005D2E36">
        <w:rPr>
          <w:sz w:val="21"/>
          <w:szCs w:val="21"/>
        </w:rPr>
        <w:lastRenderedPageBreak/>
        <w:t>结果接近于低噪声水平时的结果。随着科学技术的发展和各类湍流模型的提出，数值仿真方法逐步成为跨声速抖振研究的主要手段，此外</w:t>
      </w:r>
      <w:r w:rsidR="00E7375B" w:rsidRPr="005D2E36">
        <w:rPr>
          <w:sz w:val="21"/>
          <w:szCs w:val="21"/>
        </w:rPr>
        <w:t>CFD</w:t>
      </w:r>
      <w:r w:rsidR="00E7375B" w:rsidRPr="005D2E36">
        <w:rPr>
          <w:sz w:val="21"/>
          <w:szCs w:val="21"/>
        </w:rPr>
        <w:t>技术的引入，提供了多样化的</w:t>
      </w:r>
      <w:r w:rsidR="00E7375B" w:rsidRPr="005D2E36">
        <w:rPr>
          <w:spacing w:val="-2"/>
          <w:sz w:val="21"/>
          <w:szCs w:val="21"/>
        </w:rPr>
        <w:t>湍流模型选择，促进了数值仿真法的进一步发展。</w:t>
      </w:r>
      <w:r w:rsidR="00B860EA" w:rsidRPr="005D2E36">
        <w:rPr>
          <w:spacing w:val="-2"/>
          <w:sz w:val="21"/>
          <w:szCs w:val="21"/>
        </w:rPr>
        <w:t>在国产民机飞行性能方面的仿真研究方面，还鲜有报道。</w:t>
      </w:r>
    </w:p>
    <w:p w14:paraId="2C8B7690" w14:textId="64986755" w:rsidR="00B860EA" w:rsidRPr="005D2E36" w:rsidRDefault="00B860EA" w:rsidP="00B860EA">
      <w:pPr>
        <w:adjustRightInd/>
        <w:ind w:firstLineChars="200" w:firstLine="412"/>
        <w:jc w:val="both"/>
        <w:rPr>
          <w:spacing w:val="-2"/>
          <w:sz w:val="21"/>
          <w:szCs w:val="21"/>
        </w:rPr>
      </w:pPr>
      <w:r w:rsidRPr="005D2E36">
        <w:rPr>
          <w:spacing w:val="-2"/>
          <w:sz w:val="21"/>
          <w:szCs w:val="21"/>
        </w:rPr>
        <w:t>为探究国产民机飞行性能，本文通过使用性能软件来研究</w:t>
      </w:r>
      <w:r w:rsidRPr="005D2E36">
        <w:rPr>
          <w:spacing w:val="-2"/>
          <w:sz w:val="21"/>
          <w:szCs w:val="21"/>
        </w:rPr>
        <w:t>ARJ21</w:t>
      </w:r>
      <w:r w:rsidRPr="005D2E36">
        <w:rPr>
          <w:spacing w:val="-2"/>
          <w:sz w:val="21"/>
          <w:szCs w:val="21"/>
        </w:rPr>
        <w:t>飞机的抖振特性和运行裕度，为确保飞行安全、提高经济效益提供新的研究思路。</w:t>
      </w:r>
    </w:p>
    <w:p w14:paraId="6867ED85" w14:textId="68FC00DC" w:rsidR="00B860EA" w:rsidRPr="003B1F56" w:rsidRDefault="00B860EA" w:rsidP="00A02E68">
      <w:pPr>
        <w:adjustRightInd/>
        <w:jc w:val="both"/>
        <w:rPr>
          <w:rFonts w:eastAsia="黑体"/>
          <w:sz w:val="21"/>
        </w:rPr>
      </w:pPr>
      <w:r w:rsidRPr="003B1F56">
        <w:rPr>
          <w:rFonts w:eastAsia="黑体"/>
          <w:sz w:val="21"/>
        </w:rPr>
        <w:t xml:space="preserve">2 </w:t>
      </w:r>
      <w:r w:rsidRPr="003B1F56">
        <w:rPr>
          <w:rFonts w:eastAsia="黑体"/>
          <w:sz w:val="21"/>
        </w:rPr>
        <w:t>抖振的计算方法</w:t>
      </w:r>
      <w:r w:rsidRPr="003B1F56">
        <w:rPr>
          <w:rFonts w:eastAsia="黑体"/>
          <w:color w:val="FF0000"/>
          <w:sz w:val="21"/>
        </w:rPr>
        <w:t>(</w:t>
      </w:r>
      <w:r w:rsidRPr="003B1F56">
        <w:rPr>
          <w:rFonts w:eastAsia="黑体"/>
          <w:color w:val="FF0000"/>
          <w:sz w:val="21"/>
        </w:rPr>
        <w:t>一级标题</w:t>
      </w:r>
      <w:r w:rsidR="00A02E68">
        <w:rPr>
          <w:rFonts w:eastAsia="黑体" w:hint="eastAsia"/>
          <w:color w:val="FF0000"/>
          <w:sz w:val="21"/>
        </w:rPr>
        <w:t>为</w:t>
      </w:r>
      <w:r w:rsidRPr="003B1F56">
        <w:rPr>
          <w:rFonts w:eastAsia="黑体"/>
          <w:color w:val="FF0000"/>
          <w:sz w:val="21"/>
        </w:rPr>
        <w:t>五号黑体</w:t>
      </w:r>
      <w:r w:rsidR="00A02E68">
        <w:rPr>
          <w:rFonts w:eastAsia="黑体" w:hint="eastAsia"/>
          <w:color w:val="FF0000"/>
          <w:sz w:val="21"/>
        </w:rPr>
        <w:t>字</w:t>
      </w:r>
      <w:r w:rsidRPr="003B1F56">
        <w:rPr>
          <w:rFonts w:eastAsia="黑体"/>
          <w:color w:val="FF0000"/>
          <w:sz w:val="21"/>
        </w:rPr>
        <w:t>)</w:t>
      </w:r>
    </w:p>
    <w:p w14:paraId="76100844" w14:textId="5CF6159E" w:rsidR="00B860EA" w:rsidRPr="003B1F56" w:rsidRDefault="00B860EA" w:rsidP="00A02E68">
      <w:pPr>
        <w:adjustRightInd/>
        <w:jc w:val="both"/>
        <w:rPr>
          <w:rFonts w:eastAsia="楷体_GB2312"/>
          <w:color w:val="FF0000"/>
          <w:sz w:val="21"/>
        </w:rPr>
      </w:pPr>
      <w:r w:rsidRPr="003B1F56">
        <w:rPr>
          <w:rFonts w:eastAsia="楷体_GB2312"/>
          <w:sz w:val="21"/>
        </w:rPr>
        <w:t xml:space="preserve">2.1 </w:t>
      </w:r>
      <w:r w:rsidRPr="003B1F56">
        <w:rPr>
          <w:rFonts w:eastAsia="楷体_GB2312"/>
          <w:sz w:val="21"/>
        </w:rPr>
        <w:t>抖振包线</w:t>
      </w:r>
      <w:r w:rsidR="002C7123" w:rsidRPr="003B1F56">
        <w:rPr>
          <w:rFonts w:eastAsia="楷体_GB2312"/>
          <w:sz w:val="21"/>
        </w:rPr>
        <w:t>的确定</w:t>
      </w:r>
      <w:r w:rsidRPr="003B1F56">
        <w:rPr>
          <w:rFonts w:eastAsia="楷体_GB2312"/>
          <w:color w:val="FF0000"/>
          <w:sz w:val="21"/>
        </w:rPr>
        <w:t>(</w:t>
      </w:r>
      <w:r w:rsidRPr="003B1F56">
        <w:rPr>
          <w:rFonts w:eastAsia="楷体_GB2312"/>
          <w:color w:val="FF0000"/>
          <w:sz w:val="21"/>
        </w:rPr>
        <w:t>二级标题</w:t>
      </w:r>
      <w:r w:rsidR="00A02E68">
        <w:rPr>
          <w:rFonts w:eastAsia="楷体_GB2312" w:hint="eastAsia"/>
          <w:color w:val="FF0000"/>
          <w:sz w:val="21"/>
        </w:rPr>
        <w:t>为</w:t>
      </w:r>
      <w:r w:rsidR="002C7123" w:rsidRPr="003B1F56">
        <w:rPr>
          <w:rFonts w:eastAsia="楷体_GB2312"/>
          <w:color w:val="FF0000"/>
          <w:sz w:val="21"/>
        </w:rPr>
        <w:t>5</w:t>
      </w:r>
      <w:r w:rsidR="002C7123" w:rsidRPr="003B1F56">
        <w:rPr>
          <w:rFonts w:eastAsia="楷体_GB2312"/>
          <w:color w:val="FF0000"/>
          <w:sz w:val="21"/>
        </w:rPr>
        <w:t>号楷体</w:t>
      </w:r>
      <w:r w:rsidR="002C7123" w:rsidRPr="003B1F56">
        <w:rPr>
          <w:rFonts w:eastAsia="楷体_GB2312"/>
          <w:color w:val="FF0000"/>
          <w:sz w:val="21"/>
        </w:rPr>
        <w:t>_GB2312</w:t>
      </w:r>
      <w:r w:rsidR="00A02E68">
        <w:rPr>
          <w:rFonts w:eastAsia="楷体_GB2312" w:hint="eastAsia"/>
          <w:color w:val="FF0000"/>
          <w:sz w:val="21"/>
        </w:rPr>
        <w:t>字</w:t>
      </w:r>
      <w:r w:rsidRPr="003B1F56">
        <w:rPr>
          <w:rFonts w:eastAsia="楷体_GB2312"/>
          <w:color w:val="FF0000"/>
          <w:sz w:val="21"/>
        </w:rPr>
        <w:t>)</w:t>
      </w:r>
    </w:p>
    <w:p w14:paraId="7E704C4F" w14:textId="393BE3A4" w:rsidR="002C7123" w:rsidRPr="005D2E36" w:rsidRDefault="008F661F" w:rsidP="002C7123">
      <w:pPr>
        <w:adjustRightInd/>
        <w:ind w:firstLineChars="200" w:firstLine="404"/>
        <w:jc w:val="both"/>
        <w:rPr>
          <w:spacing w:val="-4"/>
          <w:sz w:val="21"/>
          <w:szCs w:val="21"/>
        </w:rPr>
      </w:pPr>
      <w:r w:rsidRPr="005D2E36">
        <w:rPr>
          <w:color w:val="FF0000"/>
          <w:spacing w:val="-4"/>
          <w:sz w:val="21"/>
          <w:szCs w:val="21"/>
        </w:rPr>
        <w:t>叙述清楚研究环境、研究限制条件等。</w:t>
      </w:r>
      <w:r w:rsidR="002C7123" w:rsidRPr="005D2E36">
        <w:rPr>
          <w:spacing w:val="-4"/>
          <w:sz w:val="21"/>
          <w:szCs w:val="21"/>
        </w:rPr>
        <w:t>通过查询飞行手册</w:t>
      </w:r>
      <w:r w:rsidR="002C7123" w:rsidRPr="005D2E36">
        <w:rPr>
          <w:spacing w:val="-4"/>
          <w:sz w:val="21"/>
          <w:szCs w:val="21"/>
          <w:vertAlign w:val="superscript"/>
        </w:rPr>
        <w:t>[</w:t>
      </w:r>
      <w:r w:rsidR="003C423E" w:rsidRPr="005D2E36">
        <w:rPr>
          <w:spacing w:val="-4"/>
          <w:sz w:val="21"/>
          <w:szCs w:val="21"/>
          <w:vertAlign w:val="superscript"/>
        </w:rPr>
        <w:t>8</w:t>
      </w:r>
      <w:r w:rsidR="002C7123" w:rsidRPr="005D2E36">
        <w:rPr>
          <w:spacing w:val="-4"/>
          <w:sz w:val="21"/>
          <w:szCs w:val="21"/>
          <w:vertAlign w:val="superscript"/>
        </w:rPr>
        <w:t>]</w:t>
      </w:r>
      <w:r w:rsidR="002C7123" w:rsidRPr="005D2E36">
        <w:rPr>
          <w:spacing w:val="-4"/>
          <w:sz w:val="21"/>
          <w:szCs w:val="21"/>
        </w:rPr>
        <w:t>来获得具体机型的抖振包线，制定符合飞机性能的飞行计划。</w:t>
      </w:r>
      <w:r w:rsidR="00CD112B" w:rsidRPr="005D2E36">
        <w:rPr>
          <w:spacing w:val="-4"/>
          <w:sz w:val="21"/>
          <w:szCs w:val="21"/>
        </w:rPr>
        <w:t>各个起飞程序的起飞阶段飞行剖面图如表</w:t>
      </w:r>
      <w:r w:rsidR="00CD112B" w:rsidRPr="005D2E36">
        <w:rPr>
          <w:spacing w:val="-4"/>
          <w:sz w:val="21"/>
          <w:szCs w:val="21"/>
        </w:rPr>
        <w:t>1</w:t>
      </w:r>
      <w:r w:rsidR="00CD112B" w:rsidRPr="005D2E36">
        <w:rPr>
          <w:spacing w:val="-4"/>
          <w:sz w:val="21"/>
          <w:szCs w:val="21"/>
        </w:rPr>
        <w:t>所示。</w:t>
      </w:r>
    </w:p>
    <w:p w14:paraId="30782073" w14:textId="77777777" w:rsidR="00CD112B" w:rsidRPr="003B1F56" w:rsidRDefault="00CD112B" w:rsidP="002C7123">
      <w:pPr>
        <w:adjustRightInd/>
        <w:ind w:firstLineChars="200" w:firstLine="420"/>
        <w:jc w:val="both"/>
        <w:rPr>
          <w:rFonts w:eastAsia="华文中宋"/>
          <w:sz w:val="21"/>
          <w:szCs w:val="21"/>
        </w:rPr>
        <w:sectPr w:rsidR="00CD112B" w:rsidRPr="003B1F56" w:rsidSect="009903B3">
          <w:type w:val="continuous"/>
          <w:pgSz w:w="11906" w:h="16838" w:code="9"/>
          <w:pgMar w:top="2155" w:right="1134" w:bottom="1418" w:left="1134" w:header="1418" w:footer="1134" w:gutter="0"/>
          <w:cols w:num="2" w:space="425"/>
          <w:vAlign w:val="both"/>
          <w:titlePg/>
          <w:docGrid w:type="lines" w:linePitch="326"/>
        </w:sectPr>
      </w:pPr>
    </w:p>
    <w:p w14:paraId="138AA7D3" w14:textId="2627FBBC" w:rsidR="00CD112B" w:rsidRPr="003E691D" w:rsidRDefault="00CD112B" w:rsidP="00CD112B">
      <w:pPr>
        <w:pStyle w:val="4"/>
        <w:overflowPunct w:val="0"/>
        <w:spacing w:beforeLines="50" w:before="156" w:after="0" w:line="240" w:lineRule="auto"/>
        <w:jc w:val="center"/>
        <w:rPr>
          <w:rFonts w:ascii="Times New Roman" w:eastAsia="黑体" w:hAnsi="Times New Roman" w:cs="Times New Roman"/>
          <w:b w:val="0"/>
          <w:bCs w:val="0"/>
          <w:sz w:val="18"/>
          <w:szCs w:val="18"/>
        </w:rPr>
      </w:pPr>
      <w:r w:rsidRPr="003E691D">
        <w:rPr>
          <w:rFonts w:ascii="Times New Roman" w:eastAsia="黑体" w:hAnsi="Times New Roman" w:cs="Times New Roman"/>
          <w:b w:val="0"/>
          <w:bCs w:val="0"/>
          <w:sz w:val="18"/>
          <w:szCs w:val="18"/>
        </w:rPr>
        <w:t>表</w:t>
      </w:r>
      <w:r w:rsidRPr="003E691D">
        <w:rPr>
          <w:rFonts w:ascii="Times New Roman" w:eastAsia="黑体" w:hAnsi="Times New Roman" w:cs="Times New Roman"/>
          <w:b w:val="0"/>
          <w:bCs w:val="0"/>
          <w:sz w:val="18"/>
          <w:szCs w:val="18"/>
        </w:rPr>
        <w:t xml:space="preserve">1 </w:t>
      </w:r>
      <w:r w:rsidRPr="003E691D">
        <w:rPr>
          <w:rFonts w:ascii="Times New Roman" w:eastAsia="黑体" w:hAnsi="Times New Roman" w:cs="Times New Roman"/>
          <w:b w:val="0"/>
          <w:bCs w:val="0"/>
          <w:sz w:val="18"/>
          <w:szCs w:val="18"/>
        </w:rPr>
        <w:t>飞行剖面设置</w:t>
      </w:r>
      <w:r w:rsidR="005C4803" w:rsidRPr="003E691D">
        <w:rPr>
          <w:rFonts w:ascii="Times New Roman" w:eastAsia="黑体" w:hAnsi="Times New Roman" w:cs="Times New Roman"/>
          <w:b w:val="0"/>
          <w:bCs w:val="0"/>
          <w:color w:val="FF0000"/>
          <w:sz w:val="18"/>
          <w:szCs w:val="18"/>
        </w:rPr>
        <w:t>（表格用三线表，</w:t>
      </w:r>
      <w:proofErr w:type="gramStart"/>
      <w:r w:rsidR="005C4803" w:rsidRPr="003E691D">
        <w:rPr>
          <w:rFonts w:ascii="Times New Roman" w:eastAsia="黑体" w:hAnsi="Times New Roman" w:cs="Times New Roman"/>
          <w:b w:val="0"/>
          <w:bCs w:val="0"/>
          <w:color w:val="FF0000"/>
          <w:sz w:val="18"/>
          <w:szCs w:val="18"/>
        </w:rPr>
        <w:t>表题在</w:t>
      </w:r>
      <w:proofErr w:type="gramEnd"/>
      <w:r w:rsidR="005C4803" w:rsidRPr="003E691D">
        <w:rPr>
          <w:rFonts w:ascii="Times New Roman" w:eastAsia="黑体" w:hAnsi="Times New Roman" w:cs="Times New Roman"/>
          <w:b w:val="0"/>
          <w:bCs w:val="0"/>
          <w:color w:val="FF0000"/>
          <w:sz w:val="18"/>
          <w:szCs w:val="18"/>
        </w:rPr>
        <w:t>表的上方，</w:t>
      </w:r>
      <w:r w:rsidR="00E740C5" w:rsidRPr="003E691D">
        <w:rPr>
          <w:rFonts w:ascii="Times New Roman" w:eastAsia="黑体" w:hAnsi="Times New Roman" w:cs="Times New Roman" w:hint="eastAsia"/>
          <w:b w:val="0"/>
          <w:bCs w:val="0"/>
          <w:color w:val="FF0000"/>
          <w:sz w:val="18"/>
          <w:szCs w:val="18"/>
          <w:shd w:val="pct15" w:color="auto" w:fill="FFFFFF"/>
        </w:rPr>
        <w:t>小</w:t>
      </w:r>
      <w:r w:rsidR="005C4803" w:rsidRPr="003E691D">
        <w:rPr>
          <w:rFonts w:ascii="Times New Roman" w:eastAsia="黑体" w:hAnsi="Times New Roman" w:cs="Times New Roman"/>
          <w:b w:val="0"/>
          <w:bCs w:val="0"/>
          <w:color w:val="FF0000"/>
          <w:sz w:val="18"/>
          <w:szCs w:val="18"/>
          <w:shd w:val="pct15" w:color="auto" w:fill="FFFFFF"/>
        </w:rPr>
        <w:t>5</w:t>
      </w:r>
      <w:r w:rsidR="005C4803" w:rsidRPr="003E691D">
        <w:rPr>
          <w:rFonts w:ascii="Times New Roman" w:eastAsia="黑体" w:hAnsi="Times New Roman" w:cs="Times New Roman"/>
          <w:b w:val="0"/>
          <w:bCs w:val="0"/>
          <w:color w:val="FF0000"/>
          <w:sz w:val="18"/>
          <w:szCs w:val="18"/>
          <w:shd w:val="pct15" w:color="auto" w:fill="FFFFFF"/>
        </w:rPr>
        <w:t>号</w:t>
      </w:r>
      <w:r w:rsidR="005C4803" w:rsidRPr="003E691D">
        <w:rPr>
          <w:rFonts w:ascii="Times New Roman" w:eastAsia="黑体" w:hAnsi="Times New Roman" w:cs="Times New Roman"/>
          <w:b w:val="0"/>
          <w:bCs w:val="0"/>
          <w:color w:val="FF0000"/>
          <w:sz w:val="18"/>
          <w:szCs w:val="18"/>
        </w:rPr>
        <w:t>黑体，字母和数字为</w:t>
      </w:r>
      <w:r w:rsidR="005C4803" w:rsidRPr="003E691D">
        <w:rPr>
          <w:rFonts w:ascii="Times New Roman" w:eastAsia="华文中宋" w:hAnsi="Times New Roman" w:cs="Times New Roman"/>
          <w:b w:val="0"/>
          <w:bCs w:val="0"/>
          <w:color w:val="FF0000"/>
          <w:sz w:val="18"/>
          <w:szCs w:val="18"/>
        </w:rPr>
        <w:t>Times New Roman</w:t>
      </w:r>
      <w:r w:rsidR="005C4803" w:rsidRPr="003E691D">
        <w:rPr>
          <w:rFonts w:ascii="Times New Roman" w:eastAsia="华文中宋" w:hAnsi="Times New Roman" w:cs="Times New Roman"/>
          <w:b w:val="0"/>
          <w:bCs w:val="0"/>
          <w:color w:val="FF0000"/>
          <w:sz w:val="18"/>
          <w:szCs w:val="18"/>
        </w:rPr>
        <w:t>字体</w:t>
      </w:r>
      <w:r w:rsidR="00FA7A62" w:rsidRPr="003E691D">
        <w:rPr>
          <w:rFonts w:ascii="Times New Roman" w:eastAsia="华文中宋" w:hAnsi="Times New Roman" w:cs="Times New Roman" w:hint="eastAsia"/>
          <w:b w:val="0"/>
          <w:bCs w:val="0"/>
          <w:color w:val="FF0000"/>
          <w:sz w:val="18"/>
          <w:szCs w:val="18"/>
        </w:rPr>
        <w:t>。</w:t>
      </w:r>
      <w:r w:rsidR="005C4803" w:rsidRPr="003E691D">
        <w:rPr>
          <w:rFonts w:ascii="Times New Roman" w:eastAsia="黑体" w:hAnsi="Times New Roman" w:cs="Times New Roman"/>
          <w:b w:val="0"/>
          <w:bCs w:val="0"/>
          <w:color w:val="FF0000"/>
          <w:sz w:val="18"/>
          <w:szCs w:val="18"/>
        </w:rPr>
        <w:t>表内</w:t>
      </w:r>
      <w:r w:rsidR="008F44A5" w:rsidRPr="003E691D">
        <w:rPr>
          <w:rFonts w:ascii="Times New Roman" w:eastAsia="黑体" w:hAnsi="Times New Roman" w:cs="Times New Roman" w:hint="eastAsia"/>
          <w:b w:val="0"/>
          <w:bCs w:val="0"/>
          <w:color w:val="FF0000"/>
          <w:sz w:val="18"/>
          <w:szCs w:val="18"/>
        </w:rPr>
        <w:t>：</w:t>
      </w:r>
      <w:r w:rsidR="005C4803" w:rsidRPr="003E691D">
        <w:rPr>
          <w:rFonts w:ascii="Times New Roman" w:eastAsia="黑体" w:hAnsi="Times New Roman" w:cs="Times New Roman"/>
          <w:b w:val="0"/>
          <w:bCs w:val="0"/>
          <w:color w:val="FF0000"/>
          <w:sz w:val="18"/>
          <w:szCs w:val="18"/>
        </w:rPr>
        <w:t>文字为</w:t>
      </w:r>
      <w:r w:rsidR="005C4803" w:rsidRPr="003E691D">
        <w:rPr>
          <w:rFonts w:ascii="Times New Roman" w:eastAsia="黑体" w:hAnsi="Times New Roman" w:cs="Times New Roman"/>
          <w:b w:val="0"/>
          <w:bCs w:val="0"/>
          <w:color w:val="FF0000"/>
          <w:sz w:val="18"/>
          <w:szCs w:val="18"/>
          <w:shd w:val="pct15" w:color="auto" w:fill="FFFFFF"/>
        </w:rPr>
        <w:t>小</w:t>
      </w:r>
      <w:r w:rsidR="005C4803" w:rsidRPr="003E691D">
        <w:rPr>
          <w:rFonts w:ascii="Times New Roman" w:eastAsia="黑体" w:hAnsi="Times New Roman" w:cs="Times New Roman"/>
          <w:b w:val="0"/>
          <w:bCs w:val="0"/>
          <w:color w:val="FF0000"/>
          <w:sz w:val="18"/>
          <w:szCs w:val="18"/>
          <w:shd w:val="pct15" w:color="auto" w:fill="FFFFFF"/>
        </w:rPr>
        <w:t>5</w:t>
      </w:r>
      <w:r w:rsidR="005C4803" w:rsidRPr="003E691D">
        <w:rPr>
          <w:rFonts w:ascii="Times New Roman" w:eastAsia="黑体" w:hAnsi="Times New Roman" w:cs="Times New Roman"/>
          <w:b w:val="0"/>
          <w:bCs w:val="0"/>
          <w:color w:val="FF0000"/>
          <w:sz w:val="18"/>
          <w:szCs w:val="18"/>
          <w:shd w:val="pct15" w:color="auto" w:fill="FFFFFF"/>
        </w:rPr>
        <w:t>号</w:t>
      </w:r>
      <w:r w:rsidR="007C16A7" w:rsidRPr="003E691D">
        <w:rPr>
          <w:rFonts w:ascii="Times New Roman" w:eastAsia="黑体" w:hAnsi="Times New Roman" w:cs="Times New Roman" w:hint="eastAsia"/>
          <w:b w:val="0"/>
          <w:bCs w:val="0"/>
          <w:color w:val="FF0000"/>
          <w:sz w:val="18"/>
          <w:szCs w:val="18"/>
        </w:rPr>
        <w:t>宋体</w:t>
      </w:r>
      <w:r w:rsidR="005C4803" w:rsidRPr="003E691D">
        <w:rPr>
          <w:rFonts w:ascii="Times New Roman" w:eastAsia="黑体" w:hAnsi="Times New Roman" w:cs="Times New Roman"/>
          <w:b w:val="0"/>
          <w:bCs w:val="0"/>
          <w:color w:val="FF0000"/>
          <w:sz w:val="18"/>
          <w:szCs w:val="18"/>
        </w:rPr>
        <w:t>，字母和数字为</w:t>
      </w:r>
      <w:r w:rsidR="008F44A5" w:rsidRPr="003E691D">
        <w:rPr>
          <w:rFonts w:ascii="Times New Roman" w:eastAsia="黑体" w:hAnsi="Times New Roman" w:cs="Times New Roman"/>
          <w:b w:val="0"/>
          <w:bCs w:val="0"/>
          <w:color w:val="FF0000"/>
          <w:sz w:val="18"/>
          <w:szCs w:val="18"/>
          <w:shd w:val="pct15" w:color="auto" w:fill="FFFFFF"/>
        </w:rPr>
        <w:t>小</w:t>
      </w:r>
      <w:r w:rsidR="008F44A5" w:rsidRPr="003E691D">
        <w:rPr>
          <w:rFonts w:ascii="Times New Roman" w:eastAsia="黑体" w:hAnsi="Times New Roman" w:cs="Times New Roman"/>
          <w:b w:val="0"/>
          <w:bCs w:val="0"/>
          <w:color w:val="FF0000"/>
          <w:sz w:val="18"/>
          <w:szCs w:val="18"/>
          <w:shd w:val="pct15" w:color="auto" w:fill="FFFFFF"/>
        </w:rPr>
        <w:t>5</w:t>
      </w:r>
      <w:r w:rsidR="008F44A5" w:rsidRPr="003E691D">
        <w:rPr>
          <w:rFonts w:ascii="Times New Roman" w:eastAsia="黑体" w:hAnsi="Times New Roman" w:cs="Times New Roman"/>
          <w:b w:val="0"/>
          <w:bCs w:val="0"/>
          <w:color w:val="FF0000"/>
          <w:sz w:val="18"/>
          <w:szCs w:val="18"/>
          <w:shd w:val="pct15" w:color="auto" w:fill="FFFFFF"/>
        </w:rPr>
        <w:t>号</w:t>
      </w:r>
      <w:r w:rsidR="005C4803" w:rsidRPr="003E691D">
        <w:rPr>
          <w:rFonts w:ascii="Times New Roman" w:eastAsia="华文中宋" w:hAnsi="Times New Roman" w:cs="Times New Roman"/>
          <w:b w:val="0"/>
          <w:bCs w:val="0"/>
          <w:color w:val="FF0000"/>
          <w:sz w:val="18"/>
          <w:szCs w:val="18"/>
        </w:rPr>
        <w:t>Times New Roman</w:t>
      </w:r>
      <w:r w:rsidR="005C4803" w:rsidRPr="003E691D">
        <w:rPr>
          <w:rFonts w:ascii="Times New Roman" w:eastAsia="华文中宋" w:hAnsi="Times New Roman" w:cs="Times New Roman"/>
          <w:b w:val="0"/>
          <w:bCs w:val="0"/>
          <w:color w:val="FF0000"/>
          <w:sz w:val="18"/>
          <w:szCs w:val="18"/>
        </w:rPr>
        <w:t>字体</w:t>
      </w:r>
      <w:r w:rsidR="005C4803" w:rsidRPr="003E691D">
        <w:rPr>
          <w:rFonts w:ascii="Times New Roman" w:eastAsia="黑体" w:hAnsi="Times New Roman" w:cs="Times New Roman"/>
          <w:b w:val="0"/>
          <w:bCs w:val="0"/>
          <w:color w:val="FF0000"/>
          <w:sz w:val="18"/>
          <w:szCs w:val="18"/>
        </w:rPr>
        <w:t>）</w:t>
      </w:r>
    </w:p>
    <w:tbl>
      <w:tblPr>
        <w:tblStyle w:val="af7"/>
        <w:tblW w:w="1006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268"/>
        <w:gridCol w:w="2268"/>
        <w:gridCol w:w="2268"/>
        <w:gridCol w:w="2268"/>
      </w:tblGrid>
      <w:tr w:rsidR="00CD112B" w:rsidRPr="003B1F56" w14:paraId="696FA7F9" w14:textId="77777777" w:rsidTr="00AF3788">
        <w:tc>
          <w:tcPr>
            <w:tcW w:w="988" w:type="dxa"/>
            <w:tcBorders>
              <w:top w:val="single" w:sz="12" w:space="0" w:color="auto"/>
              <w:bottom w:val="single" w:sz="6" w:space="0" w:color="auto"/>
              <w:tl2br w:val="single" w:sz="6" w:space="0" w:color="auto"/>
            </w:tcBorders>
          </w:tcPr>
          <w:p w14:paraId="495503CC" w14:textId="77777777" w:rsidR="00CD112B" w:rsidRPr="003B1F56" w:rsidRDefault="00CD112B" w:rsidP="00AF3788">
            <w:pPr>
              <w:overflowPunct w:val="0"/>
              <w:ind w:firstLineChars="200" w:firstLine="360"/>
              <w:rPr>
                <w:sz w:val="18"/>
                <w:szCs w:val="18"/>
              </w:rPr>
            </w:pPr>
            <w:r w:rsidRPr="003B1F56">
              <w:rPr>
                <w:sz w:val="18"/>
                <w:szCs w:val="18"/>
              </w:rPr>
              <w:t>程序</w:t>
            </w:r>
          </w:p>
          <w:p w14:paraId="5D7F8126" w14:textId="77777777" w:rsidR="00CD112B" w:rsidRPr="003B1F56" w:rsidRDefault="00CD112B" w:rsidP="00AF3788">
            <w:pPr>
              <w:overflowPunct w:val="0"/>
              <w:rPr>
                <w:sz w:val="18"/>
                <w:szCs w:val="18"/>
              </w:rPr>
            </w:pPr>
            <w:r w:rsidRPr="003B1F56">
              <w:rPr>
                <w:sz w:val="18"/>
                <w:szCs w:val="18"/>
              </w:rPr>
              <w:t>阶段</w:t>
            </w:r>
          </w:p>
        </w:tc>
        <w:tc>
          <w:tcPr>
            <w:tcW w:w="2268" w:type="dxa"/>
            <w:tcBorders>
              <w:top w:val="single" w:sz="12" w:space="0" w:color="auto"/>
              <w:bottom w:val="single" w:sz="6" w:space="0" w:color="auto"/>
            </w:tcBorders>
            <w:vAlign w:val="center"/>
          </w:tcPr>
          <w:p w14:paraId="7F8A790D" w14:textId="77777777" w:rsidR="00CD112B" w:rsidRPr="003B1F56" w:rsidRDefault="00CD112B" w:rsidP="00AF3788">
            <w:pPr>
              <w:overflowPunct w:val="0"/>
              <w:jc w:val="center"/>
              <w:rPr>
                <w:sz w:val="18"/>
                <w:szCs w:val="18"/>
              </w:rPr>
            </w:pPr>
            <w:r w:rsidRPr="003B1F56">
              <w:rPr>
                <w:sz w:val="18"/>
                <w:szCs w:val="18"/>
              </w:rPr>
              <w:t>SID</w:t>
            </w:r>
          </w:p>
        </w:tc>
        <w:tc>
          <w:tcPr>
            <w:tcW w:w="2268" w:type="dxa"/>
            <w:tcBorders>
              <w:top w:val="single" w:sz="12" w:space="0" w:color="auto"/>
              <w:bottom w:val="single" w:sz="6" w:space="0" w:color="auto"/>
            </w:tcBorders>
            <w:vAlign w:val="center"/>
          </w:tcPr>
          <w:p w14:paraId="7E52D74A" w14:textId="77777777" w:rsidR="00CD112B" w:rsidRPr="003B1F56" w:rsidRDefault="00CD112B" w:rsidP="00AF3788">
            <w:pPr>
              <w:overflowPunct w:val="0"/>
              <w:jc w:val="center"/>
              <w:rPr>
                <w:sz w:val="18"/>
                <w:szCs w:val="18"/>
              </w:rPr>
            </w:pPr>
            <w:r w:rsidRPr="003B1F56">
              <w:rPr>
                <w:sz w:val="18"/>
                <w:szCs w:val="18"/>
              </w:rPr>
              <w:t>NADP1</w:t>
            </w:r>
          </w:p>
        </w:tc>
        <w:tc>
          <w:tcPr>
            <w:tcW w:w="2268" w:type="dxa"/>
            <w:tcBorders>
              <w:top w:val="single" w:sz="12" w:space="0" w:color="auto"/>
              <w:bottom w:val="single" w:sz="6" w:space="0" w:color="auto"/>
            </w:tcBorders>
            <w:vAlign w:val="center"/>
          </w:tcPr>
          <w:p w14:paraId="4B1A1D8E" w14:textId="77777777" w:rsidR="00CD112B" w:rsidRPr="003B1F56" w:rsidRDefault="00CD112B" w:rsidP="00AF3788">
            <w:pPr>
              <w:overflowPunct w:val="0"/>
              <w:jc w:val="center"/>
              <w:rPr>
                <w:sz w:val="18"/>
                <w:szCs w:val="18"/>
              </w:rPr>
            </w:pPr>
            <w:r w:rsidRPr="003B1F56">
              <w:rPr>
                <w:sz w:val="18"/>
                <w:szCs w:val="18"/>
              </w:rPr>
              <w:t>NADP2</w:t>
            </w:r>
          </w:p>
        </w:tc>
        <w:tc>
          <w:tcPr>
            <w:tcW w:w="2268" w:type="dxa"/>
            <w:tcBorders>
              <w:top w:val="single" w:sz="12" w:space="0" w:color="auto"/>
              <w:bottom w:val="single" w:sz="6" w:space="0" w:color="auto"/>
            </w:tcBorders>
            <w:vAlign w:val="center"/>
          </w:tcPr>
          <w:p w14:paraId="43ECAB2D" w14:textId="77777777" w:rsidR="00CD112B" w:rsidRPr="003B1F56" w:rsidRDefault="00CD112B" w:rsidP="00AF3788">
            <w:pPr>
              <w:overflowPunct w:val="0"/>
              <w:jc w:val="center"/>
              <w:rPr>
                <w:sz w:val="18"/>
                <w:szCs w:val="18"/>
              </w:rPr>
            </w:pPr>
            <w:r w:rsidRPr="003B1F56">
              <w:rPr>
                <w:sz w:val="18"/>
                <w:szCs w:val="18"/>
              </w:rPr>
              <w:t>CCO</w:t>
            </w:r>
          </w:p>
        </w:tc>
      </w:tr>
      <w:tr w:rsidR="00CD112B" w:rsidRPr="003B1F56" w14:paraId="15A72CFD" w14:textId="77777777" w:rsidTr="00AF3788">
        <w:tc>
          <w:tcPr>
            <w:tcW w:w="988" w:type="dxa"/>
            <w:tcBorders>
              <w:top w:val="single" w:sz="6" w:space="0" w:color="auto"/>
            </w:tcBorders>
          </w:tcPr>
          <w:p w14:paraId="7B8BF85C"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1</w:t>
            </w:r>
          </w:p>
        </w:tc>
        <w:tc>
          <w:tcPr>
            <w:tcW w:w="2268" w:type="dxa"/>
            <w:tcBorders>
              <w:top w:val="single" w:sz="6" w:space="0" w:color="auto"/>
            </w:tcBorders>
          </w:tcPr>
          <w:p w14:paraId="43C3D9C2"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c>
          <w:tcPr>
            <w:tcW w:w="2268" w:type="dxa"/>
            <w:tcBorders>
              <w:top w:val="single" w:sz="6" w:space="0" w:color="auto"/>
            </w:tcBorders>
          </w:tcPr>
          <w:p w14:paraId="4B85B687"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c>
          <w:tcPr>
            <w:tcW w:w="2268" w:type="dxa"/>
            <w:tcBorders>
              <w:top w:val="single" w:sz="6" w:space="0" w:color="auto"/>
            </w:tcBorders>
          </w:tcPr>
          <w:p w14:paraId="63B824B8"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c>
          <w:tcPr>
            <w:tcW w:w="2268" w:type="dxa"/>
            <w:tcBorders>
              <w:top w:val="single" w:sz="6" w:space="0" w:color="auto"/>
            </w:tcBorders>
          </w:tcPr>
          <w:p w14:paraId="2A659238"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w:t>
            </w:r>
            <w:r w:rsidRPr="003B1F56">
              <w:rPr>
                <w:sz w:val="18"/>
                <w:szCs w:val="18"/>
              </w:rPr>
              <w:t>无</w:t>
            </w:r>
            <w:r w:rsidRPr="003B1F56">
              <w:rPr>
                <w:sz w:val="18"/>
                <w:szCs w:val="18"/>
              </w:rPr>
              <w:t>/</w:t>
            </w:r>
            <w:r w:rsidRPr="003B1F56">
              <w:rPr>
                <w:sz w:val="18"/>
                <w:szCs w:val="18"/>
              </w:rPr>
              <w:t>无</w:t>
            </w:r>
          </w:p>
        </w:tc>
      </w:tr>
      <w:tr w:rsidR="00CD112B" w:rsidRPr="003B1F56" w14:paraId="21CDCCC5" w14:textId="77777777" w:rsidTr="00AF3788">
        <w:tc>
          <w:tcPr>
            <w:tcW w:w="988" w:type="dxa"/>
          </w:tcPr>
          <w:p w14:paraId="497593B1"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2</w:t>
            </w:r>
          </w:p>
        </w:tc>
        <w:tc>
          <w:tcPr>
            <w:tcW w:w="2268" w:type="dxa"/>
          </w:tcPr>
          <w:p w14:paraId="3EAFC677"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/1000/</w:t>
            </w:r>
            <w:r w:rsidRPr="003B1F56">
              <w:rPr>
                <w:sz w:val="18"/>
                <w:szCs w:val="18"/>
              </w:rPr>
              <w:t>无</w:t>
            </w:r>
          </w:p>
        </w:tc>
        <w:tc>
          <w:tcPr>
            <w:tcW w:w="2268" w:type="dxa"/>
          </w:tcPr>
          <w:p w14:paraId="785DA2E9"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/1565/</w:t>
            </w:r>
            <w:r w:rsidRPr="003B1F56">
              <w:rPr>
                <w:sz w:val="18"/>
                <w:szCs w:val="18"/>
              </w:rPr>
              <w:t>无</w:t>
            </w:r>
          </w:p>
        </w:tc>
        <w:tc>
          <w:tcPr>
            <w:tcW w:w="2268" w:type="dxa"/>
          </w:tcPr>
          <w:p w14:paraId="3B3FC320" w14:textId="77777777" w:rsidR="00CD112B" w:rsidRPr="003B1F56" w:rsidRDefault="00CD112B" w:rsidP="00AF3788">
            <w:pPr>
              <w:overflowPunct w:val="0"/>
              <w:jc w:val="center"/>
              <w:rPr>
                <w:sz w:val="18"/>
                <w:szCs w:val="18"/>
              </w:rPr>
            </w:pPr>
            <w:r w:rsidRPr="003B1F56">
              <w:rPr>
                <w:sz w:val="18"/>
                <w:szCs w:val="18"/>
              </w:rPr>
              <w:t>20/MTOT/</w:t>
            </w:r>
            <w:r w:rsidRPr="003B1F56">
              <w:rPr>
                <w:sz w:val="18"/>
                <w:szCs w:val="18"/>
              </w:rPr>
              <w:t>无</w:t>
            </w:r>
            <w:r w:rsidRPr="003B1F56">
              <w:rPr>
                <w:sz w:val="18"/>
                <w:szCs w:val="18"/>
              </w:rPr>
              <w:t>/1000/</w:t>
            </w:r>
            <w:r w:rsidRPr="003B1F56">
              <w:rPr>
                <w:sz w:val="18"/>
                <w:szCs w:val="18"/>
              </w:rPr>
              <w:t>无</w:t>
            </w:r>
          </w:p>
        </w:tc>
        <w:tc>
          <w:tcPr>
            <w:tcW w:w="2268" w:type="dxa"/>
          </w:tcPr>
          <w:p w14:paraId="182D6D7B" w14:textId="77777777" w:rsidR="00CD112B" w:rsidRPr="003B1F56" w:rsidRDefault="00CD112B" w:rsidP="00AF3788">
            <w:pPr>
              <w:overflowPunct w:val="0"/>
              <w:jc w:val="center"/>
              <w:rPr>
                <w:sz w:val="18"/>
                <w:szCs w:val="18"/>
              </w:rPr>
            </w:pPr>
            <w:r w:rsidRPr="003B1F56">
              <w:rPr>
                <w:sz w:val="18"/>
                <w:szCs w:val="18"/>
              </w:rPr>
              <w:t>20/MTOT/5%/1000/</w:t>
            </w:r>
            <w:r w:rsidRPr="003B1F56">
              <w:rPr>
                <w:sz w:val="18"/>
                <w:szCs w:val="18"/>
              </w:rPr>
              <w:t>无</w:t>
            </w:r>
          </w:p>
        </w:tc>
      </w:tr>
      <w:tr w:rsidR="00CD112B" w:rsidRPr="003B1F56" w14:paraId="739E4D4E" w14:textId="77777777" w:rsidTr="00AF3788">
        <w:tc>
          <w:tcPr>
            <w:tcW w:w="988" w:type="dxa"/>
          </w:tcPr>
          <w:p w14:paraId="6F35672C"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3</w:t>
            </w:r>
          </w:p>
        </w:tc>
        <w:tc>
          <w:tcPr>
            <w:tcW w:w="2268" w:type="dxa"/>
          </w:tcPr>
          <w:p w14:paraId="6EC3F95E" w14:textId="77777777" w:rsidR="00CD112B" w:rsidRPr="003B1F56" w:rsidRDefault="00CD112B" w:rsidP="00AF3788">
            <w:pPr>
              <w:overflowPunct w:val="0"/>
              <w:jc w:val="center"/>
              <w:rPr>
                <w:sz w:val="18"/>
                <w:szCs w:val="18"/>
              </w:rPr>
            </w:pPr>
            <w:r w:rsidRPr="003B1F56">
              <w:rPr>
                <w:sz w:val="18"/>
                <w:szCs w:val="18"/>
              </w:rPr>
              <w:t>20/MTOT/1782/1000/195.1</w:t>
            </w:r>
          </w:p>
        </w:tc>
        <w:tc>
          <w:tcPr>
            <w:tcW w:w="2268" w:type="dxa"/>
          </w:tcPr>
          <w:p w14:paraId="6F428B0C" w14:textId="77777777" w:rsidR="00CD112B" w:rsidRPr="003B1F56" w:rsidRDefault="00CD112B" w:rsidP="00AF3788">
            <w:pPr>
              <w:overflowPunct w:val="0"/>
              <w:jc w:val="center"/>
              <w:rPr>
                <w:sz w:val="18"/>
                <w:szCs w:val="18"/>
              </w:rPr>
            </w:pPr>
            <w:r w:rsidRPr="003B1F56">
              <w:rPr>
                <w:sz w:val="18"/>
                <w:szCs w:val="18"/>
              </w:rPr>
              <w:t>20/MCT/</w:t>
            </w:r>
            <w:r w:rsidRPr="003B1F56">
              <w:rPr>
                <w:sz w:val="18"/>
                <w:szCs w:val="18"/>
              </w:rPr>
              <w:t>无</w:t>
            </w:r>
            <w:r w:rsidRPr="003B1F56">
              <w:rPr>
                <w:sz w:val="18"/>
                <w:szCs w:val="18"/>
              </w:rPr>
              <w:t>/3000/</w:t>
            </w:r>
            <w:r w:rsidRPr="003B1F56">
              <w:rPr>
                <w:sz w:val="18"/>
                <w:szCs w:val="18"/>
              </w:rPr>
              <w:t>无</w:t>
            </w:r>
          </w:p>
        </w:tc>
        <w:tc>
          <w:tcPr>
            <w:tcW w:w="2268" w:type="dxa"/>
          </w:tcPr>
          <w:p w14:paraId="66DD4DF5" w14:textId="77777777" w:rsidR="00CD112B" w:rsidRPr="003B1F56" w:rsidRDefault="00CD112B" w:rsidP="00AF3788">
            <w:pPr>
              <w:overflowPunct w:val="0"/>
              <w:jc w:val="center"/>
              <w:rPr>
                <w:sz w:val="18"/>
                <w:szCs w:val="18"/>
              </w:rPr>
            </w:pPr>
            <w:r w:rsidRPr="003B1F56">
              <w:rPr>
                <w:sz w:val="18"/>
                <w:szCs w:val="18"/>
              </w:rPr>
              <w:t>5/MCT/2200/</w:t>
            </w:r>
            <w:r w:rsidRPr="003B1F56">
              <w:rPr>
                <w:sz w:val="18"/>
                <w:szCs w:val="18"/>
              </w:rPr>
              <w:t>无</w:t>
            </w:r>
            <w:r w:rsidRPr="003B1F56">
              <w:rPr>
                <w:sz w:val="18"/>
                <w:szCs w:val="18"/>
              </w:rPr>
              <w:t>/215</w:t>
            </w:r>
          </w:p>
        </w:tc>
        <w:tc>
          <w:tcPr>
            <w:tcW w:w="2268" w:type="dxa"/>
          </w:tcPr>
          <w:p w14:paraId="5304A0EC" w14:textId="77777777" w:rsidR="00CD112B" w:rsidRPr="003B1F56" w:rsidRDefault="00CD112B" w:rsidP="00AF3788">
            <w:pPr>
              <w:overflowPunct w:val="0"/>
              <w:jc w:val="center"/>
              <w:rPr>
                <w:sz w:val="18"/>
                <w:szCs w:val="18"/>
              </w:rPr>
            </w:pPr>
            <w:r w:rsidRPr="003B1F56">
              <w:rPr>
                <w:sz w:val="18"/>
                <w:szCs w:val="18"/>
              </w:rPr>
              <w:t>5/MCT/4.5%/</w:t>
            </w:r>
            <w:r w:rsidRPr="003B1F56">
              <w:rPr>
                <w:sz w:val="18"/>
                <w:szCs w:val="18"/>
              </w:rPr>
              <w:t>无</w:t>
            </w:r>
            <w:r w:rsidRPr="003B1F56">
              <w:rPr>
                <w:sz w:val="18"/>
                <w:szCs w:val="18"/>
              </w:rPr>
              <w:t>/200</w:t>
            </w:r>
          </w:p>
        </w:tc>
      </w:tr>
      <w:tr w:rsidR="00CD112B" w:rsidRPr="003B1F56" w14:paraId="695607CF" w14:textId="77777777" w:rsidTr="00AF3788">
        <w:tc>
          <w:tcPr>
            <w:tcW w:w="988" w:type="dxa"/>
          </w:tcPr>
          <w:p w14:paraId="1B08A5CB"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4</w:t>
            </w:r>
          </w:p>
        </w:tc>
        <w:tc>
          <w:tcPr>
            <w:tcW w:w="2268" w:type="dxa"/>
          </w:tcPr>
          <w:p w14:paraId="35CD2B59" w14:textId="77777777" w:rsidR="00CD112B" w:rsidRPr="003B1F56" w:rsidRDefault="00CD112B" w:rsidP="00AF3788">
            <w:pPr>
              <w:overflowPunct w:val="0"/>
              <w:jc w:val="center"/>
              <w:rPr>
                <w:sz w:val="18"/>
                <w:szCs w:val="18"/>
              </w:rPr>
            </w:pPr>
            <w:r w:rsidRPr="003B1F56">
              <w:rPr>
                <w:sz w:val="18"/>
                <w:szCs w:val="18"/>
              </w:rPr>
              <w:t>5/MTOT/2159/1000/250</w:t>
            </w:r>
          </w:p>
        </w:tc>
        <w:tc>
          <w:tcPr>
            <w:tcW w:w="2268" w:type="dxa"/>
          </w:tcPr>
          <w:p w14:paraId="1B04BD91" w14:textId="77777777" w:rsidR="00CD112B" w:rsidRPr="003B1F56" w:rsidRDefault="00CD112B" w:rsidP="00AF3788">
            <w:pPr>
              <w:overflowPunct w:val="0"/>
              <w:jc w:val="center"/>
              <w:rPr>
                <w:sz w:val="18"/>
                <w:szCs w:val="18"/>
              </w:rPr>
            </w:pPr>
            <w:r w:rsidRPr="003B1F56">
              <w:rPr>
                <w:sz w:val="18"/>
                <w:szCs w:val="18"/>
              </w:rPr>
              <w:t>5/MCT/1420/</w:t>
            </w:r>
            <w:r w:rsidRPr="003B1F56">
              <w:rPr>
                <w:sz w:val="18"/>
                <w:szCs w:val="18"/>
              </w:rPr>
              <w:t>无</w:t>
            </w:r>
            <w:r w:rsidRPr="003B1F56">
              <w:rPr>
                <w:sz w:val="18"/>
                <w:szCs w:val="18"/>
              </w:rPr>
              <w:t>/215</w:t>
            </w:r>
          </w:p>
        </w:tc>
        <w:tc>
          <w:tcPr>
            <w:tcW w:w="2268" w:type="dxa"/>
          </w:tcPr>
          <w:p w14:paraId="1FE91B0D" w14:textId="77777777" w:rsidR="00CD112B" w:rsidRPr="003B1F56" w:rsidRDefault="00CD112B" w:rsidP="00AF3788">
            <w:pPr>
              <w:overflowPunct w:val="0"/>
              <w:jc w:val="center"/>
              <w:rPr>
                <w:sz w:val="18"/>
                <w:szCs w:val="18"/>
              </w:rPr>
            </w:pPr>
            <w:r w:rsidRPr="003B1F56">
              <w:rPr>
                <w:sz w:val="18"/>
                <w:szCs w:val="18"/>
              </w:rPr>
              <w:t>0/MCT/</w:t>
            </w:r>
            <w:r w:rsidRPr="003B1F56">
              <w:rPr>
                <w:sz w:val="18"/>
                <w:szCs w:val="18"/>
              </w:rPr>
              <w:t>无</w:t>
            </w:r>
            <w:r w:rsidRPr="003B1F56">
              <w:rPr>
                <w:sz w:val="18"/>
                <w:szCs w:val="18"/>
              </w:rPr>
              <w:t>/3400/</w:t>
            </w:r>
            <w:r w:rsidRPr="003B1F56">
              <w:rPr>
                <w:sz w:val="18"/>
                <w:szCs w:val="18"/>
              </w:rPr>
              <w:t>无</w:t>
            </w:r>
          </w:p>
        </w:tc>
        <w:tc>
          <w:tcPr>
            <w:tcW w:w="2268" w:type="dxa"/>
          </w:tcPr>
          <w:p w14:paraId="4CBF7E1D" w14:textId="77777777" w:rsidR="00CD112B" w:rsidRPr="003B1F56" w:rsidRDefault="00CD112B" w:rsidP="00AF3788">
            <w:pPr>
              <w:overflowPunct w:val="0"/>
              <w:jc w:val="center"/>
              <w:rPr>
                <w:sz w:val="18"/>
                <w:szCs w:val="18"/>
              </w:rPr>
            </w:pPr>
            <w:r w:rsidRPr="003B1F56">
              <w:rPr>
                <w:sz w:val="18"/>
                <w:szCs w:val="18"/>
              </w:rPr>
              <w:t>0/MCT/4.5%/3000/</w:t>
            </w:r>
            <w:r w:rsidRPr="003B1F56">
              <w:rPr>
                <w:sz w:val="18"/>
                <w:szCs w:val="18"/>
              </w:rPr>
              <w:t>无</w:t>
            </w:r>
          </w:p>
        </w:tc>
      </w:tr>
      <w:tr w:rsidR="00CD112B" w:rsidRPr="003B1F56" w14:paraId="40289D17" w14:textId="77777777" w:rsidTr="00AF3788">
        <w:tc>
          <w:tcPr>
            <w:tcW w:w="988" w:type="dxa"/>
          </w:tcPr>
          <w:p w14:paraId="247671E8" w14:textId="77777777" w:rsidR="00CD112B" w:rsidRPr="003B1F56" w:rsidRDefault="00CD112B" w:rsidP="00AF3788">
            <w:pPr>
              <w:overflowPunct w:val="0"/>
              <w:jc w:val="center"/>
              <w:rPr>
                <w:sz w:val="18"/>
                <w:szCs w:val="18"/>
              </w:rPr>
            </w:pPr>
            <w:r w:rsidRPr="003B1F56">
              <w:rPr>
                <w:sz w:val="18"/>
                <w:szCs w:val="18"/>
              </w:rPr>
              <w:t>阶段</w:t>
            </w:r>
            <w:r w:rsidRPr="003B1F56">
              <w:rPr>
                <w:sz w:val="18"/>
                <w:szCs w:val="18"/>
              </w:rPr>
              <w:t>5</w:t>
            </w:r>
          </w:p>
        </w:tc>
        <w:tc>
          <w:tcPr>
            <w:tcW w:w="2268" w:type="dxa"/>
          </w:tcPr>
          <w:p w14:paraId="6EFCA5B9" w14:textId="77777777" w:rsidR="00CD112B" w:rsidRPr="003B1F56" w:rsidRDefault="00CD112B" w:rsidP="00AF3788">
            <w:pPr>
              <w:overflowPunct w:val="0"/>
              <w:jc w:val="center"/>
              <w:rPr>
                <w:sz w:val="18"/>
                <w:szCs w:val="18"/>
              </w:rPr>
            </w:pPr>
            <w:r w:rsidRPr="003B1F56">
              <w:rPr>
                <w:sz w:val="18"/>
                <w:szCs w:val="18"/>
              </w:rPr>
              <w:t>0/MCT/</w:t>
            </w:r>
            <w:r w:rsidRPr="003B1F56">
              <w:rPr>
                <w:sz w:val="18"/>
                <w:szCs w:val="18"/>
              </w:rPr>
              <w:t>无</w:t>
            </w:r>
            <w:r w:rsidRPr="003B1F56">
              <w:rPr>
                <w:sz w:val="18"/>
                <w:szCs w:val="18"/>
              </w:rPr>
              <w:t>/3000/</w:t>
            </w:r>
            <w:r w:rsidRPr="003B1F56">
              <w:rPr>
                <w:sz w:val="18"/>
                <w:szCs w:val="18"/>
              </w:rPr>
              <w:t>无</w:t>
            </w:r>
          </w:p>
        </w:tc>
        <w:tc>
          <w:tcPr>
            <w:tcW w:w="2268" w:type="dxa"/>
          </w:tcPr>
          <w:p w14:paraId="6D6E9F3E" w14:textId="77777777" w:rsidR="00CD112B" w:rsidRPr="003B1F56" w:rsidRDefault="00CD112B" w:rsidP="00AF3788">
            <w:pPr>
              <w:overflowPunct w:val="0"/>
              <w:jc w:val="center"/>
              <w:rPr>
                <w:sz w:val="18"/>
                <w:szCs w:val="18"/>
              </w:rPr>
            </w:pPr>
            <w:r w:rsidRPr="003B1F56">
              <w:rPr>
                <w:sz w:val="18"/>
                <w:szCs w:val="18"/>
              </w:rPr>
              <w:t>0/MCT/1762/</w:t>
            </w:r>
            <w:r w:rsidRPr="003B1F56">
              <w:rPr>
                <w:sz w:val="18"/>
                <w:szCs w:val="18"/>
              </w:rPr>
              <w:t>无</w:t>
            </w:r>
            <w:r w:rsidRPr="003B1F56">
              <w:rPr>
                <w:sz w:val="18"/>
                <w:szCs w:val="18"/>
              </w:rPr>
              <w:t>/250</w:t>
            </w:r>
          </w:p>
        </w:tc>
        <w:tc>
          <w:tcPr>
            <w:tcW w:w="2268" w:type="dxa"/>
          </w:tcPr>
          <w:p w14:paraId="47E0033C" w14:textId="77777777" w:rsidR="00CD112B" w:rsidRPr="003B1F56" w:rsidRDefault="00CD112B" w:rsidP="00AF3788">
            <w:pPr>
              <w:overflowPunct w:val="0"/>
              <w:jc w:val="center"/>
              <w:rPr>
                <w:sz w:val="18"/>
                <w:szCs w:val="18"/>
              </w:rPr>
            </w:pPr>
            <w:r w:rsidRPr="003B1F56">
              <w:rPr>
                <w:sz w:val="18"/>
                <w:szCs w:val="18"/>
              </w:rPr>
              <w:t>0/MCT/1800/</w:t>
            </w:r>
            <w:r w:rsidRPr="003B1F56">
              <w:rPr>
                <w:sz w:val="18"/>
                <w:szCs w:val="18"/>
              </w:rPr>
              <w:t>无</w:t>
            </w:r>
            <w:r w:rsidRPr="003B1F56">
              <w:rPr>
                <w:sz w:val="18"/>
                <w:szCs w:val="18"/>
              </w:rPr>
              <w:t>/250</w:t>
            </w:r>
          </w:p>
        </w:tc>
        <w:tc>
          <w:tcPr>
            <w:tcW w:w="2268" w:type="dxa"/>
          </w:tcPr>
          <w:p w14:paraId="77E8FC6B" w14:textId="77777777" w:rsidR="00CD112B" w:rsidRPr="003B1F56" w:rsidRDefault="00CD112B" w:rsidP="00AF3788">
            <w:pPr>
              <w:overflowPunct w:val="0"/>
              <w:jc w:val="center"/>
              <w:rPr>
                <w:sz w:val="18"/>
                <w:szCs w:val="18"/>
              </w:rPr>
            </w:pPr>
            <w:r w:rsidRPr="003B1F56">
              <w:rPr>
                <w:sz w:val="18"/>
                <w:szCs w:val="18"/>
              </w:rPr>
              <w:t>0/MCT/4%/10000/</w:t>
            </w:r>
            <w:r w:rsidRPr="003B1F56">
              <w:rPr>
                <w:sz w:val="18"/>
                <w:szCs w:val="18"/>
              </w:rPr>
              <w:t>无</w:t>
            </w:r>
          </w:p>
        </w:tc>
      </w:tr>
      <w:tr w:rsidR="00B53097" w:rsidRPr="003B1F56" w14:paraId="08D97DDA" w14:textId="77777777" w:rsidTr="00AF3788">
        <w:tc>
          <w:tcPr>
            <w:tcW w:w="988" w:type="dxa"/>
          </w:tcPr>
          <w:p w14:paraId="711F5DE2"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6</w:t>
            </w:r>
          </w:p>
        </w:tc>
        <w:tc>
          <w:tcPr>
            <w:tcW w:w="2268" w:type="dxa"/>
          </w:tcPr>
          <w:p w14:paraId="5B61A1D5"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/5500/</w:t>
            </w:r>
            <w:r w:rsidRPr="003B1F56">
              <w:rPr>
                <w:sz w:val="18"/>
                <w:szCs w:val="18"/>
              </w:rPr>
              <w:t>无</w:t>
            </w:r>
          </w:p>
        </w:tc>
        <w:tc>
          <w:tcPr>
            <w:tcW w:w="2268" w:type="dxa"/>
          </w:tcPr>
          <w:p w14:paraId="4B8A5699"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/3000/</w:t>
            </w:r>
            <w:r w:rsidRPr="003B1F56">
              <w:rPr>
                <w:sz w:val="18"/>
                <w:szCs w:val="18"/>
              </w:rPr>
              <w:t>无</w:t>
            </w:r>
          </w:p>
        </w:tc>
        <w:tc>
          <w:tcPr>
            <w:tcW w:w="2268" w:type="dxa"/>
          </w:tcPr>
          <w:p w14:paraId="15290CD8"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/5000/</w:t>
            </w:r>
            <w:r w:rsidRPr="003B1F56">
              <w:rPr>
                <w:sz w:val="18"/>
                <w:szCs w:val="18"/>
              </w:rPr>
              <w:t>无</w:t>
            </w:r>
          </w:p>
        </w:tc>
        <w:tc>
          <w:tcPr>
            <w:tcW w:w="2268" w:type="dxa"/>
          </w:tcPr>
          <w:p w14:paraId="62DE651A" w14:textId="413BACC0" w:rsidR="00B53097" w:rsidRPr="003B1F56" w:rsidRDefault="00B53097" w:rsidP="00B53097">
            <w:pPr>
              <w:overflowPunct w:val="0"/>
              <w:jc w:val="center"/>
              <w:rPr>
                <w:sz w:val="18"/>
                <w:szCs w:val="18"/>
              </w:rPr>
            </w:pPr>
            <w:r w:rsidRPr="003B1F56">
              <w:rPr>
                <w:sz w:val="18"/>
                <w:szCs w:val="18"/>
              </w:rPr>
              <w:t>5/MCT/4.5%/</w:t>
            </w:r>
            <w:r w:rsidRPr="003B1F56">
              <w:rPr>
                <w:sz w:val="18"/>
                <w:szCs w:val="18"/>
              </w:rPr>
              <w:t>无</w:t>
            </w:r>
            <w:r w:rsidRPr="003B1F56">
              <w:rPr>
                <w:sz w:val="18"/>
                <w:szCs w:val="18"/>
              </w:rPr>
              <w:t>/200</w:t>
            </w:r>
          </w:p>
        </w:tc>
      </w:tr>
      <w:tr w:rsidR="00B53097" w:rsidRPr="003B1F56" w14:paraId="2A299539" w14:textId="77777777" w:rsidTr="00AF3788">
        <w:tc>
          <w:tcPr>
            <w:tcW w:w="988" w:type="dxa"/>
          </w:tcPr>
          <w:p w14:paraId="1ABDBAC9"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7</w:t>
            </w:r>
          </w:p>
        </w:tc>
        <w:tc>
          <w:tcPr>
            <w:tcW w:w="2268" w:type="dxa"/>
          </w:tcPr>
          <w:p w14:paraId="7BB37966"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/7500/</w:t>
            </w:r>
            <w:r w:rsidRPr="003B1F56">
              <w:rPr>
                <w:sz w:val="18"/>
                <w:szCs w:val="18"/>
              </w:rPr>
              <w:t>无</w:t>
            </w:r>
          </w:p>
        </w:tc>
        <w:tc>
          <w:tcPr>
            <w:tcW w:w="2268" w:type="dxa"/>
          </w:tcPr>
          <w:p w14:paraId="2F4529BA"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/5500/</w:t>
            </w:r>
            <w:r w:rsidRPr="003B1F56">
              <w:rPr>
                <w:sz w:val="18"/>
                <w:szCs w:val="18"/>
              </w:rPr>
              <w:t>无</w:t>
            </w:r>
          </w:p>
        </w:tc>
        <w:tc>
          <w:tcPr>
            <w:tcW w:w="2268" w:type="dxa"/>
          </w:tcPr>
          <w:p w14:paraId="0B5E9F2A"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/7500/</w:t>
            </w:r>
            <w:r w:rsidRPr="003B1F56">
              <w:rPr>
                <w:sz w:val="18"/>
                <w:szCs w:val="18"/>
              </w:rPr>
              <w:t>无</w:t>
            </w:r>
          </w:p>
        </w:tc>
        <w:tc>
          <w:tcPr>
            <w:tcW w:w="2268" w:type="dxa"/>
          </w:tcPr>
          <w:p w14:paraId="480CB286" w14:textId="295F18F8" w:rsidR="00B53097" w:rsidRPr="003B1F56" w:rsidRDefault="00B53097" w:rsidP="00B53097">
            <w:pPr>
              <w:overflowPunct w:val="0"/>
              <w:jc w:val="center"/>
              <w:rPr>
                <w:sz w:val="18"/>
                <w:szCs w:val="18"/>
              </w:rPr>
            </w:pPr>
            <w:r w:rsidRPr="003B1F56">
              <w:rPr>
                <w:sz w:val="18"/>
                <w:szCs w:val="18"/>
              </w:rPr>
              <w:t>0/MCT/4.5%/3000/</w:t>
            </w:r>
            <w:r w:rsidRPr="003B1F56">
              <w:rPr>
                <w:sz w:val="18"/>
                <w:szCs w:val="18"/>
              </w:rPr>
              <w:t>无</w:t>
            </w:r>
          </w:p>
        </w:tc>
      </w:tr>
      <w:tr w:rsidR="00B53097" w:rsidRPr="003B1F56" w14:paraId="2756F697" w14:textId="77777777" w:rsidTr="00AF3788">
        <w:tc>
          <w:tcPr>
            <w:tcW w:w="988" w:type="dxa"/>
          </w:tcPr>
          <w:p w14:paraId="184E7DAE"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8</w:t>
            </w:r>
          </w:p>
        </w:tc>
        <w:tc>
          <w:tcPr>
            <w:tcW w:w="2268" w:type="dxa"/>
          </w:tcPr>
          <w:p w14:paraId="16384B1D"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08A65548"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/7500/</w:t>
            </w:r>
            <w:r w:rsidRPr="003B1F56">
              <w:rPr>
                <w:sz w:val="18"/>
                <w:szCs w:val="18"/>
              </w:rPr>
              <w:t>无</w:t>
            </w:r>
          </w:p>
        </w:tc>
        <w:tc>
          <w:tcPr>
            <w:tcW w:w="2268" w:type="dxa"/>
          </w:tcPr>
          <w:p w14:paraId="7022520B"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6FB2543F" w14:textId="404DA60E" w:rsidR="00B53097" w:rsidRPr="003B1F56" w:rsidRDefault="00B53097" w:rsidP="00B53097">
            <w:pPr>
              <w:overflowPunct w:val="0"/>
              <w:jc w:val="center"/>
              <w:rPr>
                <w:sz w:val="18"/>
                <w:szCs w:val="18"/>
              </w:rPr>
            </w:pPr>
            <w:r w:rsidRPr="003B1F56">
              <w:rPr>
                <w:sz w:val="18"/>
                <w:szCs w:val="18"/>
              </w:rPr>
              <w:t>0/MCT/4%/10000/</w:t>
            </w:r>
            <w:r w:rsidRPr="003B1F56">
              <w:rPr>
                <w:sz w:val="18"/>
                <w:szCs w:val="18"/>
              </w:rPr>
              <w:t>无</w:t>
            </w:r>
          </w:p>
        </w:tc>
      </w:tr>
      <w:tr w:rsidR="00B53097" w:rsidRPr="003B1F56" w14:paraId="396BED7D" w14:textId="77777777" w:rsidTr="00AF3788">
        <w:tc>
          <w:tcPr>
            <w:tcW w:w="988" w:type="dxa"/>
          </w:tcPr>
          <w:p w14:paraId="4E3EC284" w14:textId="77777777" w:rsidR="00B53097" w:rsidRPr="003B1F56" w:rsidRDefault="00B53097" w:rsidP="00B53097">
            <w:pPr>
              <w:overflowPunct w:val="0"/>
              <w:jc w:val="center"/>
              <w:rPr>
                <w:sz w:val="18"/>
                <w:szCs w:val="18"/>
              </w:rPr>
            </w:pPr>
            <w:r w:rsidRPr="003B1F56">
              <w:rPr>
                <w:sz w:val="18"/>
                <w:szCs w:val="18"/>
              </w:rPr>
              <w:t>阶段</w:t>
            </w:r>
            <w:r w:rsidRPr="003B1F56">
              <w:rPr>
                <w:sz w:val="18"/>
                <w:szCs w:val="18"/>
              </w:rPr>
              <w:t>9</w:t>
            </w:r>
          </w:p>
        </w:tc>
        <w:tc>
          <w:tcPr>
            <w:tcW w:w="2268" w:type="dxa"/>
          </w:tcPr>
          <w:p w14:paraId="58B91C9D" w14:textId="094F63FF"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508BAAFF" w14:textId="77777777"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192BCB0F" w14:textId="028190DD" w:rsidR="00B53097" w:rsidRPr="003B1F56" w:rsidRDefault="00B53097" w:rsidP="00B53097">
            <w:pPr>
              <w:overflowPunct w:val="0"/>
              <w:jc w:val="center"/>
              <w:rPr>
                <w:sz w:val="18"/>
                <w:szCs w:val="18"/>
              </w:rPr>
            </w:pPr>
            <w:r w:rsidRPr="003B1F56">
              <w:rPr>
                <w:sz w:val="18"/>
                <w:szCs w:val="18"/>
              </w:rPr>
              <w:t>0/MCT/</w:t>
            </w:r>
            <w:r w:rsidRPr="003B1F56">
              <w:rPr>
                <w:sz w:val="18"/>
                <w:szCs w:val="18"/>
              </w:rPr>
              <w:t>无</w:t>
            </w:r>
            <w:r w:rsidRPr="003B1F56">
              <w:rPr>
                <w:sz w:val="18"/>
                <w:szCs w:val="18"/>
              </w:rPr>
              <w:t>/10000/</w:t>
            </w:r>
            <w:r w:rsidRPr="003B1F56">
              <w:rPr>
                <w:sz w:val="18"/>
                <w:szCs w:val="18"/>
              </w:rPr>
              <w:t>无</w:t>
            </w:r>
          </w:p>
        </w:tc>
        <w:tc>
          <w:tcPr>
            <w:tcW w:w="2268" w:type="dxa"/>
          </w:tcPr>
          <w:p w14:paraId="4019D0CC" w14:textId="3F9F244F" w:rsidR="00B53097" w:rsidRPr="003B1F56" w:rsidRDefault="00B53097" w:rsidP="00B53097">
            <w:pPr>
              <w:overflowPunct w:val="0"/>
              <w:jc w:val="center"/>
              <w:rPr>
                <w:sz w:val="18"/>
                <w:szCs w:val="18"/>
              </w:rPr>
            </w:pPr>
            <w:r w:rsidRPr="003B1F56">
              <w:rPr>
                <w:sz w:val="18"/>
                <w:szCs w:val="18"/>
              </w:rPr>
              <w:t>0/MCT/4%/10000/</w:t>
            </w:r>
            <w:r w:rsidRPr="003B1F56">
              <w:rPr>
                <w:sz w:val="18"/>
                <w:szCs w:val="18"/>
              </w:rPr>
              <w:t>无</w:t>
            </w:r>
          </w:p>
        </w:tc>
      </w:tr>
    </w:tbl>
    <w:p w14:paraId="078C1DD2" w14:textId="77777777" w:rsidR="00CD112B" w:rsidRPr="003B1F56" w:rsidRDefault="00CD112B" w:rsidP="002C7123">
      <w:pPr>
        <w:adjustRightInd/>
        <w:ind w:firstLineChars="200" w:firstLine="420"/>
        <w:jc w:val="both"/>
        <w:rPr>
          <w:rFonts w:eastAsia="楷体_GB2312"/>
          <w:sz w:val="21"/>
        </w:rPr>
        <w:sectPr w:rsidR="00CD112B" w:rsidRPr="003B1F56" w:rsidSect="00CD112B">
          <w:type w:val="continuous"/>
          <w:pgSz w:w="11906" w:h="16838" w:code="9"/>
          <w:pgMar w:top="2155" w:right="1134" w:bottom="1701" w:left="1134" w:header="1418" w:footer="1418" w:gutter="0"/>
          <w:cols w:space="425"/>
          <w:titlePg/>
          <w:docGrid w:type="lines" w:linePitch="312"/>
        </w:sectPr>
      </w:pPr>
    </w:p>
    <w:p w14:paraId="352C609F" w14:textId="0B81A463" w:rsidR="002C7123" w:rsidRPr="003B1F56" w:rsidRDefault="002C7123" w:rsidP="00241AC1">
      <w:pPr>
        <w:adjustRightInd/>
        <w:jc w:val="both"/>
        <w:rPr>
          <w:rFonts w:eastAsia="华文中宋"/>
          <w:sz w:val="21"/>
          <w:szCs w:val="21"/>
        </w:rPr>
      </w:pPr>
      <w:r w:rsidRPr="003B1F56">
        <w:rPr>
          <w:rFonts w:eastAsia="楷体_GB2312"/>
          <w:sz w:val="21"/>
        </w:rPr>
        <w:t xml:space="preserve">2.2 </w:t>
      </w:r>
      <w:r w:rsidRPr="003B1F56">
        <w:rPr>
          <w:rFonts w:eastAsia="楷体_GB2312"/>
          <w:sz w:val="21"/>
        </w:rPr>
        <w:t>抖振速度的力学计算</w:t>
      </w:r>
    </w:p>
    <w:p w14:paraId="02837939" w14:textId="12CE830D" w:rsidR="002C7123" w:rsidRPr="005D2E36" w:rsidRDefault="008F661F" w:rsidP="002C7123">
      <w:pPr>
        <w:adjustRightInd/>
        <w:ind w:firstLineChars="200" w:firstLine="404"/>
        <w:jc w:val="both"/>
        <w:rPr>
          <w:sz w:val="21"/>
          <w:szCs w:val="21"/>
        </w:rPr>
      </w:pPr>
      <w:r w:rsidRPr="005D2E36">
        <w:rPr>
          <w:color w:val="FF0000"/>
          <w:spacing w:val="-4"/>
          <w:sz w:val="21"/>
          <w:szCs w:val="21"/>
        </w:rPr>
        <w:t>叙述清楚实验设备或研究方法等。</w:t>
      </w:r>
      <w:r w:rsidR="002C7123" w:rsidRPr="005D2E36">
        <w:rPr>
          <w:sz w:val="21"/>
          <w:szCs w:val="21"/>
        </w:rPr>
        <w:t>以机翼为例，根据</w:t>
      </w:r>
      <w:r w:rsidR="002C7123" w:rsidRPr="005D2E36">
        <w:rPr>
          <w:sz w:val="21"/>
          <w:szCs w:val="21"/>
        </w:rPr>
        <w:t>ARJ21</w:t>
      </w:r>
      <w:r w:rsidR="002C7123" w:rsidRPr="005D2E36">
        <w:rPr>
          <w:sz w:val="21"/>
          <w:szCs w:val="21"/>
        </w:rPr>
        <w:t>飞机的飞行手册，可知该型飞机的机翼属于带操纵面的</w:t>
      </w:r>
      <w:proofErr w:type="gramStart"/>
      <w:r w:rsidR="002C7123" w:rsidRPr="005D2E36">
        <w:rPr>
          <w:sz w:val="21"/>
          <w:szCs w:val="21"/>
        </w:rPr>
        <w:t>大展弦比机翼</w:t>
      </w:r>
      <w:proofErr w:type="gramEnd"/>
      <w:r w:rsidR="002C7123" w:rsidRPr="005D2E36">
        <w:rPr>
          <w:sz w:val="21"/>
          <w:szCs w:val="21"/>
        </w:rPr>
        <w:t>，则其运动方程</w:t>
      </w:r>
      <w:r w:rsidR="002C7123" w:rsidRPr="005D2E36">
        <w:rPr>
          <w:sz w:val="21"/>
          <w:szCs w:val="21"/>
          <w:vertAlign w:val="superscript"/>
        </w:rPr>
        <w:t>[</w:t>
      </w:r>
      <w:r w:rsidR="00C96F25" w:rsidRPr="005D2E36">
        <w:rPr>
          <w:sz w:val="21"/>
          <w:szCs w:val="21"/>
          <w:vertAlign w:val="superscript"/>
        </w:rPr>
        <w:t>8</w:t>
      </w:r>
      <w:r w:rsidR="002C7123" w:rsidRPr="005D2E36">
        <w:rPr>
          <w:sz w:val="21"/>
          <w:szCs w:val="21"/>
          <w:vertAlign w:val="superscript"/>
        </w:rPr>
        <w:t>]</w:t>
      </w:r>
      <w:r w:rsidR="002C7123" w:rsidRPr="005D2E36">
        <w:rPr>
          <w:sz w:val="21"/>
          <w:szCs w:val="21"/>
        </w:rPr>
        <w:t>可表示为：</w:t>
      </w:r>
    </w:p>
    <w:p w14:paraId="08CE41CC" w14:textId="3E444627" w:rsidR="002C7123" w:rsidRPr="005D2E36" w:rsidRDefault="002C7123" w:rsidP="002C7123">
      <w:pPr>
        <w:adjustRightInd/>
        <w:snapToGrid w:val="0"/>
        <w:spacing w:afterLines="20" w:after="62"/>
        <w:ind w:leftChars="200" w:left="480"/>
        <w:jc w:val="both"/>
        <w:rPr>
          <w:spacing w:val="-2"/>
          <w:sz w:val="21"/>
          <w:szCs w:val="21"/>
        </w:rPr>
      </w:pPr>
      <m:oMath>
        <m:r>
          <w:rPr>
            <w:rFonts w:ascii="Cambria Math" w:hAnsi="Cambria Math"/>
            <w:spacing w:val="-2"/>
            <w:sz w:val="21"/>
            <w:szCs w:val="21"/>
          </w:rPr>
          <m:t>m(y)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w</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α</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α</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β</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β</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y</m:t>
                </m:r>
              </m:e>
              <m:sup>
                <m:r>
                  <w:rPr>
                    <w:rFonts w:ascii="Cambria Math" w:hAnsi="Cambria Math"/>
                    <w:spacing w:val="-2"/>
                    <w:sz w:val="21"/>
                    <w:szCs w:val="21"/>
                  </w:rPr>
                  <m:t>2</m:t>
                </m:r>
              </m:sup>
            </m:sSup>
          </m:den>
        </m:f>
        <m:r>
          <w:rPr>
            <w:rFonts w:ascii="Cambria Math" w:hAnsi="Cambria Math"/>
            <w:spacing w:val="-2"/>
            <w:sz w:val="21"/>
            <w:szCs w:val="21"/>
          </w:rPr>
          <m:t>[EI(y)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w</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y</m:t>
                </m:r>
              </m:e>
              <m:sup>
                <m:r>
                  <w:rPr>
                    <w:rFonts w:ascii="Cambria Math" w:hAnsi="Cambria Math"/>
                    <w:spacing w:val="-2"/>
                    <w:sz w:val="21"/>
                    <w:szCs w:val="21"/>
                  </w:rPr>
                  <m:t>2</m:t>
                </m:r>
              </m:sup>
            </m:sSup>
          </m:den>
        </m:f>
        <m:r>
          <w:rPr>
            <w:rFonts w:ascii="Cambria Math" w:hAnsi="Cambria Math"/>
            <w:spacing w:val="-2"/>
            <w:sz w:val="21"/>
            <w:szCs w:val="21"/>
          </w:rPr>
          <m:t>]=L(y,t)</m:t>
        </m:r>
      </m:oMath>
      <w:r w:rsidRPr="005D2E36">
        <w:rPr>
          <w:i/>
          <w:iCs/>
          <w:spacing w:val="-2"/>
          <w:sz w:val="21"/>
          <w:szCs w:val="21"/>
        </w:rPr>
        <w:t xml:space="preserve">        </w:t>
      </w:r>
      <w:r w:rsidRPr="005D2E36">
        <w:rPr>
          <w:spacing w:val="-2"/>
          <w:sz w:val="21"/>
          <w:szCs w:val="21"/>
        </w:rPr>
        <w:t xml:space="preserve">        </w:t>
      </w:r>
      <w:r w:rsidR="009E06FA" w:rsidRPr="005D2E36">
        <w:rPr>
          <w:spacing w:val="-2"/>
          <w:sz w:val="21"/>
          <w:szCs w:val="21"/>
        </w:rPr>
        <w:t xml:space="preserve"> </w:t>
      </w:r>
      <w:r w:rsidRPr="005D2E36">
        <w:rPr>
          <w:spacing w:val="-2"/>
          <w:sz w:val="21"/>
          <w:szCs w:val="21"/>
        </w:rPr>
        <w:t xml:space="preserve">(1)                          </w:t>
      </w:r>
    </w:p>
    <w:p w14:paraId="6BBEEA87" w14:textId="28C05D39" w:rsidR="002C7123" w:rsidRPr="005D2E36" w:rsidRDefault="00000000" w:rsidP="009E06FA">
      <w:pPr>
        <w:adjustRightInd/>
        <w:snapToGrid w:val="0"/>
        <w:spacing w:afterLines="30" w:after="93"/>
        <w:jc w:val="both"/>
        <w:rPr>
          <w:spacing w:val="-2"/>
          <w:sz w:val="21"/>
          <w:szCs w:val="21"/>
        </w:rPr>
      </w:pPr>
      <m:oMath>
        <m:sSub>
          <m:sSubPr>
            <m:ctrlPr>
              <w:rPr>
                <w:rFonts w:ascii="Cambria Math" w:hAnsi="Cambria Math"/>
                <w:i/>
                <w:iCs/>
                <w:spacing w:val="-2"/>
                <w:sz w:val="21"/>
                <w:szCs w:val="21"/>
              </w:rPr>
            </m:ctrlPr>
          </m:sSubPr>
          <m:e>
            <m:sSub>
              <m:sSubPr>
                <m:ctrlPr>
                  <w:rPr>
                    <w:rFonts w:ascii="Cambria Math" w:hAnsi="Cambria Math"/>
                    <w:i/>
                    <w:iCs/>
                    <w:spacing w:val="-2"/>
                    <w:sz w:val="21"/>
                    <w:szCs w:val="21"/>
                  </w:rPr>
                </m:ctrlPr>
              </m:sSubPr>
              <m:e>
                <m:r>
                  <w:rPr>
                    <w:rFonts w:ascii="Cambria Math" w:hAnsi="Cambria Math"/>
                    <w:spacing w:val="-2"/>
                    <w:sz w:val="21"/>
                    <w:szCs w:val="21"/>
                  </w:rPr>
                  <m:t xml:space="preserve">  I</m:t>
                </m:r>
              </m:e>
              <m:sub>
                <m:r>
                  <w:rPr>
                    <w:rFonts w:ascii="Cambria Math" w:hAnsi="Cambria Math"/>
                    <w:spacing w:val="-2"/>
                    <w:sz w:val="21"/>
                    <w:szCs w:val="21"/>
                  </w:rPr>
                  <m:t>α</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α</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-S</m:t>
            </m:r>
          </m:e>
          <m:sub>
            <m:r>
              <w:rPr>
                <w:rFonts w:ascii="Cambria Math" w:hAnsi="Cambria Math"/>
                <w:spacing w:val="-2"/>
                <w:sz w:val="21"/>
                <w:szCs w:val="21"/>
              </w:rPr>
              <m:t>α</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w</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sSub>
          <m:sSubPr>
            <m:ctrlPr>
              <w:rPr>
                <w:rFonts w:ascii="Cambria Math" w:hAnsi="Cambria Math"/>
                <w:i/>
                <w:iCs/>
                <w:spacing w:val="-2"/>
                <w:sz w:val="21"/>
                <w:szCs w:val="21"/>
              </w:rPr>
            </m:ctrlPr>
          </m:sSubPr>
          <m:e>
            <m:r>
              <w:rPr>
                <w:rFonts w:ascii="Cambria Math" w:hAnsi="Cambria Math"/>
                <w:spacing w:val="-2"/>
                <w:sz w:val="21"/>
                <w:szCs w:val="21"/>
              </w:rPr>
              <m:t>I</m:t>
            </m:r>
          </m:e>
          <m:sub>
            <m:r>
              <w:rPr>
                <w:rFonts w:ascii="Cambria Math" w:hAnsi="Cambria Math"/>
                <w:spacing w:val="-2"/>
                <w:sz w:val="21"/>
                <w:szCs w:val="21"/>
              </w:rPr>
              <m:t>β</m:t>
            </m:r>
          </m:sub>
        </m:sSub>
        <m:r>
          <w:rPr>
            <w:rFonts w:ascii="Cambria Math" w:hAnsi="Cambria Math"/>
            <w:spacing w:val="-2"/>
            <w:sz w:val="21"/>
            <w:szCs w:val="21"/>
          </w:rPr>
          <m:t>(y)+(</m:t>
        </m:r>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acc>
          <m:accPr>
            <m:chr m:val="̅"/>
            <m:ctrlPr>
              <w:rPr>
                <w:rFonts w:ascii="Cambria Math" w:hAnsi="Cambria Math"/>
                <w:i/>
                <w:iCs/>
                <w:spacing w:val="-2"/>
                <w:sz w:val="21"/>
                <w:szCs w:val="21"/>
              </w:rPr>
            </m:ctrlPr>
          </m:accPr>
          <m:e>
            <m:r>
              <w:rPr>
                <w:rFonts w:ascii="Cambria Math" w:hAnsi="Cambria Math"/>
                <w:spacing w:val="-2"/>
                <w:sz w:val="21"/>
                <w:szCs w:val="21"/>
              </w:rPr>
              <m:t>a</m:t>
            </m:r>
          </m:e>
        </m:acc>
        <m:r>
          <w:rPr>
            <w:rFonts w:ascii="Cambria Math" w:hAnsi="Cambria Math"/>
            <w:spacing w:val="-2"/>
            <w:sz w:val="21"/>
            <w:szCs w:val="21"/>
          </w:rPr>
          <m:t>b)</m:t>
        </m:r>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β</m:t>
            </m:r>
          </m:sub>
        </m:sSub>
        <m:r>
          <w:rPr>
            <w:rFonts w:ascii="Cambria Math" w:hAnsi="Cambria Math"/>
            <w:spacing w:val="-2"/>
            <w:sz w:val="21"/>
            <w:szCs w:val="21"/>
          </w:rPr>
          <m:t>(y)]</m:t>
        </m:r>
        <m:f>
          <m:fPr>
            <m:ctrlPr>
              <w:rPr>
                <w:rFonts w:ascii="Cambria Math" w:hAnsi="Cambria Math"/>
                <w:i/>
                <w:iCs/>
                <w:spacing w:val="-2"/>
                <w:sz w:val="21"/>
                <w:szCs w:val="21"/>
              </w:rPr>
            </m:ctrlPr>
          </m:fPr>
          <m:num>
            <m:sSup>
              <m:sSupPr>
                <m:ctrlPr>
                  <w:rPr>
                    <w:rFonts w:ascii="Cambria Math" w:hAnsi="Cambria Math"/>
                    <w:i/>
                    <w:iCs/>
                    <w:spacing w:val="-2"/>
                    <w:sz w:val="21"/>
                    <w:szCs w:val="21"/>
                  </w:rPr>
                </m:ctrlPr>
              </m:sSupPr>
              <m:e>
                <m:r>
                  <w:rPr>
                    <w:rFonts w:ascii="Cambria Math" w:hAnsi="Cambria Math"/>
                    <w:spacing w:val="-2"/>
                    <w:sz w:val="21"/>
                    <w:szCs w:val="21"/>
                  </w:rPr>
                  <m:t>∂</m:t>
                </m:r>
              </m:e>
              <m:sup>
                <m:r>
                  <w:rPr>
                    <w:rFonts w:ascii="Cambria Math" w:hAnsi="Cambria Math"/>
                    <w:spacing w:val="-2"/>
                    <w:sz w:val="21"/>
                    <w:szCs w:val="21"/>
                  </w:rPr>
                  <m:t>2</m:t>
                </m:r>
              </m:sup>
            </m:sSup>
            <m:r>
              <w:rPr>
                <w:rFonts w:ascii="Cambria Math" w:hAnsi="Cambria Math"/>
                <w:spacing w:val="-2"/>
                <w:sz w:val="21"/>
                <w:szCs w:val="21"/>
              </w:rPr>
              <m:t>β</m:t>
            </m:r>
          </m:num>
          <m:den>
            <m:r>
              <w:rPr>
                <w:rFonts w:ascii="Cambria Math" w:hAnsi="Cambria Math"/>
                <w:spacing w:val="-2"/>
                <w:sz w:val="21"/>
                <w:szCs w:val="21"/>
              </w:rPr>
              <m:t>∂</m:t>
            </m:r>
            <m:sSup>
              <m:sSupPr>
                <m:ctrlPr>
                  <w:rPr>
                    <w:rFonts w:ascii="Cambria Math" w:hAnsi="Cambria Math"/>
                    <w:i/>
                    <w:iCs/>
                    <w:spacing w:val="-2"/>
                    <w:sz w:val="21"/>
                    <w:szCs w:val="21"/>
                  </w:rPr>
                </m:ctrlPr>
              </m:sSupPr>
              <m:e>
                <m:r>
                  <w:rPr>
                    <w:rFonts w:ascii="Cambria Math" w:hAnsi="Cambria Math"/>
                    <w:spacing w:val="-2"/>
                    <w:sz w:val="21"/>
                    <w:szCs w:val="21"/>
                  </w:rPr>
                  <m:t>t</m:t>
                </m:r>
              </m:e>
              <m:sup>
                <m:r>
                  <w:rPr>
                    <w:rFonts w:ascii="Cambria Math" w:hAnsi="Cambria Math"/>
                    <w:spacing w:val="-2"/>
                    <w:sz w:val="21"/>
                    <w:szCs w:val="21"/>
                  </w:rPr>
                  <m:t>2</m:t>
                </m:r>
              </m:sup>
            </m:sSup>
          </m:den>
        </m:f>
        <m:r>
          <w:rPr>
            <w:rFonts w:ascii="Cambria Math" w:hAnsi="Cambria Math"/>
            <w:spacing w:val="-2"/>
            <w:sz w:val="21"/>
            <w:szCs w:val="21"/>
          </w:rPr>
          <m:t>-</m:t>
        </m:r>
        <m:f>
          <m:fPr>
            <m:ctrlPr>
              <w:rPr>
                <w:rFonts w:ascii="Cambria Math" w:hAnsi="Cambria Math"/>
                <w:i/>
                <w:iCs/>
                <w:spacing w:val="-2"/>
                <w:sz w:val="21"/>
                <w:szCs w:val="21"/>
              </w:rPr>
            </m:ctrlPr>
          </m:fPr>
          <m:num>
            <m:r>
              <w:rPr>
                <w:rFonts w:ascii="Cambria Math" w:hAnsi="Cambria Math"/>
                <w:spacing w:val="-2"/>
                <w:sz w:val="21"/>
                <w:szCs w:val="21"/>
              </w:rPr>
              <m:t>∂</m:t>
            </m:r>
          </m:num>
          <m:den>
            <m:r>
              <w:rPr>
                <w:rFonts w:ascii="Cambria Math" w:hAnsi="Cambria Math"/>
                <w:spacing w:val="-2"/>
                <w:sz w:val="21"/>
                <w:szCs w:val="21"/>
              </w:rPr>
              <m:t>∂y</m:t>
            </m:r>
          </m:den>
        </m:f>
        <m:r>
          <w:rPr>
            <w:rFonts w:ascii="Cambria Math" w:hAnsi="Cambria Math"/>
            <w:spacing w:val="-2"/>
            <w:sz w:val="21"/>
            <w:szCs w:val="21"/>
          </w:rPr>
          <m:t>[GJ(y)</m:t>
        </m:r>
        <m:f>
          <m:fPr>
            <m:ctrlPr>
              <w:rPr>
                <w:rFonts w:ascii="Cambria Math" w:hAnsi="Cambria Math"/>
                <w:i/>
                <w:iCs/>
                <w:spacing w:val="-2"/>
                <w:sz w:val="21"/>
                <w:szCs w:val="21"/>
              </w:rPr>
            </m:ctrlPr>
          </m:fPr>
          <m:num>
            <m:r>
              <w:rPr>
                <w:rFonts w:ascii="Cambria Math" w:hAnsi="Cambria Math"/>
                <w:spacing w:val="-2"/>
                <w:sz w:val="21"/>
                <w:szCs w:val="21"/>
              </w:rPr>
              <m:t>∂α</m:t>
            </m:r>
          </m:num>
          <m:den>
            <m:r>
              <w:rPr>
                <w:rFonts w:ascii="Cambria Math" w:hAnsi="Cambria Math"/>
                <w:spacing w:val="-2"/>
                <w:sz w:val="21"/>
                <w:szCs w:val="21"/>
              </w:rPr>
              <m:t>∂y</m:t>
            </m:r>
          </m:den>
        </m:f>
        <m:r>
          <w:rPr>
            <w:rFonts w:ascii="Cambria Math" w:hAnsi="Cambria Math"/>
            <w:spacing w:val="-2"/>
            <w:sz w:val="21"/>
            <w:szCs w:val="21"/>
          </w:rPr>
          <m:t xml:space="preserve">] </m:t>
        </m:r>
        <m:sSub>
          <m:sSubPr>
            <m:ctrlPr>
              <w:rPr>
                <w:rFonts w:ascii="Cambria Math" w:hAnsi="Cambria Math"/>
                <w:i/>
                <w:iCs/>
                <w:spacing w:val="-2"/>
                <w:sz w:val="21"/>
                <w:szCs w:val="21"/>
              </w:rPr>
            </m:ctrlPr>
          </m:sSubPr>
          <m:e>
            <m:r>
              <w:rPr>
                <w:rFonts w:ascii="Cambria Math" w:hAnsi="Cambria Math"/>
                <w:spacing w:val="-2"/>
                <w:sz w:val="21"/>
                <w:szCs w:val="21"/>
              </w:rPr>
              <m:t>=T</m:t>
            </m:r>
          </m:e>
          <m:sub>
            <m:r>
              <w:rPr>
                <w:rFonts w:ascii="Cambria Math" w:hAnsi="Cambria Math"/>
                <w:spacing w:val="-2"/>
                <w:sz w:val="21"/>
                <w:szCs w:val="21"/>
              </w:rPr>
              <m:t>α</m:t>
            </m:r>
          </m:sub>
        </m:sSub>
        <m:r>
          <w:rPr>
            <w:rFonts w:ascii="Cambria Math" w:hAnsi="Cambria Math"/>
            <w:spacing w:val="-2"/>
            <w:sz w:val="21"/>
            <w:szCs w:val="21"/>
          </w:rPr>
          <m:t>(y,t)</m:t>
        </m:r>
        <m:r>
          <m:rPr>
            <m:sty m:val="p"/>
          </m:rPr>
          <w:rPr>
            <w:rFonts w:ascii="Cambria Math" w:hAnsi="Cambria Math"/>
            <w:spacing w:val="-2"/>
            <w:sz w:val="21"/>
            <w:szCs w:val="21"/>
          </w:rPr>
          <m:t xml:space="preserve">  </m:t>
        </m:r>
      </m:oMath>
      <w:r w:rsidR="002C7123" w:rsidRPr="005D2E36">
        <w:rPr>
          <w:spacing w:val="-2"/>
          <w:sz w:val="21"/>
          <w:szCs w:val="21"/>
        </w:rPr>
        <w:t xml:space="preserve"> </w:t>
      </w:r>
      <w:r w:rsidR="009E06FA" w:rsidRPr="005D2E36">
        <w:rPr>
          <w:spacing w:val="-2"/>
          <w:sz w:val="21"/>
          <w:szCs w:val="21"/>
        </w:rPr>
        <w:t xml:space="preserve">    </w:t>
      </w:r>
      <w:r w:rsidR="0030050F" w:rsidRPr="005D2E36">
        <w:rPr>
          <w:spacing w:val="-2"/>
          <w:sz w:val="21"/>
          <w:szCs w:val="21"/>
        </w:rPr>
        <w:t xml:space="preserve"> </w:t>
      </w:r>
      <w:r w:rsidR="002C7123" w:rsidRPr="005D2E36">
        <w:rPr>
          <w:spacing w:val="-2"/>
          <w:sz w:val="21"/>
          <w:szCs w:val="21"/>
        </w:rPr>
        <w:t xml:space="preserve">(2)                                                     </w:t>
      </w:r>
    </w:p>
    <w:p w14:paraId="0481276C" w14:textId="0D8BE6B7" w:rsidR="002C7123" w:rsidRPr="005D2E36" w:rsidRDefault="002C7123" w:rsidP="00C96F25">
      <w:pPr>
        <w:adjustRightInd/>
        <w:jc w:val="both"/>
        <w:rPr>
          <w:spacing w:val="-2"/>
          <w:sz w:val="21"/>
          <w:szCs w:val="21"/>
        </w:rPr>
      </w:pPr>
      <w:r w:rsidRPr="005D2E36">
        <w:rPr>
          <w:spacing w:val="-2"/>
          <w:sz w:val="21"/>
          <w:szCs w:val="21"/>
        </w:rPr>
        <w:t>式中</w:t>
      </w:r>
      <w:r w:rsidR="008F44A5">
        <w:rPr>
          <w:rFonts w:hint="eastAsia"/>
          <w:spacing w:val="-2"/>
          <w:sz w:val="21"/>
          <w:szCs w:val="21"/>
        </w:rPr>
        <w:t>：</w:t>
      </w:r>
    </w:p>
    <w:p w14:paraId="69D20923" w14:textId="77777777" w:rsidR="002C7123" w:rsidRPr="005D2E36" w:rsidRDefault="00000000" w:rsidP="002C7123">
      <w:pPr>
        <w:adjustRightInd/>
        <w:snapToGrid w:val="0"/>
        <w:jc w:val="both"/>
        <w:rPr>
          <w:spacing w:val="-2"/>
          <w:sz w:val="21"/>
          <w:szCs w:val="21"/>
        </w:rPr>
      </w:pPr>
      <m:oMathPara>
        <m:oMath>
          <m:sSub>
            <m:sSubPr>
              <m:ctrlPr>
                <w:rPr>
                  <w:rFonts w:ascii="Cambria Math" w:hAnsi="Cambria Math"/>
                  <w:i/>
                  <w:iCs/>
                  <w:spacing w:val="-2"/>
                  <w:sz w:val="21"/>
                  <w:szCs w:val="21"/>
                </w:rPr>
              </m:ctrlPr>
            </m:sSubPr>
            <m:e>
              <m:r>
                <w:rPr>
                  <w:rFonts w:ascii="Cambria Math" w:hAnsi="Cambria Math"/>
                  <w:spacing w:val="-2"/>
                  <w:sz w:val="21"/>
                  <w:szCs w:val="21"/>
                </w:rPr>
                <m:t>S</m:t>
              </m:r>
            </m:e>
            <m:sub>
              <m:r>
                <w:rPr>
                  <w:rFonts w:ascii="Cambria Math" w:hAnsi="Cambria Math"/>
                  <w:spacing w:val="-2"/>
                  <w:sz w:val="21"/>
                  <w:szCs w:val="21"/>
                </w:rPr>
                <m:t>β</m:t>
              </m:r>
            </m:sub>
          </m:sSub>
          <m:r>
            <w:rPr>
              <w:rFonts w:ascii="Cambria Math" w:hAnsi="Cambria Math"/>
              <w:spacing w:val="-2"/>
              <w:sz w:val="21"/>
              <w:szCs w:val="21"/>
            </w:rPr>
            <m:t>(y)=</m:t>
          </m:r>
          <m:nary>
            <m:naryPr>
              <m:limLoc m:val="subSup"/>
              <m:ctrlPr>
                <w:rPr>
                  <w:rFonts w:ascii="Cambria Math" w:hAnsi="Cambria Math"/>
                  <w:i/>
                  <w:iCs/>
                  <w:spacing w:val="-2"/>
                  <w:sz w:val="21"/>
                  <w:szCs w:val="21"/>
                </w:rPr>
              </m:ctrlPr>
            </m:naryPr>
            <m:sub>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sub>
            <m:sup>
              <m:r>
                <w:rPr>
                  <w:rFonts w:ascii="Cambria Math" w:hAnsi="Cambria Math"/>
                  <w:spacing w:val="-2"/>
                  <w:sz w:val="21"/>
                  <w:szCs w:val="21"/>
                </w:rPr>
                <m:t>b</m:t>
              </m:r>
            </m:sup>
            <m:e>
              <m:r>
                <w:rPr>
                  <w:rFonts w:ascii="Cambria Math" w:hAnsi="Cambria Math"/>
                  <w:spacing w:val="-2"/>
                  <w:sz w:val="21"/>
                  <w:szCs w:val="21"/>
                </w:rPr>
                <m:t>(x-</m:t>
              </m:r>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sSub>
                <m:sSubPr>
                  <m:ctrlPr>
                    <w:rPr>
                      <w:rFonts w:ascii="Cambria Math" w:hAnsi="Cambria Math"/>
                      <w:i/>
                      <w:iCs/>
                      <w:spacing w:val="-2"/>
                      <w:sz w:val="21"/>
                      <w:szCs w:val="21"/>
                    </w:rPr>
                  </m:ctrlPr>
                </m:sSubPr>
                <m:e>
                  <m:acc>
                    <m:accPr>
                      <m:chr m:val="̅"/>
                      <m:ctrlPr>
                        <w:rPr>
                          <w:rFonts w:ascii="Cambria Math" w:hAnsi="Cambria Math"/>
                          <w:i/>
                          <w:iCs/>
                          <w:spacing w:val="-2"/>
                          <w:sz w:val="21"/>
                          <w:szCs w:val="21"/>
                        </w:rPr>
                      </m:ctrlPr>
                    </m:accPr>
                    <m:e>
                      <m:r>
                        <w:rPr>
                          <w:rFonts w:ascii="Cambria Math" w:hAnsi="Cambria Math"/>
                          <w:spacing w:val="-2"/>
                          <w:sz w:val="21"/>
                          <w:szCs w:val="21"/>
                        </w:rPr>
                        <m:t>m</m:t>
                      </m:r>
                    </m:e>
                  </m:acc>
                </m:e>
                <m:sub>
                  <m:r>
                    <w:rPr>
                      <w:rFonts w:ascii="Cambria Math" w:hAnsi="Cambria Math"/>
                      <w:spacing w:val="-2"/>
                      <w:sz w:val="21"/>
                      <w:szCs w:val="21"/>
                    </w:rPr>
                    <m:t>c</m:t>
                  </m:r>
                </m:sub>
              </m:sSub>
              <m:r>
                <w:rPr>
                  <w:rFonts w:ascii="Cambria Math" w:hAnsi="Cambria Math"/>
                  <w:spacing w:val="-2"/>
                  <w:sz w:val="21"/>
                  <w:szCs w:val="21"/>
                </w:rPr>
                <m:t>(x,y)dx</m:t>
              </m:r>
            </m:e>
          </m:nary>
        </m:oMath>
      </m:oMathPara>
    </w:p>
    <w:p w14:paraId="39B578AE" w14:textId="77777777" w:rsidR="002C7123" w:rsidRPr="005D2E36" w:rsidRDefault="00000000" w:rsidP="002C7123">
      <w:pPr>
        <w:adjustRightInd/>
        <w:snapToGrid w:val="0"/>
        <w:jc w:val="both"/>
        <w:rPr>
          <w:spacing w:val="-2"/>
          <w:sz w:val="21"/>
          <w:szCs w:val="21"/>
        </w:rPr>
      </w:pPr>
      <m:oMathPara>
        <m:oMath>
          <m:sSub>
            <m:sSubPr>
              <m:ctrlPr>
                <w:rPr>
                  <w:rFonts w:ascii="Cambria Math" w:hAnsi="Cambria Math"/>
                  <w:i/>
                  <w:iCs/>
                  <w:spacing w:val="-2"/>
                  <w:sz w:val="21"/>
                  <w:szCs w:val="21"/>
                </w:rPr>
              </m:ctrlPr>
            </m:sSubPr>
            <m:e>
              <m:r>
                <w:rPr>
                  <w:rFonts w:ascii="Cambria Math" w:hAnsi="Cambria Math"/>
                  <w:spacing w:val="-2"/>
                  <w:sz w:val="21"/>
                  <w:szCs w:val="21"/>
                </w:rPr>
                <m:t>I</m:t>
              </m:r>
            </m:e>
            <m:sub>
              <m:r>
                <w:rPr>
                  <w:rFonts w:ascii="Cambria Math" w:hAnsi="Cambria Math"/>
                  <w:spacing w:val="-2"/>
                  <w:sz w:val="21"/>
                  <w:szCs w:val="21"/>
                </w:rPr>
                <m:t>β</m:t>
              </m:r>
            </m:sub>
          </m:sSub>
          <m:r>
            <w:rPr>
              <w:rFonts w:ascii="Cambria Math" w:hAnsi="Cambria Math"/>
              <w:spacing w:val="-2"/>
              <w:sz w:val="21"/>
              <w:szCs w:val="21"/>
            </w:rPr>
            <m:t>(y)=</m:t>
          </m:r>
          <m:nary>
            <m:naryPr>
              <m:limLoc m:val="subSup"/>
              <m:ctrlPr>
                <w:rPr>
                  <w:rFonts w:ascii="Cambria Math" w:hAnsi="Cambria Math"/>
                  <w:i/>
                  <w:iCs/>
                  <w:spacing w:val="-2"/>
                  <w:sz w:val="21"/>
                  <w:szCs w:val="21"/>
                </w:rPr>
              </m:ctrlPr>
            </m:naryPr>
            <m:sub>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sub>
            <m:sup>
              <m:r>
                <w:rPr>
                  <w:rFonts w:ascii="Cambria Math" w:hAnsi="Cambria Math"/>
                  <w:spacing w:val="-2"/>
                  <w:sz w:val="21"/>
                  <w:szCs w:val="21"/>
                </w:rPr>
                <m:t>b</m:t>
              </m:r>
            </m:sup>
            <m:e>
              <m:sSup>
                <m:sSupPr>
                  <m:ctrlPr>
                    <w:rPr>
                      <w:rFonts w:ascii="Cambria Math" w:hAnsi="Cambria Math"/>
                      <w:i/>
                      <w:iCs/>
                      <w:spacing w:val="-2"/>
                      <w:sz w:val="21"/>
                      <w:szCs w:val="21"/>
                    </w:rPr>
                  </m:ctrlPr>
                </m:sSupPr>
                <m:e>
                  <m:r>
                    <w:rPr>
                      <w:rFonts w:ascii="Cambria Math" w:hAnsi="Cambria Math"/>
                      <w:spacing w:val="-2"/>
                      <w:sz w:val="21"/>
                      <w:szCs w:val="21"/>
                    </w:rPr>
                    <m:t>(x-</m:t>
                  </m:r>
                  <m:acc>
                    <m:accPr>
                      <m:chr m:val="̅"/>
                      <m:ctrlPr>
                        <w:rPr>
                          <w:rFonts w:ascii="Cambria Math" w:hAnsi="Cambria Math"/>
                          <w:i/>
                          <w:iCs/>
                          <w:spacing w:val="-2"/>
                          <w:sz w:val="21"/>
                          <w:szCs w:val="21"/>
                        </w:rPr>
                      </m:ctrlPr>
                    </m:accPr>
                    <m:e>
                      <m:r>
                        <w:rPr>
                          <w:rFonts w:ascii="Cambria Math" w:hAnsi="Cambria Math"/>
                          <w:spacing w:val="-2"/>
                          <w:sz w:val="21"/>
                          <w:szCs w:val="21"/>
                        </w:rPr>
                        <m:t>c</m:t>
                      </m:r>
                    </m:e>
                  </m:acc>
                  <m:r>
                    <w:rPr>
                      <w:rFonts w:ascii="Cambria Math" w:hAnsi="Cambria Math"/>
                      <w:spacing w:val="-2"/>
                      <w:sz w:val="21"/>
                      <w:szCs w:val="21"/>
                    </w:rPr>
                    <m:t>b)</m:t>
                  </m:r>
                </m:e>
                <m:sup>
                  <m:r>
                    <w:rPr>
                      <w:rFonts w:ascii="Cambria Math" w:hAnsi="Cambria Math"/>
                      <w:spacing w:val="-2"/>
                      <w:sz w:val="21"/>
                      <w:szCs w:val="21"/>
                    </w:rPr>
                    <m:t>2</m:t>
                  </m:r>
                </m:sup>
              </m:sSup>
              <m:sSub>
                <m:sSubPr>
                  <m:ctrlPr>
                    <w:rPr>
                      <w:rFonts w:ascii="Cambria Math" w:hAnsi="Cambria Math"/>
                      <w:i/>
                      <w:iCs/>
                      <w:spacing w:val="-2"/>
                      <w:sz w:val="21"/>
                      <w:szCs w:val="21"/>
                    </w:rPr>
                  </m:ctrlPr>
                </m:sSubPr>
                <m:e>
                  <m:acc>
                    <m:accPr>
                      <m:chr m:val="̅"/>
                      <m:ctrlPr>
                        <w:rPr>
                          <w:rFonts w:ascii="Cambria Math" w:hAnsi="Cambria Math"/>
                          <w:i/>
                          <w:iCs/>
                          <w:spacing w:val="-2"/>
                          <w:sz w:val="21"/>
                          <w:szCs w:val="21"/>
                        </w:rPr>
                      </m:ctrlPr>
                    </m:accPr>
                    <m:e>
                      <m:r>
                        <w:rPr>
                          <w:rFonts w:ascii="Cambria Math" w:hAnsi="Cambria Math"/>
                          <w:spacing w:val="-2"/>
                          <w:sz w:val="21"/>
                          <w:szCs w:val="21"/>
                        </w:rPr>
                        <m:t>m</m:t>
                      </m:r>
                    </m:e>
                  </m:acc>
                </m:e>
                <m:sub>
                  <m:r>
                    <w:rPr>
                      <w:rFonts w:ascii="Cambria Math" w:hAnsi="Cambria Math"/>
                      <w:spacing w:val="-2"/>
                      <w:sz w:val="21"/>
                      <w:szCs w:val="21"/>
                    </w:rPr>
                    <m:t>c</m:t>
                  </m:r>
                </m:sub>
              </m:sSub>
              <m:r>
                <w:rPr>
                  <w:rFonts w:ascii="Cambria Math" w:hAnsi="Cambria Math"/>
                  <w:spacing w:val="-2"/>
                  <w:sz w:val="21"/>
                  <w:szCs w:val="21"/>
                </w:rPr>
                <m:t>(x,y)dx</m:t>
              </m:r>
            </m:e>
          </m:nary>
        </m:oMath>
      </m:oMathPara>
    </w:p>
    <w:p w14:paraId="7F8D51BF" w14:textId="15E36B1F" w:rsidR="00C96F25" w:rsidRPr="003B1F56" w:rsidRDefault="00C96F25" w:rsidP="00241AC1">
      <w:pPr>
        <w:adjustRightInd/>
        <w:jc w:val="both"/>
        <w:rPr>
          <w:rFonts w:eastAsia="黑体"/>
          <w:sz w:val="21"/>
        </w:rPr>
      </w:pPr>
      <w:r w:rsidRPr="003B1F56">
        <w:rPr>
          <w:rFonts w:eastAsia="黑体"/>
          <w:sz w:val="21"/>
        </w:rPr>
        <w:t xml:space="preserve">3 </w:t>
      </w:r>
      <w:r w:rsidR="008F661F" w:rsidRPr="003B1F56">
        <w:rPr>
          <w:rFonts w:eastAsia="黑体"/>
          <w:sz w:val="21"/>
        </w:rPr>
        <w:t>结果与分析</w:t>
      </w:r>
      <w:r w:rsidR="00275D35" w:rsidRPr="003B1F56">
        <w:rPr>
          <w:rFonts w:eastAsia="黑体"/>
          <w:color w:val="FF0000"/>
          <w:sz w:val="21"/>
        </w:rPr>
        <w:t>(</w:t>
      </w:r>
      <w:r w:rsidR="00275D35" w:rsidRPr="003B1F56">
        <w:rPr>
          <w:rFonts w:eastAsia="黑体"/>
          <w:color w:val="FF0000"/>
          <w:sz w:val="21"/>
        </w:rPr>
        <w:t>一级标题五号黑体</w:t>
      </w:r>
      <w:r w:rsidR="00275D35" w:rsidRPr="003B1F56">
        <w:rPr>
          <w:rFonts w:eastAsia="黑体"/>
          <w:color w:val="FF0000"/>
          <w:sz w:val="21"/>
        </w:rPr>
        <w:t>)</w:t>
      </w:r>
    </w:p>
    <w:p w14:paraId="3FB91714" w14:textId="1A167238" w:rsidR="00C96F25" w:rsidRPr="003B1F56" w:rsidRDefault="00C96F25" w:rsidP="00241AC1">
      <w:pPr>
        <w:adjustRightInd/>
        <w:jc w:val="both"/>
        <w:rPr>
          <w:rFonts w:eastAsia="楷体_GB2312"/>
          <w:color w:val="FF0000"/>
          <w:sz w:val="21"/>
        </w:rPr>
      </w:pPr>
      <w:r w:rsidRPr="003B1F56">
        <w:rPr>
          <w:rFonts w:eastAsia="楷体_GB2312"/>
          <w:sz w:val="21"/>
        </w:rPr>
        <w:t>3.1</w:t>
      </w:r>
      <w:r w:rsidRPr="003B1F56">
        <w:rPr>
          <w:rFonts w:eastAsia="楷体_GB2312"/>
          <w:sz w:val="21"/>
        </w:rPr>
        <w:t>不同限制条件下的速度与升限关系</w:t>
      </w:r>
      <w:r w:rsidR="00275D35" w:rsidRPr="003B1F56">
        <w:rPr>
          <w:rFonts w:eastAsia="楷体_GB2312"/>
          <w:color w:val="FF0000"/>
          <w:sz w:val="21"/>
        </w:rPr>
        <w:t>(</w:t>
      </w:r>
      <w:r w:rsidR="00275D35" w:rsidRPr="003B1F56">
        <w:rPr>
          <w:rFonts w:eastAsia="楷体_GB2312"/>
          <w:color w:val="FF0000"/>
          <w:sz w:val="21"/>
        </w:rPr>
        <w:t>二级标题</w:t>
      </w:r>
      <w:r w:rsidR="00275D35" w:rsidRPr="003B1F56">
        <w:rPr>
          <w:rFonts w:eastAsia="楷体_GB2312"/>
          <w:color w:val="FF0000"/>
          <w:sz w:val="21"/>
        </w:rPr>
        <w:t>5</w:t>
      </w:r>
      <w:r w:rsidR="00275D35" w:rsidRPr="003B1F56">
        <w:rPr>
          <w:rFonts w:eastAsia="楷体_GB2312"/>
          <w:color w:val="FF0000"/>
          <w:sz w:val="21"/>
        </w:rPr>
        <w:t>号楷体</w:t>
      </w:r>
      <w:r w:rsidR="00275D35" w:rsidRPr="003B1F56">
        <w:rPr>
          <w:rFonts w:eastAsia="楷体_GB2312"/>
          <w:color w:val="FF0000"/>
          <w:sz w:val="21"/>
        </w:rPr>
        <w:t>_GB2312)</w:t>
      </w:r>
    </w:p>
    <w:p w14:paraId="774D5495" w14:textId="1582770D" w:rsidR="008F661F" w:rsidRPr="005D2E36" w:rsidRDefault="008F661F" w:rsidP="00241AC1">
      <w:pPr>
        <w:adjustRightInd/>
        <w:jc w:val="both"/>
        <w:rPr>
          <w:color w:val="FF0000"/>
          <w:sz w:val="21"/>
          <w:szCs w:val="21"/>
        </w:rPr>
      </w:pPr>
      <w:r w:rsidRPr="005D2E36">
        <w:rPr>
          <w:color w:val="000000" w:themeColor="text1"/>
          <w:sz w:val="21"/>
        </w:rPr>
        <w:t xml:space="preserve">3.1.1 </w:t>
      </w:r>
      <w:r w:rsidRPr="005D2E36">
        <w:rPr>
          <w:color w:val="000000" w:themeColor="text1"/>
          <w:sz w:val="21"/>
          <w:szCs w:val="21"/>
        </w:rPr>
        <w:t>不同重量对</w:t>
      </w:r>
      <w:r w:rsidRPr="005D2E36">
        <w:rPr>
          <w:sz w:val="21"/>
          <w:szCs w:val="21"/>
        </w:rPr>
        <w:t>应的飞行速度与巡航升限</w:t>
      </w:r>
      <w:r w:rsidRPr="005D2E36">
        <w:rPr>
          <w:color w:val="FF0000"/>
          <w:sz w:val="21"/>
          <w:szCs w:val="21"/>
        </w:rPr>
        <w:t>(</w:t>
      </w:r>
      <w:r w:rsidRPr="005D2E36">
        <w:rPr>
          <w:color w:val="FF0000"/>
          <w:sz w:val="21"/>
          <w:szCs w:val="21"/>
        </w:rPr>
        <w:t>三级标题</w:t>
      </w:r>
      <w:r w:rsidR="005D2E36" w:rsidRPr="005D2E36">
        <w:rPr>
          <w:color w:val="FF0000"/>
          <w:sz w:val="21"/>
          <w:szCs w:val="21"/>
        </w:rPr>
        <w:t>为</w:t>
      </w:r>
      <w:r w:rsidR="007C16A7">
        <w:rPr>
          <w:rFonts w:hint="eastAsia"/>
          <w:color w:val="FF0000"/>
          <w:sz w:val="21"/>
          <w:szCs w:val="21"/>
        </w:rPr>
        <w:t>5</w:t>
      </w:r>
      <w:r w:rsidR="007C16A7">
        <w:rPr>
          <w:rFonts w:hint="eastAsia"/>
          <w:color w:val="FF0000"/>
          <w:sz w:val="21"/>
          <w:szCs w:val="21"/>
        </w:rPr>
        <w:t>号</w:t>
      </w:r>
      <w:r w:rsidRPr="005D2E36">
        <w:rPr>
          <w:color w:val="FF0000"/>
          <w:sz w:val="21"/>
          <w:szCs w:val="21"/>
        </w:rPr>
        <w:t>宋</w:t>
      </w:r>
      <w:r w:rsidR="005D2E36" w:rsidRPr="005D2E36">
        <w:rPr>
          <w:color w:val="FF0000"/>
          <w:sz w:val="21"/>
          <w:szCs w:val="21"/>
        </w:rPr>
        <w:t>体</w:t>
      </w:r>
      <w:r w:rsidRPr="005D2E36">
        <w:rPr>
          <w:color w:val="FF0000"/>
          <w:sz w:val="21"/>
          <w:szCs w:val="21"/>
        </w:rPr>
        <w:t>)</w:t>
      </w:r>
    </w:p>
    <w:p w14:paraId="0815F82B" w14:textId="282FC06E" w:rsidR="00C96F25" w:rsidRPr="005D2E36" w:rsidRDefault="008F661F" w:rsidP="00AE01D9">
      <w:pPr>
        <w:adjustRightInd/>
        <w:ind w:firstLineChars="200" w:firstLine="420"/>
        <w:jc w:val="both"/>
        <w:rPr>
          <w:sz w:val="21"/>
        </w:rPr>
      </w:pPr>
      <w:r w:rsidRPr="005D2E36">
        <w:rPr>
          <w:color w:val="FF0000"/>
          <w:sz w:val="21"/>
          <w:szCs w:val="21"/>
        </w:rPr>
        <w:t>对实验或研究结果进行分析。</w:t>
      </w:r>
      <w:r w:rsidR="00B53097" w:rsidRPr="005D2E36">
        <w:rPr>
          <w:color w:val="FF0000"/>
          <w:sz w:val="21"/>
          <w:szCs w:val="21"/>
        </w:rPr>
        <w:t>分析现象，阐述原因，揭示机理或规律。</w:t>
      </w:r>
      <w:r w:rsidR="00C96F25" w:rsidRPr="005D2E36">
        <w:rPr>
          <w:sz w:val="21"/>
          <w:szCs w:val="21"/>
        </w:rPr>
        <w:t>通过使用飞行性能软件</w:t>
      </w:r>
      <w:r w:rsidR="00C96F25" w:rsidRPr="005D2E36">
        <w:rPr>
          <w:sz w:val="21"/>
          <w:szCs w:val="21"/>
        </w:rPr>
        <w:t>PES</w:t>
      </w:r>
      <w:r w:rsidR="00C96F25" w:rsidRPr="005D2E36">
        <w:rPr>
          <w:sz w:val="21"/>
          <w:szCs w:val="21"/>
        </w:rPr>
        <w:t>计算出飞机以节油速度巡航时不同重量对应的飞行速度与巡航升限，如图</w:t>
      </w:r>
      <w:r w:rsidR="00C96F25" w:rsidRPr="00A71C7E">
        <w:rPr>
          <w:sz w:val="21"/>
          <w:szCs w:val="21"/>
        </w:rPr>
        <w:t>1</w:t>
      </w:r>
      <w:r w:rsidR="00C96F25" w:rsidRPr="005D2E36">
        <w:rPr>
          <w:sz w:val="21"/>
          <w:szCs w:val="21"/>
        </w:rPr>
        <w:t>所示。</w:t>
      </w:r>
    </w:p>
    <w:p w14:paraId="4DDE4FAE" w14:textId="77777777" w:rsidR="00C96F25" w:rsidRPr="003B1F56" w:rsidRDefault="00C96F25" w:rsidP="00C96F25">
      <w:pPr>
        <w:snapToGrid w:val="0"/>
        <w:jc w:val="center"/>
        <w:rPr>
          <w:rFonts w:eastAsia="黑体"/>
          <w:sz w:val="21"/>
        </w:rPr>
      </w:pPr>
      <w:r w:rsidRPr="003B1F56">
        <w:rPr>
          <w:noProof/>
        </w:rPr>
        <w:drawing>
          <wp:inline distT="0" distB="0" distL="114300" distR="114300" wp14:anchorId="4357B9A6" wp14:editId="04E14D6B">
            <wp:extent cx="1765540" cy="1583391"/>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rcRect l="1249" t="-4550" r="706" b="-2851"/>
                    <a:stretch>
                      <a:fillRect/>
                    </a:stretch>
                  </pic:blipFill>
                  <pic:spPr>
                    <a:xfrm>
                      <a:off x="0" y="0"/>
                      <a:ext cx="1794989" cy="1609802"/>
                    </a:xfrm>
                    <a:prstGeom prst="rect">
                      <a:avLst/>
                    </a:prstGeom>
                    <a:noFill/>
                    <a:ln>
                      <a:noFill/>
                    </a:ln>
                  </pic:spPr>
                </pic:pic>
              </a:graphicData>
            </a:graphic>
          </wp:inline>
        </w:drawing>
      </w:r>
    </w:p>
    <w:p w14:paraId="734B8F62" w14:textId="405C32C9" w:rsidR="00C96F25" w:rsidRPr="003E691D" w:rsidRDefault="00C96F25" w:rsidP="00C96F25">
      <w:pPr>
        <w:adjustRightInd/>
        <w:snapToGrid w:val="0"/>
        <w:jc w:val="center"/>
        <w:rPr>
          <w:rFonts w:eastAsia="华文中宋"/>
          <w:color w:val="FF0000"/>
          <w:spacing w:val="-2"/>
          <w:sz w:val="21"/>
          <w:szCs w:val="21"/>
        </w:rPr>
      </w:pPr>
      <w:r w:rsidRPr="003E691D">
        <w:rPr>
          <w:rFonts w:eastAsia="黑体"/>
          <w:sz w:val="18"/>
          <w:szCs w:val="18"/>
        </w:rPr>
        <w:t>图</w:t>
      </w:r>
      <w:r w:rsidR="00AE01D9" w:rsidRPr="003E691D">
        <w:rPr>
          <w:rFonts w:eastAsia="黑体"/>
          <w:sz w:val="18"/>
          <w:szCs w:val="18"/>
        </w:rPr>
        <w:t>1</w:t>
      </w:r>
      <w:r w:rsidR="00241AC1" w:rsidRPr="003E691D">
        <w:rPr>
          <w:rFonts w:eastAsia="黑体"/>
          <w:sz w:val="18"/>
          <w:szCs w:val="18"/>
        </w:rPr>
        <w:t xml:space="preserve"> </w:t>
      </w:r>
      <w:r w:rsidRPr="003E691D">
        <w:rPr>
          <w:rFonts w:eastAsia="黑体"/>
          <w:sz w:val="18"/>
          <w:szCs w:val="18"/>
        </w:rPr>
        <w:t>不同重量对应的飞行速度与巡航升限</w:t>
      </w:r>
      <w:r w:rsidR="00275D35" w:rsidRPr="003E691D">
        <w:rPr>
          <w:rFonts w:eastAsia="黑体"/>
          <w:sz w:val="18"/>
          <w:szCs w:val="18"/>
        </w:rPr>
        <w:t>（</w:t>
      </w:r>
      <w:proofErr w:type="gramStart"/>
      <w:r w:rsidR="00275D35" w:rsidRPr="003E691D">
        <w:rPr>
          <w:rFonts w:eastAsia="黑体"/>
          <w:color w:val="FF0000"/>
          <w:sz w:val="18"/>
          <w:szCs w:val="18"/>
        </w:rPr>
        <w:t>图题</w:t>
      </w:r>
      <w:r w:rsidR="00987CA7" w:rsidRPr="003E691D">
        <w:rPr>
          <w:rFonts w:eastAsia="黑体"/>
          <w:color w:val="FF0000"/>
          <w:sz w:val="18"/>
          <w:szCs w:val="18"/>
        </w:rPr>
        <w:t>在</w:t>
      </w:r>
      <w:proofErr w:type="gramEnd"/>
      <w:r w:rsidR="00987CA7" w:rsidRPr="003E691D">
        <w:rPr>
          <w:rFonts w:eastAsia="黑体"/>
          <w:color w:val="FF0000"/>
          <w:sz w:val="18"/>
          <w:szCs w:val="18"/>
        </w:rPr>
        <w:t>图的下方，</w:t>
      </w:r>
      <w:r w:rsidR="00E740C5" w:rsidRPr="003E691D">
        <w:rPr>
          <w:rFonts w:eastAsia="黑体" w:hint="eastAsia"/>
          <w:color w:val="FF0000"/>
          <w:sz w:val="18"/>
          <w:szCs w:val="18"/>
          <w:shd w:val="pct15" w:color="auto" w:fill="FFFFFF"/>
        </w:rPr>
        <w:t>小</w:t>
      </w:r>
      <w:r w:rsidR="00275D35" w:rsidRPr="003E691D">
        <w:rPr>
          <w:rFonts w:eastAsia="黑体"/>
          <w:color w:val="FF0000"/>
          <w:sz w:val="18"/>
          <w:szCs w:val="18"/>
          <w:shd w:val="pct15" w:color="auto" w:fill="FFFFFF"/>
        </w:rPr>
        <w:t>5</w:t>
      </w:r>
      <w:r w:rsidR="00275D35" w:rsidRPr="003E691D">
        <w:rPr>
          <w:rFonts w:eastAsia="黑体"/>
          <w:color w:val="FF0000"/>
          <w:sz w:val="18"/>
          <w:szCs w:val="18"/>
        </w:rPr>
        <w:t>号黑体，字母和数字</w:t>
      </w:r>
      <w:r w:rsidR="00275D35" w:rsidRPr="003E691D">
        <w:rPr>
          <w:rFonts w:eastAsia="华文中宋"/>
          <w:color w:val="FF0000"/>
          <w:sz w:val="18"/>
          <w:szCs w:val="18"/>
        </w:rPr>
        <w:t>Times New Roman</w:t>
      </w:r>
      <w:r w:rsidR="00EB14E3" w:rsidRPr="003E691D">
        <w:rPr>
          <w:rFonts w:eastAsia="华文中宋"/>
          <w:color w:val="FF0000"/>
          <w:sz w:val="18"/>
          <w:szCs w:val="18"/>
        </w:rPr>
        <w:t>；图中</w:t>
      </w:r>
      <w:r w:rsidR="008F44A5" w:rsidRPr="003E691D">
        <w:rPr>
          <w:rFonts w:eastAsia="华文中宋" w:hint="eastAsia"/>
          <w:color w:val="FF0000"/>
          <w:sz w:val="18"/>
          <w:szCs w:val="18"/>
        </w:rPr>
        <w:t>：</w:t>
      </w:r>
      <w:r w:rsidR="00EB14E3" w:rsidRPr="003E691D">
        <w:rPr>
          <w:rFonts w:eastAsia="华文中宋"/>
          <w:color w:val="FF0000"/>
          <w:sz w:val="18"/>
          <w:szCs w:val="18"/>
        </w:rPr>
        <w:t>文字为</w:t>
      </w:r>
      <w:r w:rsidR="00EB14E3" w:rsidRPr="003E691D">
        <w:rPr>
          <w:rFonts w:eastAsia="黑体"/>
          <w:color w:val="FF0000"/>
          <w:sz w:val="18"/>
          <w:szCs w:val="18"/>
          <w:shd w:val="pct15" w:color="auto" w:fill="FFFFFF"/>
        </w:rPr>
        <w:t>小</w:t>
      </w:r>
      <w:r w:rsidR="00EB14E3" w:rsidRPr="003E691D">
        <w:rPr>
          <w:rFonts w:eastAsia="黑体"/>
          <w:color w:val="FF0000"/>
          <w:sz w:val="18"/>
          <w:szCs w:val="18"/>
          <w:shd w:val="pct15" w:color="auto" w:fill="FFFFFF"/>
        </w:rPr>
        <w:t>5</w:t>
      </w:r>
      <w:r w:rsidR="00EB14E3" w:rsidRPr="003E691D">
        <w:rPr>
          <w:rFonts w:eastAsia="黑体"/>
          <w:color w:val="FF0000"/>
          <w:sz w:val="18"/>
          <w:szCs w:val="18"/>
        </w:rPr>
        <w:t>号</w:t>
      </w:r>
      <w:r w:rsidR="007C16A7" w:rsidRPr="003E691D">
        <w:rPr>
          <w:rFonts w:eastAsia="黑体" w:hint="eastAsia"/>
          <w:color w:val="FF0000"/>
          <w:sz w:val="18"/>
          <w:szCs w:val="18"/>
        </w:rPr>
        <w:t>宋体</w:t>
      </w:r>
      <w:r w:rsidR="00EB14E3" w:rsidRPr="003E691D">
        <w:rPr>
          <w:rFonts w:eastAsia="黑体"/>
          <w:color w:val="FF0000"/>
          <w:sz w:val="18"/>
          <w:szCs w:val="18"/>
        </w:rPr>
        <w:t>，字母和数字为</w:t>
      </w:r>
      <w:r w:rsidR="008F44A5" w:rsidRPr="003E691D">
        <w:rPr>
          <w:rFonts w:eastAsia="黑体"/>
          <w:color w:val="FF0000"/>
          <w:sz w:val="18"/>
          <w:szCs w:val="18"/>
          <w:shd w:val="pct15" w:color="auto" w:fill="FFFFFF"/>
        </w:rPr>
        <w:t>小</w:t>
      </w:r>
      <w:r w:rsidR="008F44A5" w:rsidRPr="003E691D">
        <w:rPr>
          <w:rFonts w:eastAsia="黑体"/>
          <w:color w:val="FF0000"/>
          <w:sz w:val="18"/>
          <w:szCs w:val="18"/>
          <w:shd w:val="pct15" w:color="auto" w:fill="FFFFFF"/>
        </w:rPr>
        <w:t>5</w:t>
      </w:r>
      <w:r w:rsidR="008F44A5" w:rsidRPr="003E691D">
        <w:rPr>
          <w:rFonts w:eastAsia="黑体"/>
          <w:color w:val="FF0000"/>
          <w:sz w:val="18"/>
          <w:szCs w:val="18"/>
        </w:rPr>
        <w:t>号</w:t>
      </w:r>
      <w:r w:rsidR="00EB14E3" w:rsidRPr="003E691D">
        <w:rPr>
          <w:rFonts w:eastAsia="华文中宋"/>
          <w:color w:val="FF0000"/>
          <w:sz w:val="18"/>
          <w:szCs w:val="18"/>
        </w:rPr>
        <w:t>Times New Roman</w:t>
      </w:r>
      <w:r w:rsidR="00EB14E3" w:rsidRPr="003E691D">
        <w:rPr>
          <w:rFonts w:eastAsia="华文中宋"/>
          <w:color w:val="FF0000"/>
          <w:sz w:val="18"/>
          <w:szCs w:val="18"/>
        </w:rPr>
        <w:t>字体</w:t>
      </w:r>
      <w:r w:rsidR="00275D35" w:rsidRPr="003E691D">
        <w:rPr>
          <w:rFonts w:eastAsia="黑体"/>
          <w:color w:val="FF0000"/>
          <w:sz w:val="18"/>
          <w:szCs w:val="18"/>
        </w:rPr>
        <w:t>）</w:t>
      </w:r>
    </w:p>
    <w:p w14:paraId="0CDB5753" w14:textId="50914200" w:rsidR="0041512E" w:rsidRPr="005D2E36" w:rsidRDefault="00275D35" w:rsidP="008F661F">
      <w:pPr>
        <w:adjustRightInd/>
        <w:ind w:firstLineChars="200" w:firstLine="420"/>
        <w:jc w:val="both"/>
      </w:pPr>
      <w:r w:rsidRPr="005D2E36">
        <w:rPr>
          <w:sz w:val="21"/>
          <w:szCs w:val="21"/>
        </w:rPr>
        <w:t>从</w:t>
      </w:r>
      <w:r w:rsidR="00C96F25" w:rsidRPr="005D2E36">
        <w:rPr>
          <w:sz w:val="21"/>
          <w:szCs w:val="21"/>
        </w:rPr>
        <w:t>图</w:t>
      </w:r>
      <w:r w:rsidR="00C96F25" w:rsidRPr="005D2E36">
        <w:rPr>
          <w:sz w:val="21"/>
          <w:szCs w:val="21"/>
        </w:rPr>
        <w:t>1</w:t>
      </w:r>
      <w:r w:rsidR="00C96F25" w:rsidRPr="005D2E36">
        <w:rPr>
          <w:sz w:val="21"/>
          <w:szCs w:val="21"/>
        </w:rPr>
        <w:t>可知，飞机以节油速度巡航时，若在同一重量条件下，该机型升限随着速度增加而增加；若在同一速度条件下，该机型升限随着重量增加而降低。</w:t>
      </w:r>
    </w:p>
    <w:p w14:paraId="124C625C" w14:textId="57EDE495" w:rsidR="00987CA7" w:rsidRPr="005D2E36" w:rsidRDefault="00987CA7" w:rsidP="00241AC1">
      <w:pPr>
        <w:adjustRightInd/>
        <w:jc w:val="both"/>
        <w:rPr>
          <w:color w:val="FF0000"/>
          <w:sz w:val="21"/>
          <w:szCs w:val="21"/>
        </w:rPr>
      </w:pPr>
      <w:r w:rsidRPr="005D2E36">
        <w:rPr>
          <w:color w:val="000000" w:themeColor="text1"/>
          <w:sz w:val="21"/>
        </w:rPr>
        <w:t xml:space="preserve">3.1.2 </w:t>
      </w:r>
      <w:r w:rsidR="00E814DC" w:rsidRPr="005D2E36">
        <w:rPr>
          <w:sz w:val="21"/>
        </w:rPr>
        <w:t>变极距直线感应电机极距设计</w:t>
      </w:r>
      <w:r w:rsidRPr="005D2E36">
        <w:rPr>
          <w:color w:val="FF0000"/>
          <w:sz w:val="21"/>
          <w:szCs w:val="21"/>
        </w:rPr>
        <w:t>(</w:t>
      </w:r>
      <w:r w:rsidRPr="005D2E36">
        <w:rPr>
          <w:color w:val="FF0000"/>
          <w:sz w:val="21"/>
          <w:szCs w:val="21"/>
        </w:rPr>
        <w:t>三级标题</w:t>
      </w:r>
      <w:r w:rsidR="005D2E36" w:rsidRPr="005D2E36">
        <w:rPr>
          <w:color w:val="FF0000"/>
          <w:sz w:val="21"/>
          <w:szCs w:val="21"/>
        </w:rPr>
        <w:t>为</w:t>
      </w:r>
      <w:r w:rsidR="007C16A7">
        <w:rPr>
          <w:rFonts w:hint="eastAsia"/>
          <w:color w:val="FF0000"/>
          <w:sz w:val="21"/>
          <w:szCs w:val="21"/>
        </w:rPr>
        <w:t>5</w:t>
      </w:r>
      <w:r w:rsidR="007C16A7">
        <w:rPr>
          <w:rFonts w:hint="eastAsia"/>
          <w:color w:val="FF0000"/>
          <w:sz w:val="21"/>
          <w:szCs w:val="21"/>
        </w:rPr>
        <w:t>号</w:t>
      </w:r>
      <w:r w:rsidR="007C16A7" w:rsidRPr="005D2E36">
        <w:rPr>
          <w:color w:val="FF0000"/>
          <w:sz w:val="21"/>
          <w:szCs w:val="21"/>
        </w:rPr>
        <w:t>宋体</w:t>
      </w:r>
      <w:r w:rsidRPr="005D2E36">
        <w:rPr>
          <w:color w:val="FF0000"/>
          <w:sz w:val="21"/>
          <w:szCs w:val="21"/>
        </w:rPr>
        <w:t>)</w:t>
      </w:r>
    </w:p>
    <w:p w14:paraId="754F7E07" w14:textId="77777777" w:rsidR="00B53097" w:rsidRPr="005D2E36" w:rsidRDefault="00B53097" w:rsidP="00987CA7">
      <w:pPr>
        <w:adjustRightInd/>
        <w:ind w:firstLineChars="200" w:firstLine="420"/>
        <w:jc w:val="both"/>
        <w:rPr>
          <w:color w:val="FF0000"/>
          <w:sz w:val="21"/>
          <w:szCs w:val="21"/>
        </w:rPr>
      </w:pPr>
      <w:r w:rsidRPr="005D2E36">
        <w:rPr>
          <w:color w:val="FF0000"/>
          <w:sz w:val="21"/>
          <w:szCs w:val="21"/>
        </w:rPr>
        <w:t>对实验或研究结果进行分析。分析现象，阐述原因，揭示机理或规律。</w:t>
      </w:r>
    </w:p>
    <w:p w14:paraId="43AC3F55" w14:textId="05A2C171" w:rsidR="00987CA7" w:rsidRPr="005D2E36" w:rsidRDefault="00987CA7" w:rsidP="00987CA7">
      <w:pPr>
        <w:adjustRightInd/>
        <w:ind w:firstLineChars="200" w:firstLine="420"/>
        <w:jc w:val="both"/>
        <w:rPr>
          <w:sz w:val="21"/>
          <w:szCs w:val="21"/>
        </w:rPr>
      </w:pPr>
      <w:r w:rsidRPr="005D2E36">
        <w:rPr>
          <w:sz w:val="21"/>
          <w:szCs w:val="21"/>
        </w:rPr>
        <w:t>变极距长初级双边直线感应电机设计参量如表</w:t>
      </w:r>
      <w:r w:rsidR="00CD112B" w:rsidRPr="005D2E36">
        <w:rPr>
          <w:sz w:val="21"/>
          <w:szCs w:val="21"/>
        </w:rPr>
        <w:t>2</w:t>
      </w:r>
      <w:r w:rsidRPr="005D2E36">
        <w:rPr>
          <w:sz w:val="21"/>
          <w:szCs w:val="21"/>
        </w:rPr>
        <w:t>所示。</w:t>
      </w:r>
    </w:p>
    <w:p w14:paraId="42068542" w14:textId="2BF6CF8C" w:rsidR="00987CA7" w:rsidRPr="003E691D" w:rsidRDefault="00987CA7" w:rsidP="00987CA7">
      <w:pPr>
        <w:adjustRightInd/>
        <w:snapToGrid w:val="0"/>
        <w:jc w:val="center"/>
        <w:rPr>
          <w:rFonts w:eastAsia="黑体"/>
          <w:sz w:val="18"/>
          <w:szCs w:val="18"/>
        </w:rPr>
      </w:pPr>
      <w:r w:rsidRPr="003E691D">
        <w:rPr>
          <w:rFonts w:eastAsia="黑体"/>
          <w:sz w:val="18"/>
          <w:szCs w:val="18"/>
        </w:rPr>
        <w:t>表</w:t>
      </w:r>
      <w:r w:rsidR="00CD112B" w:rsidRPr="003E691D">
        <w:rPr>
          <w:rFonts w:eastAsia="黑体"/>
          <w:sz w:val="18"/>
          <w:szCs w:val="18"/>
        </w:rPr>
        <w:t>2</w:t>
      </w:r>
      <w:r w:rsidR="00C53B70" w:rsidRPr="003E691D">
        <w:rPr>
          <w:rFonts w:eastAsia="黑体"/>
          <w:sz w:val="18"/>
          <w:szCs w:val="18"/>
        </w:rPr>
        <w:t xml:space="preserve"> </w:t>
      </w:r>
      <w:r w:rsidRPr="003E691D">
        <w:rPr>
          <w:rFonts w:eastAsia="黑体"/>
          <w:sz w:val="18"/>
          <w:szCs w:val="18"/>
        </w:rPr>
        <w:t>舰载机驱动用直线电机设计参量</w:t>
      </w:r>
      <w:r w:rsidRPr="003E691D">
        <w:rPr>
          <w:rFonts w:eastAsia="黑体"/>
          <w:color w:val="FF0000"/>
          <w:sz w:val="18"/>
          <w:szCs w:val="18"/>
        </w:rPr>
        <w:t>（表格用三线表，</w:t>
      </w:r>
      <w:proofErr w:type="gramStart"/>
      <w:r w:rsidRPr="003E691D">
        <w:rPr>
          <w:rFonts w:eastAsia="黑体"/>
          <w:color w:val="FF0000"/>
          <w:sz w:val="18"/>
          <w:szCs w:val="18"/>
        </w:rPr>
        <w:t>表题在</w:t>
      </w:r>
      <w:proofErr w:type="gramEnd"/>
      <w:r w:rsidRPr="003E691D">
        <w:rPr>
          <w:rFonts w:eastAsia="黑体"/>
          <w:color w:val="FF0000"/>
          <w:sz w:val="18"/>
          <w:szCs w:val="18"/>
        </w:rPr>
        <w:t>表的上方，</w:t>
      </w:r>
      <w:r w:rsidR="003E691D" w:rsidRPr="003E691D">
        <w:rPr>
          <w:rFonts w:eastAsia="黑体" w:hint="eastAsia"/>
          <w:color w:val="FF0000"/>
          <w:sz w:val="18"/>
          <w:szCs w:val="18"/>
        </w:rPr>
        <w:t>小</w:t>
      </w:r>
      <w:r w:rsidRPr="003E691D">
        <w:rPr>
          <w:rFonts w:eastAsia="黑体"/>
          <w:color w:val="FF0000"/>
          <w:sz w:val="18"/>
          <w:szCs w:val="18"/>
        </w:rPr>
        <w:t>5</w:t>
      </w:r>
      <w:r w:rsidRPr="003E691D">
        <w:rPr>
          <w:rFonts w:eastAsia="黑体"/>
          <w:color w:val="FF0000"/>
          <w:sz w:val="18"/>
          <w:szCs w:val="18"/>
        </w:rPr>
        <w:t>号黑体，</w:t>
      </w:r>
      <w:r w:rsidR="00EB14E3" w:rsidRPr="003E691D">
        <w:rPr>
          <w:rFonts w:eastAsia="黑体"/>
          <w:color w:val="FF0000"/>
          <w:sz w:val="18"/>
          <w:szCs w:val="18"/>
        </w:rPr>
        <w:t>字母和数字为</w:t>
      </w:r>
      <w:r w:rsidR="00EB14E3" w:rsidRPr="003E691D">
        <w:rPr>
          <w:rFonts w:eastAsia="华文中宋"/>
          <w:color w:val="FF0000"/>
          <w:sz w:val="18"/>
          <w:szCs w:val="18"/>
        </w:rPr>
        <w:t>Times New Roman</w:t>
      </w:r>
      <w:r w:rsidR="00EB14E3" w:rsidRPr="003E691D">
        <w:rPr>
          <w:rFonts w:eastAsia="华文中宋"/>
          <w:color w:val="FF0000"/>
          <w:sz w:val="18"/>
          <w:szCs w:val="18"/>
        </w:rPr>
        <w:t>字体</w:t>
      </w:r>
      <w:r w:rsidR="00FA7A62" w:rsidRPr="003E691D">
        <w:rPr>
          <w:rFonts w:eastAsia="华文中宋" w:hint="eastAsia"/>
          <w:color w:val="FF0000"/>
          <w:sz w:val="18"/>
          <w:szCs w:val="18"/>
        </w:rPr>
        <w:t>。</w:t>
      </w:r>
      <w:r w:rsidR="00EB14E3" w:rsidRPr="003E691D">
        <w:rPr>
          <w:rFonts w:eastAsia="黑体"/>
          <w:color w:val="FF0000"/>
          <w:sz w:val="18"/>
          <w:szCs w:val="18"/>
        </w:rPr>
        <w:t>表内</w:t>
      </w:r>
      <w:r w:rsidR="00FA7A62" w:rsidRPr="003E691D">
        <w:rPr>
          <w:rFonts w:eastAsia="黑体" w:hint="eastAsia"/>
          <w:color w:val="FF0000"/>
          <w:sz w:val="18"/>
          <w:szCs w:val="18"/>
        </w:rPr>
        <w:t>：</w:t>
      </w:r>
      <w:r w:rsidR="00EB14E3" w:rsidRPr="003E691D">
        <w:rPr>
          <w:rFonts w:eastAsia="黑体"/>
          <w:color w:val="FF0000"/>
          <w:sz w:val="18"/>
          <w:szCs w:val="18"/>
        </w:rPr>
        <w:t>文字为小</w:t>
      </w:r>
      <w:r w:rsidR="00EB14E3" w:rsidRPr="003E691D">
        <w:rPr>
          <w:rFonts w:eastAsia="黑体"/>
          <w:color w:val="FF0000"/>
          <w:sz w:val="18"/>
          <w:szCs w:val="18"/>
        </w:rPr>
        <w:t>5</w:t>
      </w:r>
      <w:r w:rsidR="00EB14E3" w:rsidRPr="003E691D">
        <w:rPr>
          <w:rFonts w:eastAsia="黑体"/>
          <w:color w:val="FF0000"/>
          <w:sz w:val="18"/>
          <w:szCs w:val="18"/>
        </w:rPr>
        <w:t>号</w:t>
      </w:r>
      <w:r w:rsidR="007C16A7" w:rsidRPr="003E691D">
        <w:rPr>
          <w:color w:val="FF0000"/>
          <w:sz w:val="18"/>
          <w:szCs w:val="18"/>
        </w:rPr>
        <w:t>宋体</w:t>
      </w:r>
      <w:r w:rsidR="00EB14E3" w:rsidRPr="003E691D">
        <w:rPr>
          <w:rFonts w:eastAsia="黑体"/>
          <w:color w:val="FF0000"/>
          <w:sz w:val="18"/>
          <w:szCs w:val="18"/>
        </w:rPr>
        <w:t>，</w:t>
      </w:r>
      <w:r w:rsidRPr="003E691D">
        <w:rPr>
          <w:rFonts w:eastAsia="黑体"/>
          <w:color w:val="FF0000"/>
          <w:sz w:val="18"/>
          <w:szCs w:val="18"/>
        </w:rPr>
        <w:t>字母</w:t>
      </w:r>
      <w:r w:rsidR="007C16A7" w:rsidRPr="003E691D">
        <w:rPr>
          <w:rFonts w:eastAsia="黑体" w:hint="eastAsia"/>
          <w:color w:val="FF0000"/>
          <w:sz w:val="18"/>
          <w:szCs w:val="18"/>
        </w:rPr>
        <w:t>/</w:t>
      </w:r>
      <w:r w:rsidRPr="003E691D">
        <w:rPr>
          <w:rFonts w:eastAsia="黑体"/>
          <w:color w:val="FF0000"/>
          <w:sz w:val="18"/>
          <w:szCs w:val="18"/>
        </w:rPr>
        <w:t>数字</w:t>
      </w:r>
      <w:r w:rsidR="00EB14E3" w:rsidRPr="003E691D">
        <w:rPr>
          <w:rFonts w:eastAsia="黑体"/>
          <w:color w:val="FF0000"/>
          <w:sz w:val="18"/>
          <w:szCs w:val="18"/>
        </w:rPr>
        <w:t>为</w:t>
      </w:r>
      <w:r w:rsidR="007C16A7" w:rsidRPr="003E691D">
        <w:rPr>
          <w:rFonts w:eastAsia="黑体"/>
          <w:color w:val="FF0000"/>
          <w:sz w:val="18"/>
          <w:szCs w:val="18"/>
        </w:rPr>
        <w:t>小</w:t>
      </w:r>
      <w:r w:rsidR="007C16A7" w:rsidRPr="003E691D">
        <w:rPr>
          <w:rFonts w:eastAsia="黑体"/>
          <w:color w:val="FF0000"/>
          <w:sz w:val="18"/>
          <w:szCs w:val="18"/>
        </w:rPr>
        <w:t>5</w:t>
      </w:r>
      <w:r w:rsidR="007C16A7" w:rsidRPr="003E691D">
        <w:rPr>
          <w:rFonts w:eastAsia="黑体"/>
          <w:color w:val="FF0000"/>
          <w:sz w:val="18"/>
          <w:szCs w:val="18"/>
        </w:rPr>
        <w:t>号</w:t>
      </w:r>
      <w:r w:rsidRPr="003E691D">
        <w:rPr>
          <w:rFonts w:eastAsia="华文中宋"/>
          <w:color w:val="FF0000"/>
          <w:sz w:val="18"/>
          <w:szCs w:val="18"/>
        </w:rPr>
        <w:t>Times New Roman</w:t>
      </w:r>
      <w:r w:rsidR="00EB14E3" w:rsidRPr="003E691D">
        <w:rPr>
          <w:rFonts w:eastAsia="华文中宋"/>
          <w:color w:val="FF0000"/>
          <w:sz w:val="18"/>
          <w:szCs w:val="18"/>
        </w:rPr>
        <w:t>字体</w:t>
      </w:r>
      <w:r w:rsidRPr="003E691D">
        <w:rPr>
          <w:rFonts w:eastAsia="黑体"/>
          <w:color w:val="FF0000"/>
          <w:sz w:val="18"/>
          <w:szCs w:val="18"/>
        </w:rPr>
        <w:t>）</w:t>
      </w:r>
    </w:p>
    <w:tbl>
      <w:tblPr>
        <w:tblW w:w="3994" w:type="dxa"/>
        <w:jc w:val="center"/>
        <w:tblBorders>
          <w:top w:val="single" w:sz="4" w:space="0" w:color="auto"/>
          <w:bottom w:val="single" w:sz="4" w:space="0" w:color="auto"/>
        </w:tblBorders>
        <w:tblLook w:val="04A0" w:firstRow="1" w:lastRow="0" w:firstColumn="1" w:lastColumn="0" w:noHBand="0" w:noVBand="1"/>
      </w:tblPr>
      <w:tblGrid>
        <w:gridCol w:w="1017"/>
        <w:gridCol w:w="992"/>
        <w:gridCol w:w="993"/>
        <w:gridCol w:w="992"/>
      </w:tblGrid>
      <w:tr w:rsidR="00987CA7" w:rsidRPr="003B1F56" w14:paraId="3F5203F1" w14:textId="77777777" w:rsidTr="0030050F">
        <w:trPr>
          <w:trHeight w:val="410"/>
          <w:jc w:val="center"/>
        </w:trPr>
        <w:tc>
          <w:tcPr>
            <w:tcW w:w="1017" w:type="dxa"/>
            <w:tcBorders>
              <w:top w:val="single" w:sz="4" w:space="0" w:color="auto"/>
              <w:bottom w:val="single" w:sz="4" w:space="0" w:color="auto"/>
            </w:tcBorders>
            <w:vAlign w:val="center"/>
          </w:tcPr>
          <w:p w14:paraId="0F33059A" w14:textId="56B4A768" w:rsidR="00987CA7" w:rsidRPr="003B1F56" w:rsidRDefault="00AF6A42" w:rsidP="0030050F">
            <w:pPr>
              <w:pStyle w:val="ae"/>
              <w:spacing w:line="240" w:lineRule="exact"/>
              <w:ind w:firstLineChars="100" w:firstLine="180"/>
              <w:jc w:val="both"/>
              <w:rPr>
                <w:rFonts w:eastAsia="黑体"/>
                <w:sz w:val="18"/>
                <w:szCs w:val="18"/>
              </w:rPr>
            </w:pPr>
            <w:r w:rsidRPr="003B1F56">
              <w:rPr>
                <w:rFonts w:eastAsia="黑体"/>
                <w:sz w:val="18"/>
                <w:szCs w:val="18"/>
              </w:rPr>
              <w:t>参数</w:t>
            </w:r>
          </w:p>
        </w:tc>
        <w:tc>
          <w:tcPr>
            <w:tcW w:w="992" w:type="dxa"/>
            <w:tcBorders>
              <w:top w:val="single" w:sz="4" w:space="0" w:color="auto"/>
              <w:bottom w:val="single" w:sz="4" w:space="0" w:color="auto"/>
            </w:tcBorders>
            <w:vAlign w:val="center"/>
          </w:tcPr>
          <w:p w14:paraId="336AA981" w14:textId="72513DFF" w:rsidR="00987CA7" w:rsidRPr="003B1F56" w:rsidRDefault="00987CA7" w:rsidP="0030050F">
            <w:pPr>
              <w:pStyle w:val="ae"/>
              <w:spacing w:line="240" w:lineRule="exact"/>
              <w:rPr>
                <w:rFonts w:eastAsia="黑体"/>
                <w:sz w:val="18"/>
                <w:szCs w:val="18"/>
              </w:rPr>
            </w:pPr>
            <w:r w:rsidRPr="003B1F56">
              <w:rPr>
                <w:rFonts w:eastAsia="黑体"/>
                <w:sz w:val="18"/>
                <w:szCs w:val="18"/>
              </w:rPr>
              <w:t>数值</w:t>
            </w:r>
            <w:r w:rsidR="0030050F" w:rsidRPr="003B1F56">
              <w:rPr>
                <w:rFonts w:eastAsia="黑体"/>
                <w:sz w:val="18"/>
                <w:szCs w:val="18"/>
              </w:rPr>
              <w:t>/</w:t>
            </w:r>
            <w:r w:rsidR="00AF6A42" w:rsidRPr="003B1F56">
              <w:rPr>
                <w:color w:val="000000"/>
                <w:kern w:val="0"/>
                <w:sz w:val="18"/>
                <w:szCs w:val="18"/>
                <w:lang w:val="zh-CN"/>
              </w:rPr>
              <w:t>m</w:t>
            </w:r>
          </w:p>
        </w:tc>
        <w:tc>
          <w:tcPr>
            <w:tcW w:w="993" w:type="dxa"/>
            <w:tcBorders>
              <w:top w:val="single" w:sz="4" w:space="0" w:color="auto"/>
              <w:bottom w:val="single" w:sz="4" w:space="0" w:color="auto"/>
            </w:tcBorders>
            <w:vAlign w:val="center"/>
          </w:tcPr>
          <w:p w14:paraId="1DF59B6C" w14:textId="4477ECA1" w:rsidR="00987CA7" w:rsidRPr="003B1F56" w:rsidRDefault="00987CA7" w:rsidP="002F56B2">
            <w:pPr>
              <w:pStyle w:val="ae"/>
              <w:spacing w:line="240" w:lineRule="exact"/>
              <w:rPr>
                <w:rFonts w:eastAsia="黑体"/>
                <w:sz w:val="18"/>
                <w:szCs w:val="18"/>
              </w:rPr>
            </w:pPr>
            <w:r w:rsidRPr="003B1F56">
              <w:rPr>
                <w:rFonts w:eastAsia="黑体"/>
                <w:sz w:val="18"/>
                <w:szCs w:val="18"/>
              </w:rPr>
              <w:t>参</w:t>
            </w:r>
            <w:r w:rsidR="0030050F" w:rsidRPr="003B1F56">
              <w:rPr>
                <w:rFonts w:eastAsia="黑体"/>
                <w:sz w:val="18"/>
                <w:szCs w:val="18"/>
              </w:rPr>
              <w:t>数</w:t>
            </w:r>
          </w:p>
        </w:tc>
        <w:tc>
          <w:tcPr>
            <w:tcW w:w="992" w:type="dxa"/>
            <w:tcBorders>
              <w:top w:val="single" w:sz="4" w:space="0" w:color="auto"/>
              <w:bottom w:val="single" w:sz="4" w:space="0" w:color="auto"/>
            </w:tcBorders>
            <w:vAlign w:val="center"/>
          </w:tcPr>
          <w:p w14:paraId="725844BD" w14:textId="06B8EB88" w:rsidR="00987CA7" w:rsidRPr="003B1F56" w:rsidRDefault="00987CA7" w:rsidP="0030050F">
            <w:pPr>
              <w:pStyle w:val="ae"/>
              <w:spacing w:line="240" w:lineRule="exact"/>
              <w:rPr>
                <w:rFonts w:eastAsia="黑体"/>
                <w:sz w:val="18"/>
                <w:szCs w:val="18"/>
              </w:rPr>
            </w:pPr>
            <w:r w:rsidRPr="003B1F56">
              <w:rPr>
                <w:rFonts w:eastAsia="黑体"/>
                <w:sz w:val="18"/>
                <w:szCs w:val="18"/>
              </w:rPr>
              <w:t>数值</w:t>
            </w:r>
            <w:r w:rsidR="0030050F" w:rsidRPr="003B1F56">
              <w:rPr>
                <w:rFonts w:eastAsia="黑体"/>
                <w:sz w:val="18"/>
                <w:szCs w:val="18"/>
              </w:rPr>
              <w:t>/</w:t>
            </w:r>
            <w:r w:rsidR="00AF6A42" w:rsidRPr="003B1F56">
              <w:rPr>
                <w:color w:val="000000"/>
                <w:kern w:val="0"/>
                <w:sz w:val="18"/>
                <w:szCs w:val="18"/>
                <w:lang w:val="zh-CN"/>
              </w:rPr>
              <w:t>m</w:t>
            </w:r>
          </w:p>
        </w:tc>
      </w:tr>
      <w:tr w:rsidR="00987CA7" w:rsidRPr="003B1F56" w14:paraId="2A56E655" w14:textId="77777777" w:rsidTr="0030050F">
        <w:trPr>
          <w:trHeight w:val="128"/>
          <w:jc w:val="center"/>
        </w:trPr>
        <w:tc>
          <w:tcPr>
            <w:tcW w:w="1017" w:type="dxa"/>
            <w:vAlign w:val="center"/>
          </w:tcPr>
          <w:p w14:paraId="66124F6C" w14:textId="77777777" w:rsidR="00987CA7" w:rsidRPr="003B1F56" w:rsidRDefault="00987CA7" w:rsidP="002F56B2">
            <w:pPr>
              <w:pStyle w:val="ae"/>
              <w:spacing w:line="240" w:lineRule="exact"/>
              <w:rPr>
                <w:rFonts w:eastAsia="黑体"/>
                <w:color w:val="000000"/>
                <w:kern w:val="0"/>
                <w:sz w:val="18"/>
                <w:szCs w:val="18"/>
                <w:lang w:val="zh-CN"/>
              </w:rPr>
            </w:pPr>
            <w:r w:rsidRPr="003B1F56">
              <w:rPr>
                <w:rFonts w:eastAsia="黑体"/>
                <w:color w:val="000000"/>
                <w:kern w:val="0"/>
                <w:sz w:val="18"/>
                <w:szCs w:val="18"/>
                <w:lang w:val="zh-CN"/>
              </w:rPr>
              <w:t>线圈厚度</w:t>
            </w:r>
          </w:p>
          <w:p w14:paraId="677DC37D" w14:textId="491593EC" w:rsidR="00987CA7" w:rsidRPr="003B1F56" w:rsidRDefault="00987CA7" w:rsidP="00AF6A42">
            <w:pPr>
              <w:pStyle w:val="ae"/>
              <w:spacing w:line="240" w:lineRule="exact"/>
              <w:rPr>
                <w:sz w:val="18"/>
                <w:szCs w:val="18"/>
              </w:rPr>
            </w:pPr>
            <w:r w:rsidRPr="003B1F56">
              <w:rPr>
                <w:i/>
                <w:sz w:val="18"/>
                <w:szCs w:val="18"/>
              </w:rPr>
              <w:t>d</w:t>
            </w:r>
            <w:r w:rsidRPr="003B1F56">
              <w:rPr>
                <w:sz w:val="18"/>
                <w:szCs w:val="18"/>
                <w:vertAlign w:val="subscript"/>
              </w:rPr>
              <w:t>1</w:t>
            </w:r>
          </w:p>
        </w:tc>
        <w:tc>
          <w:tcPr>
            <w:tcW w:w="992" w:type="dxa"/>
            <w:vAlign w:val="center"/>
          </w:tcPr>
          <w:p w14:paraId="5EC189C5"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0.05</w:t>
            </w:r>
          </w:p>
        </w:tc>
        <w:tc>
          <w:tcPr>
            <w:tcW w:w="993" w:type="dxa"/>
            <w:vAlign w:val="center"/>
          </w:tcPr>
          <w:p w14:paraId="41CF31F8" w14:textId="77777777" w:rsidR="00987CA7" w:rsidRPr="003B1F56" w:rsidRDefault="00987CA7" w:rsidP="002F56B2">
            <w:pPr>
              <w:pStyle w:val="ae"/>
              <w:spacing w:line="240" w:lineRule="exact"/>
              <w:rPr>
                <w:rFonts w:eastAsia="黑体"/>
                <w:color w:val="000000"/>
                <w:kern w:val="0"/>
                <w:sz w:val="18"/>
                <w:szCs w:val="18"/>
                <w:lang w:val="zh-CN"/>
              </w:rPr>
            </w:pPr>
            <w:r w:rsidRPr="003B1F56">
              <w:rPr>
                <w:rFonts w:eastAsia="黑体"/>
                <w:color w:val="000000"/>
                <w:kern w:val="0"/>
                <w:sz w:val="18"/>
                <w:szCs w:val="18"/>
                <w:lang w:val="zh-CN"/>
              </w:rPr>
              <w:t>硅钢厚度</w:t>
            </w:r>
          </w:p>
          <w:p w14:paraId="44BCC40C" w14:textId="391EC48B" w:rsidR="00987CA7" w:rsidRPr="003B1F56" w:rsidRDefault="00987CA7" w:rsidP="002F56B2">
            <w:pPr>
              <w:pStyle w:val="ae"/>
              <w:spacing w:line="240" w:lineRule="exact"/>
              <w:rPr>
                <w:sz w:val="18"/>
                <w:szCs w:val="18"/>
              </w:rPr>
            </w:pPr>
            <w:r w:rsidRPr="003B1F56">
              <w:rPr>
                <w:i/>
                <w:sz w:val="18"/>
                <w:szCs w:val="18"/>
              </w:rPr>
              <w:t>d</w:t>
            </w:r>
            <w:r w:rsidRPr="003B1F56">
              <w:rPr>
                <w:i/>
                <w:sz w:val="18"/>
                <w:szCs w:val="18"/>
                <w:vertAlign w:val="subscript"/>
              </w:rPr>
              <w:t>s</w:t>
            </w:r>
            <w:r w:rsidRPr="003B1F56">
              <w:rPr>
                <w:color w:val="000000"/>
                <w:kern w:val="0"/>
                <w:sz w:val="18"/>
                <w:szCs w:val="18"/>
                <w:lang w:val="zh-CN"/>
              </w:rPr>
              <w:t xml:space="preserve"> </w:t>
            </w:r>
          </w:p>
        </w:tc>
        <w:tc>
          <w:tcPr>
            <w:tcW w:w="992" w:type="dxa"/>
            <w:vAlign w:val="center"/>
          </w:tcPr>
          <w:p w14:paraId="18B9C8BE"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0.2</w:t>
            </w:r>
          </w:p>
        </w:tc>
      </w:tr>
      <w:tr w:rsidR="00987CA7" w:rsidRPr="003B1F56" w14:paraId="11DEE33E" w14:textId="77777777" w:rsidTr="0030050F">
        <w:trPr>
          <w:trHeight w:val="128"/>
          <w:jc w:val="center"/>
        </w:trPr>
        <w:tc>
          <w:tcPr>
            <w:tcW w:w="1017" w:type="dxa"/>
            <w:vAlign w:val="center"/>
          </w:tcPr>
          <w:p w14:paraId="62CF2564" w14:textId="61176338"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初级铁心宽度</w:t>
            </w:r>
            <w:proofErr w:type="spellStart"/>
            <w:r w:rsidRPr="003B1F56">
              <w:rPr>
                <w:i/>
                <w:sz w:val="18"/>
                <w:szCs w:val="18"/>
              </w:rPr>
              <w:t>l</w:t>
            </w:r>
            <w:r w:rsidRPr="003B1F56">
              <w:rPr>
                <w:i/>
                <w:sz w:val="18"/>
                <w:szCs w:val="18"/>
                <w:vertAlign w:val="subscript"/>
              </w:rPr>
              <w:t>δ</w:t>
            </w:r>
            <w:proofErr w:type="spellEnd"/>
          </w:p>
        </w:tc>
        <w:tc>
          <w:tcPr>
            <w:tcW w:w="992" w:type="dxa"/>
            <w:vAlign w:val="center"/>
          </w:tcPr>
          <w:p w14:paraId="3FDA575A"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1.5</w:t>
            </w:r>
          </w:p>
        </w:tc>
        <w:tc>
          <w:tcPr>
            <w:tcW w:w="993" w:type="dxa"/>
            <w:vAlign w:val="center"/>
          </w:tcPr>
          <w:p w14:paraId="3655F25C" w14:textId="00860975"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次级铝板长度</w:t>
            </w:r>
            <w:r w:rsidRPr="003B1F56">
              <w:rPr>
                <w:i/>
                <w:sz w:val="18"/>
                <w:szCs w:val="18"/>
              </w:rPr>
              <w:t>l</w:t>
            </w:r>
            <w:r w:rsidRPr="003B1F56">
              <w:rPr>
                <w:i/>
                <w:sz w:val="18"/>
                <w:szCs w:val="18"/>
                <w:vertAlign w:val="subscript"/>
              </w:rPr>
              <w:t>a</w:t>
            </w:r>
          </w:p>
        </w:tc>
        <w:tc>
          <w:tcPr>
            <w:tcW w:w="992" w:type="dxa"/>
            <w:vAlign w:val="center"/>
          </w:tcPr>
          <w:p w14:paraId="1A3F8505"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3.6</w:t>
            </w:r>
          </w:p>
        </w:tc>
      </w:tr>
      <w:tr w:rsidR="00987CA7" w:rsidRPr="003B1F56" w14:paraId="43B2B2CC" w14:textId="77777777" w:rsidTr="0030050F">
        <w:trPr>
          <w:trHeight w:val="128"/>
          <w:jc w:val="center"/>
        </w:trPr>
        <w:tc>
          <w:tcPr>
            <w:tcW w:w="1017" w:type="dxa"/>
            <w:vAlign w:val="center"/>
          </w:tcPr>
          <w:p w14:paraId="2EC06D82" w14:textId="2A27B808"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次级铝板厚度</w:t>
            </w:r>
            <w:r w:rsidRPr="003B1F56">
              <w:rPr>
                <w:i/>
                <w:sz w:val="18"/>
                <w:szCs w:val="18"/>
              </w:rPr>
              <w:t>d</w:t>
            </w:r>
          </w:p>
        </w:tc>
        <w:tc>
          <w:tcPr>
            <w:tcW w:w="992" w:type="dxa"/>
            <w:vAlign w:val="center"/>
          </w:tcPr>
          <w:p w14:paraId="2735DF9B"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0.04</w:t>
            </w:r>
          </w:p>
        </w:tc>
        <w:tc>
          <w:tcPr>
            <w:tcW w:w="993" w:type="dxa"/>
            <w:vAlign w:val="center"/>
          </w:tcPr>
          <w:p w14:paraId="58D00CCE" w14:textId="2D1BDBFD" w:rsidR="00987CA7" w:rsidRPr="003B1F56" w:rsidRDefault="00987CA7" w:rsidP="002F56B2">
            <w:pPr>
              <w:pStyle w:val="ae"/>
              <w:spacing w:line="240" w:lineRule="exact"/>
              <w:rPr>
                <w:sz w:val="18"/>
                <w:szCs w:val="18"/>
              </w:rPr>
            </w:pPr>
            <w:r w:rsidRPr="003B1F56">
              <w:rPr>
                <w:rFonts w:eastAsia="黑体"/>
                <w:color w:val="000000"/>
                <w:kern w:val="0"/>
                <w:sz w:val="18"/>
                <w:szCs w:val="18"/>
                <w:lang w:val="zh-CN"/>
              </w:rPr>
              <w:t>次级铝板宽度</w:t>
            </w:r>
            <w:r w:rsidRPr="003B1F56">
              <w:rPr>
                <w:i/>
                <w:sz w:val="18"/>
                <w:szCs w:val="18"/>
              </w:rPr>
              <w:t>l</w:t>
            </w:r>
            <w:r w:rsidRPr="003B1F56">
              <w:rPr>
                <w:color w:val="000000"/>
                <w:kern w:val="0"/>
                <w:sz w:val="18"/>
                <w:szCs w:val="18"/>
                <w:lang w:val="zh-CN"/>
              </w:rPr>
              <w:t>c</w:t>
            </w:r>
          </w:p>
        </w:tc>
        <w:tc>
          <w:tcPr>
            <w:tcW w:w="992" w:type="dxa"/>
            <w:vAlign w:val="center"/>
          </w:tcPr>
          <w:p w14:paraId="40883053" w14:textId="77777777" w:rsidR="00987CA7" w:rsidRPr="003B1F56" w:rsidRDefault="00987CA7" w:rsidP="002F56B2">
            <w:pPr>
              <w:pStyle w:val="ae"/>
              <w:spacing w:line="240" w:lineRule="exact"/>
              <w:rPr>
                <w:sz w:val="18"/>
                <w:szCs w:val="18"/>
              </w:rPr>
            </w:pPr>
            <w:r w:rsidRPr="003B1F56">
              <w:rPr>
                <w:color w:val="000000"/>
                <w:kern w:val="0"/>
                <w:sz w:val="18"/>
                <w:szCs w:val="18"/>
                <w:lang w:val="zh-CN"/>
              </w:rPr>
              <w:t>1.9</w:t>
            </w:r>
          </w:p>
        </w:tc>
      </w:tr>
    </w:tbl>
    <w:p w14:paraId="079DE09A" w14:textId="6036DA81" w:rsidR="00987CA7" w:rsidRPr="003B1F56" w:rsidRDefault="00987CA7" w:rsidP="00241AC1">
      <w:pPr>
        <w:adjustRightInd/>
        <w:jc w:val="both"/>
        <w:rPr>
          <w:rFonts w:eastAsia="楷体_GB2312"/>
          <w:color w:val="FF0000"/>
          <w:sz w:val="21"/>
        </w:rPr>
      </w:pPr>
      <w:r w:rsidRPr="003B1F56">
        <w:rPr>
          <w:rFonts w:eastAsia="楷体_GB2312"/>
          <w:sz w:val="21"/>
        </w:rPr>
        <w:t>3.2</w:t>
      </w:r>
      <w:r w:rsidRPr="003B1F56">
        <w:rPr>
          <w:rFonts w:eastAsia="楷体_GB2312"/>
          <w:sz w:val="21"/>
        </w:rPr>
        <w:t>不同限制条件下的运行</w:t>
      </w:r>
      <w:proofErr w:type="gramStart"/>
      <w:r w:rsidRPr="003B1F56">
        <w:rPr>
          <w:rFonts w:eastAsia="楷体_GB2312"/>
          <w:sz w:val="21"/>
        </w:rPr>
        <w:t>裕度分析</w:t>
      </w:r>
      <w:proofErr w:type="gramEnd"/>
      <w:r w:rsidRPr="003B1F56">
        <w:rPr>
          <w:rFonts w:eastAsia="楷体_GB2312"/>
          <w:color w:val="FF0000"/>
          <w:sz w:val="21"/>
        </w:rPr>
        <w:t>(</w:t>
      </w:r>
      <w:r w:rsidRPr="003B1F56">
        <w:rPr>
          <w:rFonts w:eastAsia="楷体_GB2312"/>
          <w:color w:val="FF0000"/>
          <w:sz w:val="21"/>
        </w:rPr>
        <w:t>二级标题</w:t>
      </w:r>
      <w:r w:rsidR="00241AC1">
        <w:rPr>
          <w:rFonts w:eastAsia="楷体_GB2312" w:hint="eastAsia"/>
          <w:color w:val="FF0000"/>
          <w:sz w:val="21"/>
        </w:rPr>
        <w:t>为</w:t>
      </w:r>
      <w:r w:rsidRPr="003B1F56">
        <w:rPr>
          <w:rFonts w:eastAsia="楷体_GB2312"/>
          <w:color w:val="FF0000"/>
          <w:sz w:val="21"/>
        </w:rPr>
        <w:t>5</w:t>
      </w:r>
      <w:r w:rsidRPr="003B1F56">
        <w:rPr>
          <w:rFonts w:eastAsia="楷体_GB2312"/>
          <w:color w:val="FF0000"/>
          <w:sz w:val="21"/>
        </w:rPr>
        <w:t>号楷体</w:t>
      </w:r>
      <w:r w:rsidRPr="003B1F56">
        <w:rPr>
          <w:rFonts w:eastAsia="楷体_GB2312"/>
          <w:color w:val="FF0000"/>
          <w:sz w:val="21"/>
        </w:rPr>
        <w:t>_GB2312)</w:t>
      </w:r>
    </w:p>
    <w:p w14:paraId="4EBE22B3" w14:textId="6AEC7545" w:rsidR="00987CA7" w:rsidRPr="003B1F56" w:rsidRDefault="00987CA7" w:rsidP="00987CA7">
      <w:pPr>
        <w:adjustRightInd/>
        <w:ind w:firstLineChars="200" w:firstLine="420"/>
        <w:jc w:val="both"/>
        <w:rPr>
          <w:rFonts w:eastAsia="华文中宋"/>
          <w:color w:val="FF0000"/>
          <w:sz w:val="21"/>
          <w:szCs w:val="21"/>
        </w:rPr>
      </w:pPr>
      <w:r w:rsidRPr="003B1F56">
        <w:rPr>
          <w:rFonts w:eastAsia="华文中宋"/>
          <w:color w:val="FF0000"/>
          <w:sz w:val="21"/>
          <w:szCs w:val="21"/>
        </w:rPr>
        <w:t>正文</w:t>
      </w:r>
      <w:r w:rsidR="005D2E36">
        <w:rPr>
          <w:rFonts w:eastAsia="华文中宋" w:hint="eastAsia"/>
          <w:color w:val="FF0000"/>
          <w:sz w:val="21"/>
          <w:szCs w:val="21"/>
        </w:rPr>
        <w:t>为</w:t>
      </w:r>
      <w:r w:rsidRPr="003B1F56">
        <w:rPr>
          <w:rFonts w:eastAsia="华文中宋"/>
          <w:color w:val="FF0000"/>
          <w:sz w:val="21"/>
          <w:szCs w:val="21"/>
        </w:rPr>
        <w:t>5</w:t>
      </w:r>
      <w:r w:rsidRPr="003B1F56">
        <w:rPr>
          <w:rFonts w:eastAsia="华文中宋"/>
          <w:color w:val="FF0000"/>
          <w:sz w:val="21"/>
          <w:szCs w:val="21"/>
        </w:rPr>
        <w:t>号</w:t>
      </w:r>
      <w:r w:rsidR="005D2E36">
        <w:rPr>
          <w:rFonts w:eastAsia="华文中宋" w:hint="eastAsia"/>
          <w:color w:val="FF0000"/>
          <w:sz w:val="21"/>
          <w:szCs w:val="21"/>
        </w:rPr>
        <w:t>宋体</w:t>
      </w:r>
      <w:r w:rsidRPr="003B1F56">
        <w:rPr>
          <w:rFonts w:eastAsia="华文中宋"/>
          <w:color w:val="FF0000"/>
          <w:sz w:val="21"/>
          <w:szCs w:val="21"/>
        </w:rPr>
        <w:t>字体，数字和字母</w:t>
      </w:r>
      <w:r w:rsidRPr="003B1F56">
        <w:rPr>
          <w:rFonts w:eastAsia="华文中宋"/>
          <w:color w:val="FF0000"/>
          <w:sz w:val="21"/>
          <w:szCs w:val="21"/>
        </w:rPr>
        <w:t>Times New Roman</w:t>
      </w:r>
      <w:r w:rsidRPr="003B1F56">
        <w:rPr>
          <w:rFonts w:eastAsia="华文中宋"/>
          <w:color w:val="FF0000"/>
          <w:sz w:val="21"/>
          <w:szCs w:val="21"/>
        </w:rPr>
        <w:t>；单</w:t>
      </w:r>
      <w:proofErr w:type="gramStart"/>
      <w:r w:rsidRPr="003B1F56">
        <w:rPr>
          <w:rFonts w:eastAsia="华文中宋"/>
          <w:color w:val="FF0000"/>
          <w:sz w:val="21"/>
          <w:szCs w:val="21"/>
        </w:rPr>
        <w:t>倍</w:t>
      </w:r>
      <w:proofErr w:type="gramEnd"/>
      <w:r w:rsidRPr="003B1F56">
        <w:rPr>
          <w:rFonts w:eastAsia="华文中宋"/>
          <w:color w:val="FF0000"/>
          <w:sz w:val="21"/>
          <w:szCs w:val="21"/>
        </w:rPr>
        <w:t>行距。</w:t>
      </w:r>
    </w:p>
    <w:p w14:paraId="430F3204" w14:textId="64C200E1" w:rsidR="00E814DC" w:rsidRPr="003B1F56" w:rsidRDefault="00E814DC" w:rsidP="00241AC1">
      <w:pPr>
        <w:adjustRightInd/>
        <w:jc w:val="both"/>
        <w:rPr>
          <w:rFonts w:eastAsia="黑体"/>
          <w:sz w:val="21"/>
        </w:rPr>
      </w:pPr>
      <w:r w:rsidRPr="003B1F56">
        <w:rPr>
          <w:rFonts w:eastAsia="黑体"/>
          <w:sz w:val="21"/>
        </w:rPr>
        <w:t xml:space="preserve">4 </w:t>
      </w:r>
      <w:r w:rsidRPr="003B1F56">
        <w:rPr>
          <w:rFonts w:eastAsia="黑体"/>
          <w:sz w:val="21"/>
        </w:rPr>
        <w:t>结论</w:t>
      </w:r>
      <w:r w:rsidR="00E909A2">
        <w:rPr>
          <w:rFonts w:eastAsia="黑体" w:hint="eastAsia"/>
          <w:sz w:val="21"/>
        </w:rPr>
        <w:t>(</w:t>
      </w:r>
      <w:r w:rsidR="00134B7F" w:rsidRPr="00134B7F">
        <w:rPr>
          <w:rFonts w:ascii="Arial" w:hAnsi="Arial" w:cs="Arial" w:hint="eastAsia"/>
          <w:color w:val="FF0000"/>
          <w:sz w:val="21"/>
          <w:szCs w:val="21"/>
        </w:rPr>
        <w:t>结论部分应高度总结研究发现成果，并应有定量描述</w:t>
      </w:r>
      <w:r w:rsidR="00E909A2" w:rsidRPr="00893AB9">
        <w:rPr>
          <w:rFonts w:ascii="Arial" w:hAnsi="Arial" w:cs="Arial"/>
          <w:color w:val="FF0000"/>
          <w:sz w:val="21"/>
          <w:szCs w:val="21"/>
        </w:rPr>
        <w:t>，</w:t>
      </w:r>
      <w:r w:rsidR="00E909A2">
        <w:rPr>
          <w:rFonts w:ascii="Arial" w:hAnsi="Arial" w:cs="Arial"/>
          <w:color w:val="FF0000"/>
          <w:sz w:val="21"/>
          <w:szCs w:val="21"/>
        </w:rPr>
        <w:t>不能写</w:t>
      </w:r>
      <w:proofErr w:type="gramStart"/>
      <w:r w:rsidR="00E909A2">
        <w:rPr>
          <w:rFonts w:ascii="Arial" w:hAnsi="Arial" w:cs="Arial"/>
          <w:color w:val="FF0000"/>
          <w:sz w:val="21"/>
          <w:szCs w:val="21"/>
        </w:rPr>
        <w:t>成心得</w:t>
      </w:r>
      <w:proofErr w:type="gramEnd"/>
      <w:r w:rsidR="00E909A2">
        <w:rPr>
          <w:rFonts w:ascii="Arial" w:hAnsi="Arial" w:cs="Arial"/>
          <w:color w:val="FF0000"/>
          <w:sz w:val="21"/>
          <w:szCs w:val="21"/>
        </w:rPr>
        <w:t>体会或呼吁号召等</w:t>
      </w:r>
      <w:r w:rsidR="00E909A2">
        <w:rPr>
          <w:rFonts w:eastAsia="黑体"/>
          <w:sz w:val="21"/>
        </w:rPr>
        <w:t>)</w:t>
      </w:r>
    </w:p>
    <w:p w14:paraId="543AAAE1" w14:textId="77777777" w:rsidR="00E814DC" w:rsidRPr="005D2E36" w:rsidRDefault="00E814DC" w:rsidP="00E814DC">
      <w:pPr>
        <w:adjustRightInd/>
        <w:ind w:firstLineChars="200" w:firstLine="420"/>
        <w:jc w:val="both"/>
        <w:rPr>
          <w:sz w:val="21"/>
          <w:szCs w:val="21"/>
        </w:rPr>
      </w:pPr>
      <w:r w:rsidRPr="005D2E36">
        <w:rPr>
          <w:sz w:val="21"/>
          <w:szCs w:val="21"/>
        </w:rPr>
        <w:t xml:space="preserve">(1) </w:t>
      </w:r>
      <w:r w:rsidRPr="005D2E36">
        <w:rPr>
          <w:sz w:val="21"/>
          <w:szCs w:val="21"/>
        </w:rPr>
        <w:t>该型飞机以节油速度巡航飞行的升限，总体上要小于气动限制（</w:t>
      </w:r>
      <w:r w:rsidRPr="005D2E36">
        <w:rPr>
          <w:sz w:val="21"/>
          <w:szCs w:val="21"/>
        </w:rPr>
        <w:t>BUFFET-SPD</w:t>
      </w:r>
      <w:r w:rsidRPr="005D2E36">
        <w:rPr>
          <w:sz w:val="21"/>
          <w:szCs w:val="21"/>
        </w:rPr>
        <w:t>）和推力限制（</w:t>
      </w:r>
      <w:r w:rsidRPr="005D2E36">
        <w:rPr>
          <w:sz w:val="21"/>
          <w:szCs w:val="21"/>
        </w:rPr>
        <w:t>MCRTH-SPD</w:t>
      </w:r>
      <w:r w:rsidRPr="005D2E36">
        <w:rPr>
          <w:sz w:val="21"/>
          <w:szCs w:val="21"/>
        </w:rPr>
        <w:t>）下给定速度飞行的抖振升限。</w:t>
      </w:r>
    </w:p>
    <w:p w14:paraId="1FAE11D2" w14:textId="77777777" w:rsidR="00E814DC" w:rsidRPr="005D2E36" w:rsidRDefault="00E814DC" w:rsidP="00E814DC">
      <w:pPr>
        <w:adjustRightInd/>
        <w:ind w:firstLineChars="200" w:firstLine="420"/>
        <w:jc w:val="both"/>
        <w:rPr>
          <w:sz w:val="21"/>
          <w:szCs w:val="21"/>
        </w:rPr>
      </w:pPr>
      <w:r w:rsidRPr="005D2E36">
        <w:rPr>
          <w:sz w:val="21"/>
          <w:szCs w:val="21"/>
        </w:rPr>
        <w:t xml:space="preserve">(2) </w:t>
      </w:r>
      <w:r w:rsidRPr="005D2E36">
        <w:rPr>
          <w:sz w:val="21"/>
          <w:szCs w:val="21"/>
        </w:rPr>
        <w:t>随着速度的增加，以节油速度巡航飞行的升限不断向气动限制（</w:t>
      </w:r>
      <w:r w:rsidRPr="005D2E36">
        <w:rPr>
          <w:sz w:val="21"/>
          <w:szCs w:val="21"/>
        </w:rPr>
        <w:t>BUFFET-SPD</w:t>
      </w:r>
      <w:r w:rsidRPr="005D2E36">
        <w:rPr>
          <w:sz w:val="21"/>
          <w:szCs w:val="21"/>
        </w:rPr>
        <w:t>）和推力限制（</w:t>
      </w:r>
      <w:r w:rsidRPr="005D2E36">
        <w:rPr>
          <w:sz w:val="21"/>
          <w:szCs w:val="21"/>
        </w:rPr>
        <w:t>MCRTH-SPD</w:t>
      </w:r>
      <w:r w:rsidRPr="005D2E36">
        <w:rPr>
          <w:sz w:val="21"/>
          <w:szCs w:val="21"/>
        </w:rPr>
        <w:t>）下给定速度飞行的抖振升限靠近，这也意味着飞机更易陷入抖振状态。</w:t>
      </w:r>
    </w:p>
    <w:p w14:paraId="184A4CED" w14:textId="64543C05" w:rsidR="00E814DC" w:rsidRPr="005D2E36" w:rsidRDefault="00E814DC" w:rsidP="00E814DC">
      <w:pPr>
        <w:adjustRightInd/>
        <w:ind w:firstLineChars="200" w:firstLine="420"/>
        <w:jc w:val="both"/>
        <w:rPr>
          <w:sz w:val="21"/>
          <w:szCs w:val="21"/>
        </w:rPr>
      </w:pPr>
      <w:r w:rsidRPr="005D2E36">
        <w:rPr>
          <w:sz w:val="21"/>
          <w:szCs w:val="21"/>
        </w:rPr>
        <w:t xml:space="preserve">(3) </w:t>
      </w:r>
      <w:r w:rsidRPr="005D2E36">
        <w:rPr>
          <w:sz w:val="21"/>
          <w:szCs w:val="21"/>
        </w:rPr>
        <w:t>以上结论是根据在标准温度</w:t>
      </w:r>
      <w:proofErr w:type="gramStart"/>
      <w:r w:rsidRPr="005D2E36">
        <w:rPr>
          <w:sz w:val="21"/>
          <w:szCs w:val="21"/>
        </w:rPr>
        <w:t>下计算</w:t>
      </w:r>
      <w:proofErr w:type="gramEnd"/>
      <w:r w:rsidRPr="005D2E36">
        <w:rPr>
          <w:sz w:val="21"/>
          <w:szCs w:val="21"/>
        </w:rPr>
        <w:t>出的数据得出的，关于其他温度偏差下，</w:t>
      </w:r>
      <w:r w:rsidRPr="005D2E36">
        <w:rPr>
          <w:sz w:val="21"/>
          <w:szCs w:val="21"/>
        </w:rPr>
        <w:t>ARJ21</w:t>
      </w:r>
      <w:r w:rsidRPr="005D2E36">
        <w:rPr>
          <w:sz w:val="21"/>
          <w:szCs w:val="21"/>
        </w:rPr>
        <w:t>飞机的速度与升限关系，还有待进一步研究。</w:t>
      </w:r>
    </w:p>
    <w:p w14:paraId="0E8F8607" w14:textId="77777777" w:rsidR="009E1D3D" w:rsidRPr="003B1F56" w:rsidRDefault="009E1D3D" w:rsidP="00E814DC">
      <w:pPr>
        <w:adjustRightInd/>
        <w:ind w:firstLineChars="200" w:firstLine="420"/>
        <w:jc w:val="both"/>
        <w:rPr>
          <w:rFonts w:eastAsia="华文中宋"/>
          <w:sz w:val="21"/>
          <w:szCs w:val="21"/>
        </w:rPr>
      </w:pPr>
    </w:p>
    <w:p w14:paraId="11C63203" w14:textId="77777777" w:rsidR="00E814DC" w:rsidRPr="003B1F56" w:rsidRDefault="00E814DC" w:rsidP="00E814DC">
      <w:pPr>
        <w:adjustRightInd/>
        <w:jc w:val="both"/>
        <w:rPr>
          <w:rFonts w:eastAsia="黑体"/>
          <w:sz w:val="21"/>
          <w:szCs w:val="21"/>
        </w:rPr>
      </w:pPr>
      <w:r w:rsidRPr="003B1F56">
        <w:rPr>
          <w:rFonts w:eastAsia="黑体"/>
          <w:sz w:val="21"/>
          <w:szCs w:val="21"/>
        </w:rPr>
        <w:t>参考文献</w:t>
      </w:r>
      <w:r w:rsidRPr="003B1F56">
        <w:rPr>
          <w:rFonts w:eastAsia="黑体"/>
          <w:sz w:val="21"/>
          <w:szCs w:val="21"/>
        </w:rPr>
        <w:t>(</w:t>
      </w:r>
      <w:r w:rsidRPr="003B1F56">
        <w:rPr>
          <w:rFonts w:eastAsia="黑体"/>
          <w:color w:val="FF0000"/>
          <w:sz w:val="21"/>
          <w:szCs w:val="21"/>
        </w:rPr>
        <w:t>5</w:t>
      </w:r>
      <w:r w:rsidRPr="003B1F56">
        <w:rPr>
          <w:rFonts w:eastAsia="黑体"/>
          <w:color w:val="FF0000"/>
          <w:sz w:val="21"/>
          <w:szCs w:val="21"/>
        </w:rPr>
        <w:t>号黑体</w:t>
      </w:r>
      <w:r w:rsidRPr="003B1F56">
        <w:rPr>
          <w:rFonts w:eastAsia="黑体"/>
          <w:sz w:val="21"/>
          <w:szCs w:val="21"/>
        </w:rPr>
        <w:t>)</w:t>
      </w:r>
    </w:p>
    <w:p w14:paraId="7B796937" w14:textId="616EE612" w:rsidR="00E814DC" w:rsidRPr="001556E9" w:rsidRDefault="00B62640" w:rsidP="0028346D">
      <w:pPr>
        <w:autoSpaceDE w:val="0"/>
        <w:autoSpaceDN w:val="0"/>
        <w:adjustRightInd/>
        <w:ind w:left="357" w:hangingChars="170" w:hanging="357"/>
        <w:jc w:val="both"/>
        <w:textAlignment w:val="auto"/>
        <w:rPr>
          <w:rFonts w:eastAsia="仿宋"/>
          <w:sz w:val="21"/>
          <w:szCs w:val="21"/>
        </w:rPr>
      </w:pPr>
      <w:r w:rsidRPr="001556E9">
        <w:rPr>
          <w:rFonts w:eastAsia="仿宋"/>
          <w:sz w:val="21"/>
          <w:szCs w:val="21"/>
        </w:rPr>
        <w:t>[1]</w:t>
      </w:r>
      <w:r w:rsidRPr="0028346D">
        <w:rPr>
          <w:rFonts w:eastAsia="仿宋"/>
          <w:spacing w:val="-4"/>
          <w:sz w:val="21"/>
          <w:szCs w:val="21"/>
        </w:rPr>
        <w:t xml:space="preserve"> </w:t>
      </w:r>
      <w:r w:rsidR="00E814DC" w:rsidRPr="001556E9">
        <w:rPr>
          <w:rFonts w:eastAsia="仿宋"/>
          <w:sz w:val="21"/>
          <w:szCs w:val="21"/>
        </w:rPr>
        <w:t xml:space="preserve">Humphreys M D. Pressure pulsations on rigid airfoils </w:t>
      </w:r>
      <w:proofErr w:type="spellStart"/>
      <w:r w:rsidR="00E814DC" w:rsidRPr="001556E9">
        <w:rPr>
          <w:rFonts w:eastAsia="仿宋"/>
          <w:sz w:val="21"/>
          <w:szCs w:val="21"/>
        </w:rPr>
        <w:t>attransonic</w:t>
      </w:r>
      <w:proofErr w:type="spellEnd"/>
      <w:r w:rsidR="00E814DC" w:rsidRPr="001556E9">
        <w:rPr>
          <w:rFonts w:eastAsia="仿宋"/>
          <w:sz w:val="21"/>
          <w:szCs w:val="21"/>
        </w:rPr>
        <w:t xml:space="preserve"> speeds, NACA RM L51I12 [R]. Washington. D.</w:t>
      </w:r>
      <w:proofErr w:type="gramStart"/>
      <w:r w:rsidR="00E814DC" w:rsidRPr="001556E9">
        <w:rPr>
          <w:rFonts w:eastAsia="仿宋"/>
          <w:sz w:val="21"/>
          <w:szCs w:val="21"/>
        </w:rPr>
        <w:t>C.NACA</w:t>
      </w:r>
      <w:proofErr w:type="gramEnd"/>
      <w:r w:rsidR="00E814DC" w:rsidRPr="001556E9">
        <w:rPr>
          <w:rFonts w:eastAsia="仿宋"/>
          <w:sz w:val="21"/>
          <w:szCs w:val="21"/>
        </w:rPr>
        <w:t>, 1951.</w:t>
      </w:r>
    </w:p>
    <w:p w14:paraId="7BC651CC" w14:textId="3684EEAC" w:rsidR="00E814DC" w:rsidRPr="001556E9" w:rsidRDefault="00E814DC" w:rsidP="0028346D">
      <w:pPr>
        <w:wordWrap w:val="0"/>
        <w:autoSpaceDE w:val="0"/>
        <w:autoSpaceDN w:val="0"/>
        <w:adjustRightInd/>
        <w:ind w:left="357" w:hangingChars="170" w:hanging="357"/>
        <w:jc w:val="both"/>
        <w:textAlignment w:val="auto"/>
        <w:rPr>
          <w:rFonts w:eastAsia="仿宋"/>
          <w:sz w:val="21"/>
          <w:szCs w:val="21"/>
        </w:rPr>
      </w:pPr>
      <w:r w:rsidRPr="001556E9">
        <w:rPr>
          <w:rFonts w:eastAsia="仿宋"/>
          <w:sz w:val="21"/>
          <w:szCs w:val="21"/>
        </w:rPr>
        <w:t>[2]</w:t>
      </w:r>
      <w:r w:rsidRPr="0028346D">
        <w:rPr>
          <w:rFonts w:eastAsia="仿宋"/>
          <w:spacing w:val="-2"/>
          <w:sz w:val="21"/>
          <w:szCs w:val="21"/>
        </w:rPr>
        <w:t xml:space="preserve"> </w:t>
      </w:r>
      <w:r w:rsidRPr="001556E9">
        <w:rPr>
          <w:rFonts w:eastAsia="仿宋"/>
          <w:sz w:val="21"/>
          <w:szCs w:val="21"/>
        </w:rPr>
        <w:t>Alber I E,</w:t>
      </w:r>
      <w:r w:rsidR="00BA3E79">
        <w:rPr>
          <w:rFonts w:eastAsia="仿宋"/>
          <w:sz w:val="21"/>
          <w:szCs w:val="21"/>
        </w:rPr>
        <w:t xml:space="preserve"> </w:t>
      </w:r>
      <w:r w:rsidRPr="001556E9">
        <w:rPr>
          <w:rFonts w:eastAsia="仿宋"/>
          <w:sz w:val="21"/>
          <w:szCs w:val="21"/>
        </w:rPr>
        <w:t>Bacon J W,</w:t>
      </w:r>
      <w:r w:rsidR="00BA3E79">
        <w:rPr>
          <w:rFonts w:eastAsia="仿宋"/>
          <w:sz w:val="21"/>
          <w:szCs w:val="21"/>
        </w:rPr>
        <w:t xml:space="preserve"> </w:t>
      </w:r>
      <w:r w:rsidRPr="001556E9">
        <w:rPr>
          <w:rFonts w:eastAsia="仿宋"/>
          <w:sz w:val="21"/>
          <w:szCs w:val="21"/>
        </w:rPr>
        <w:t xml:space="preserve">Masson B S, et al. An </w:t>
      </w:r>
      <w:proofErr w:type="spellStart"/>
      <w:r w:rsidRPr="001556E9">
        <w:rPr>
          <w:rFonts w:eastAsia="仿宋"/>
          <w:sz w:val="21"/>
          <w:szCs w:val="21"/>
        </w:rPr>
        <w:t>experimen-tal</w:t>
      </w:r>
      <w:proofErr w:type="spellEnd"/>
      <w:r w:rsidRPr="001556E9">
        <w:rPr>
          <w:rFonts w:eastAsia="仿宋"/>
          <w:sz w:val="21"/>
          <w:szCs w:val="21"/>
        </w:rPr>
        <w:t xml:space="preserve"> investigation of turbulent transonic viscous-inviscid in-</w:t>
      </w:r>
      <w:proofErr w:type="spellStart"/>
      <w:r w:rsidRPr="001556E9">
        <w:rPr>
          <w:rFonts w:eastAsia="仿宋"/>
          <w:sz w:val="21"/>
          <w:szCs w:val="21"/>
        </w:rPr>
        <w:t>teractions</w:t>
      </w:r>
      <w:proofErr w:type="spellEnd"/>
      <w:r w:rsidRPr="001556E9">
        <w:rPr>
          <w:rFonts w:eastAsia="仿宋"/>
          <w:sz w:val="21"/>
          <w:szCs w:val="21"/>
        </w:rPr>
        <w:t xml:space="preserve"> [J]. AIAA Journal, 1973, 11(5): 620-627.</w:t>
      </w:r>
    </w:p>
    <w:p w14:paraId="023CF1D4" w14:textId="10C43241" w:rsidR="00E814DC" w:rsidRPr="001556E9" w:rsidRDefault="00E814DC" w:rsidP="0028346D">
      <w:pPr>
        <w:wordWrap w:val="0"/>
        <w:autoSpaceDE w:val="0"/>
        <w:autoSpaceDN w:val="0"/>
        <w:adjustRightInd/>
        <w:ind w:left="357" w:hangingChars="170" w:hanging="357"/>
        <w:jc w:val="both"/>
        <w:textAlignment w:val="auto"/>
        <w:rPr>
          <w:rFonts w:eastAsia="仿宋"/>
          <w:sz w:val="21"/>
          <w:szCs w:val="21"/>
        </w:rPr>
      </w:pPr>
      <w:r w:rsidRPr="001556E9">
        <w:rPr>
          <w:rFonts w:eastAsia="仿宋"/>
          <w:sz w:val="21"/>
          <w:szCs w:val="21"/>
        </w:rPr>
        <w:t>[3]</w:t>
      </w:r>
      <w:r w:rsidRPr="0028346D">
        <w:rPr>
          <w:rFonts w:eastAsia="仿宋"/>
          <w:spacing w:val="-2"/>
          <w:sz w:val="21"/>
          <w:szCs w:val="21"/>
        </w:rPr>
        <w:t xml:space="preserve"> </w:t>
      </w:r>
      <w:proofErr w:type="spellStart"/>
      <w:r w:rsidRPr="001556E9">
        <w:rPr>
          <w:rFonts w:eastAsia="仿宋"/>
          <w:sz w:val="21"/>
          <w:szCs w:val="21"/>
        </w:rPr>
        <w:t>Doerffer</w:t>
      </w:r>
      <w:proofErr w:type="spellEnd"/>
      <w:r w:rsidRPr="001556E9">
        <w:rPr>
          <w:rFonts w:eastAsia="仿宋"/>
          <w:sz w:val="21"/>
          <w:szCs w:val="21"/>
        </w:rPr>
        <w:t xml:space="preserve"> P,</w:t>
      </w:r>
      <w:r w:rsidR="00BA3E79">
        <w:rPr>
          <w:rFonts w:eastAsia="仿宋"/>
          <w:sz w:val="21"/>
          <w:szCs w:val="21"/>
        </w:rPr>
        <w:t xml:space="preserve"> </w:t>
      </w:r>
      <w:r w:rsidRPr="001556E9">
        <w:rPr>
          <w:rFonts w:eastAsia="仿宋"/>
          <w:sz w:val="21"/>
          <w:szCs w:val="21"/>
        </w:rPr>
        <w:t>Hirsch C,</w:t>
      </w:r>
      <w:r w:rsidR="00BA3E79">
        <w:rPr>
          <w:rFonts w:eastAsia="仿宋"/>
          <w:sz w:val="21"/>
          <w:szCs w:val="21"/>
        </w:rPr>
        <w:t xml:space="preserve"> </w:t>
      </w:r>
      <w:r w:rsidRPr="001556E9">
        <w:rPr>
          <w:rFonts w:eastAsia="仿宋"/>
          <w:sz w:val="21"/>
          <w:szCs w:val="21"/>
        </w:rPr>
        <w:t>Dussauge J P, et al. NACA0012with Aileron (Marianna Braza) [M]//Unsteady effects of shock wave induced separation. Heidelberg: Springer, 2011</w:t>
      </w:r>
      <w:r w:rsidR="001556E9" w:rsidRPr="001556E9">
        <w:rPr>
          <w:rFonts w:eastAsia="仿宋"/>
          <w:sz w:val="21"/>
          <w:szCs w:val="21"/>
        </w:rPr>
        <w:t>(13)</w:t>
      </w:r>
      <w:r w:rsidRPr="001556E9">
        <w:rPr>
          <w:rFonts w:eastAsia="仿宋"/>
          <w:sz w:val="21"/>
          <w:szCs w:val="21"/>
        </w:rPr>
        <w:t>: 101-131.</w:t>
      </w:r>
    </w:p>
    <w:p w14:paraId="77160916" w14:textId="3D251406" w:rsidR="00E814DC" w:rsidRPr="001556E9" w:rsidRDefault="00E814DC" w:rsidP="0028346D">
      <w:pPr>
        <w:wordWrap w:val="0"/>
        <w:autoSpaceDE w:val="0"/>
        <w:autoSpaceDN w:val="0"/>
        <w:adjustRightInd/>
        <w:ind w:left="336" w:hangingChars="160" w:hanging="336"/>
        <w:jc w:val="both"/>
        <w:textAlignment w:val="auto"/>
        <w:rPr>
          <w:rFonts w:eastAsia="仿宋_GB2312"/>
          <w:sz w:val="21"/>
          <w:szCs w:val="21"/>
        </w:rPr>
      </w:pPr>
      <w:r w:rsidRPr="001556E9">
        <w:rPr>
          <w:rFonts w:eastAsia="仿宋_GB2312"/>
          <w:sz w:val="21"/>
          <w:szCs w:val="21"/>
        </w:rPr>
        <w:t>[4]</w:t>
      </w:r>
      <w:r w:rsidR="005D2E36" w:rsidRPr="0028346D">
        <w:rPr>
          <w:rFonts w:hint="eastAsia"/>
          <w:spacing w:val="2"/>
        </w:rPr>
        <w:t xml:space="preserve"> </w:t>
      </w:r>
      <w:r w:rsidR="005D2E36" w:rsidRPr="005D2E36">
        <w:rPr>
          <w:rFonts w:eastAsia="仿宋_GB2312" w:hint="eastAsia"/>
          <w:color w:val="FF0000"/>
          <w:sz w:val="21"/>
          <w:szCs w:val="21"/>
        </w:rPr>
        <w:t>5</w:t>
      </w:r>
      <w:r w:rsidR="005D2E36" w:rsidRPr="005D2E36">
        <w:rPr>
          <w:rFonts w:eastAsia="仿宋_GB2312" w:hint="eastAsia"/>
          <w:color w:val="FF0000"/>
          <w:sz w:val="21"/>
          <w:szCs w:val="21"/>
        </w:rPr>
        <w:t>号仿宋</w:t>
      </w:r>
      <w:r w:rsidR="005D2E36" w:rsidRPr="005D2E36">
        <w:rPr>
          <w:rFonts w:eastAsia="仿宋_GB2312" w:hint="eastAsia"/>
          <w:color w:val="FF0000"/>
          <w:sz w:val="21"/>
          <w:szCs w:val="21"/>
        </w:rPr>
        <w:t>_GB2312</w:t>
      </w:r>
      <w:r w:rsidR="005D2E36" w:rsidRPr="005D2E36">
        <w:rPr>
          <w:rFonts w:eastAsia="仿宋_GB2312" w:hint="eastAsia"/>
          <w:color w:val="FF0000"/>
          <w:sz w:val="21"/>
          <w:szCs w:val="21"/>
        </w:rPr>
        <w:t>字体</w:t>
      </w:r>
      <w:r w:rsidR="00BA3E79">
        <w:rPr>
          <w:rFonts w:eastAsia="仿宋_GB2312" w:hint="eastAsia"/>
          <w:color w:val="FF0000"/>
          <w:sz w:val="21"/>
          <w:szCs w:val="21"/>
        </w:rPr>
        <w:t>,</w:t>
      </w:r>
      <w:r w:rsidR="00BA3E79">
        <w:rPr>
          <w:rFonts w:eastAsia="仿宋_GB2312"/>
          <w:color w:val="FF0000"/>
          <w:sz w:val="21"/>
          <w:szCs w:val="21"/>
        </w:rPr>
        <w:t xml:space="preserve"> </w:t>
      </w:r>
      <w:r w:rsidRPr="001556E9">
        <w:rPr>
          <w:rFonts w:eastAsia="仿宋_GB2312"/>
          <w:sz w:val="21"/>
          <w:szCs w:val="21"/>
        </w:rPr>
        <w:t>汪乔森</w:t>
      </w:r>
      <w:r w:rsidRPr="001556E9">
        <w:rPr>
          <w:rFonts w:eastAsia="仿宋_GB2312"/>
          <w:sz w:val="21"/>
          <w:szCs w:val="21"/>
        </w:rPr>
        <w:t xml:space="preserve">, </w:t>
      </w:r>
      <w:r w:rsidRPr="001556E9">
        <w:rPr>
          <w:rFonts w:eastAsia="仿宋_GB2312"/>
          <w:sz w:val="21"/>
          <w:szCs w:val="21"/>
        </w:rPr>
        <w:t>邱学军</w:t>
      </w:r>
      <w:r w:rsidRPr="001556E9">
        <w:rPr>
          <w:rFonts w:eastAsia="仿宋_GB2312"/>
          <w:sz w:val="21"/>
          <w:szCs w:val="21"/>
        </w:rPr>
        <w:t xml:space="preserve">, </w:t>
      </w:r>
      <w:r w:rsidRPr="001556E9">
        <w:rPr>
          <w:rFonts w:eastAsia="仿宋_GB2312"/>
          <w:sz w:val="21"/>
          <w:szCs w:val="21"/>
        </w:rPr>
        <w:t>张召明</w:t>
      </w:r>
      <w:r w:rsidRPr="001556E9">
        <w:rPr>
          <w:rFonts w:eastAsia="仿宋_GB2312"/>
          <w:sz w:val="21"/>
          <w:szCs w:val="21"/>
        </w:rPr>
        <w:t xml:space="preserve">. </w:t>
      </w:r>
      <w:r w:rsidRPr="001556E9">
        <w:rPr>
          <w:rFonts w:eastAsia="仿宋_GB2312"/>
          <w:sz w:val="21"/>
          <w:szCs w:val="21"/>
        </w:rPr>
        <w:t>用热</w:t>
      </w:r>
      <w:proofErr w:type="gramStart"/>
      <w:r w:rsidRPr="001556E9">
        <w:rPr>
          <w:rFonts w:eastAsia="仿宋_GB2312"/>
          <w:sz w:val="21"/>
          <w:szCs w:val="21"/>
        </w:rPr>
        <w:t>膜法测跨音速</w:t>
      </w:r>
      <w:proofErr w:type="gramEnd"/>
      <w:r w:rsidRPr="001556E9">
        <w:rPr>
          <w:rFonts w:eastAsia="仿宋_GB2312"/>
          <w:sz w:val="21"/>
          <w:szCs w:val="21"/>
        </w:rPr>
        <w:t>机翼抖振边界</w:t>
      </w:r>
      <w:r w:rsidRPr="001556E9">
        <w:rPr>
          <w:rFonts w:eastAsia="仿宋_GB2312"/>
          <w:sz w:val="21"/>
          <w:szCs w:val="21"/>
        </w:rPr>
        <w:t xml:space="preserve">[J]. </w:t>
      </w:r>
      <w:r w:rsidRPr="001556E9">
        <w:rPr>
          <w:rFonts w:eastAsia="仿宋_GB2312"/>
          <w:sz w:val="21"/>
          <w:szCs w:val="21"/>
        </w:rPr>
        <w:t>航空学报</w:t>
      </w:r>
      <w:r w:rsidRPr="001556E9">
        <w:rPr>
          <w:rFonts w:eastAsia="仿宋_GB2312"/>
          <w:sz w:val="21"/>
          <w:szCs w:val="21"/>
        </w:rPr>
        <w:t>, 1988(8): 346-351.</w:t>
      </w:r>
    </w:p>
    <w:p w14:paraId="2226D2EB" w14:textId="483F86D2" w:rsidR="0041512E" w:rsidRPr="001556E9" w:rsidRDefault="00E814DC" w:rsidP="0028346D">
      <w:pPr>
        <w:ind w:left="357" w:hangingChars="170" w:hanging="357"/>
        <w:jc w:val="both"/>
        <w:rPr>
          <w:rFonts w:eastAsia="仿宋_GB2312"/>
          <w:sz w:val="21"/>
          <w:szCs w:val="21"/>
        </w:rPr>
      </w:pPr>
      <w:r w:rsidRPr="001556E9">
        <w:rPr>
          <w:rFonts w:eastAsia="仿宋_GB2312"/>
          <w:sz w:val="21"/>
          <w:szCs w:val="21"/>
        </w:rPr>
        <w:t>[5]</w:t>
      </w:r>
      <w:r w:rsidRPr="0028346D">
        <w:rPr>
          <w:rFonts w:eastAsia="仿宋_GB2312"/>
          <w:spacing w:val="2"/>
          <w:sz w:val="21"/>
          <w:szCs w:val="21"/>
        </w:rPr>
        <w:t xml:space="preserve"> </w:t>
      </w:r>
      <w:r w:rsidRPr="001556E9">
        <w:rPr>
          <w:rFonts w:eastAsia="仿宋_GB2312"/>
          <w:sz w:val="21"/>
          <w:szCs w:val="21"/>
        </w:rPr>
        <w:t>赵永辉</w:t>
      </w:r>
      <w:r w:rsidRPr="001556E9">
        <w:rPr>
          <w:rFonts w:eastAsia="仿宋_GB2312"/>
          <w:sz w:val="21"/>
          <w:szCs w:val="21"/>
        </w:rPr>
        <w:t>.</w:t>
      </w:r>
      <w:r w:rsidR="005D2E36">
        <w:rPr>
          <w:rFonts w:eastAsia="仿宋_GB2312"/>
          <w:sz w:val="21"/>
          <w:szCs w:val="21"/>
        </w:rPr>
        <w:t xml:space="preserve"> </w:t>
      </w:r>
      <w:r w:rsidRPr="001556E9">
        <w:rPr>
          <w:rFonts w:eastAsia="仿宋_GB2312"/>
          <w:sz w:val="21"/>
          <w:szCs w:val="21"/>
        </w:rPr>
        <w:t>气动弹性力学与控制</w:t>
      </w:r>
      <w:r w:rsidRPr="001556E9">
        <w:rPr>
          <w:rFonts w:eastAsia="仿宋_GB2312"/>
          <w:sz w:val="21"/>
          <w:szCs w:val="21"/>
        </w:rPr>
        <w:t xml:space="preserve">[M]. </w:t>
      </w:r>
      <w:r w:rsidRPr="001556E9">
        <w:rPr>
          <w:rFonts w:eastAsia="仿宋_GB2312"/>
          <w:sz w:val="21"/>
          <w:szCs w:val="21"/>
        </w:rPr>
        <w:t>北京</w:t>
      </w:r>
      <w:r w:rsidRPr="001556E9">
        <w:rPr>
          <w:rFonts w:eastAsia="仿宋_GB2312"/>
          <w:sz w:val="21"/>
          <w:szCs w:val="21"/>
        </w:rPr>
        <w:t xml:space="preserve">: </w:t>
      </w:r>
      <w:r w:rsidRPr="001556E9">
        <w:rPr>
          <w:rFonts w:eastAsia="仿宋_GB2312"/>
          <w:sz w:val="21"/>
          <w:szCs w:val="21"/>
        </w:rPr>
        <w:t>科学出版社</w:t>
      </w:r>
      <w:r w:rsidRPr="001556E9">
        <w:rPr>
          <w:rFonts w:eastAsia="仿宋_GB2312"/>
          <w:sz w:val="21"/>
          <w:szCs w:val="21"/>
        </w:rPr>
        <w:t>, 2007: 130-146.</w:t>
      </w:r>
    </w:p>
    <w:p w14:paraId="1E9AA9BF" w14:textId="172DD92D" w:rsidR="009E06FA" w:rsidRPr="00045775" w:rsidRDefault="0030050F" w:rsidP="00E814DC">
      <w:pPr>
        <w:rPr>
          <w:rFonts w:ascii="宋体" w:hAnsi="宋体" w:hint="eastAsia"/>
          <w:color w:val="C00000"/>
          <w:szCs w:val="24"/>
        </w:rPr>
      </w:pPr>
      <w:r w:rsidRPr="00045775">
        <w:rPr>
          <w:rFonts w:ascii="宋体" w:hAnsi="宋体"/>
          <w:color w:val="C00000"/>
          <w:szCs w:val="24"/>
        </w:rPr>
        <w:t>(</w:t>
      </w:r>
      <w:r w:rsidR="00045775" w:rsidRPr="00045775">
        <w:rPr>
          <w:rFonts w:ascii="宋体" w:hAnsi="宋体" w:hint="eastAsia"/>
          <w:color w:val="C00000"/>
          <w:szCs w:val="24"/>
        </w:rPr>
        <w:t>参考文献格式要求：</w:t>
      </w:r>
      <w:r w:rsidR="00B343CE" w:rsidRPr="00045775">
        <w:rPr>
          <w:rFonts w:ascii="宋体" w:hAnsi="宋体"/>
          <w:color w:val="C00000"/>
          <w:szCs w:val="24"/>
        </w:rPr>
        <w:t>参考文献正文单</w:t>
      </w:r>
      <w:proofErr w:type="gramStart"/>
      <w:r w:rsidR="00B343CE" w:rsidRPr="00045775">
        <w:rPr>
          <w:rFonts w:ascii="宋体" w:hAnsi="宋体"/>
          <w:color w:val="C00000"/>
          <w:szCs w:val="24"/>
        </w:rPr>
        <w:t>倍</w:t>
      </w:r>
      <w:proofErr w:type="gramEnd"/>
      <w:r w:rsidR="00B343CE" w:rsidRPr="00045775">
        <w:rPr>
          <w:rFonts w:ascii="宋体" w:hAnsi="宋体"/>
          <w:color w:val="C00000"/>
          <w:szCs w:val="24"/>
        </w:rPr>
        <w:t>行距；两端对齐；5号仿宋_GB2312字体，数字和字母Times New Roman；所有符号为英文状态下的符号。各符号与后续内容之间应有一字符空格。</w:t>
      </w:r>
      <w:r w:rsidRPr="00045775">
        <w:rPr>
          <w:rFonts w:ascii="宋体" w:hAnsi="宋体"/>
          <w:color w:val="C00000"/>
          <w:szCs w:val="24"/>
        </w:rPr>
        <w:t>)</w:t>
      </w:r>
    </w:p>
    <w:p w14:paraId="73DDC318" w14:textId="4E75010F" w:rsidR="00045775" w:rsidRPr="004B0334" w:rsidRDefault="00045775" w:rsidP="00045775">
      <w:pPr>
        <w:pStyle w:val="af8"/>
        <w:shd w:val="clear" w:color="auto" w:fill="FFFFFF"/>
        <w:rPr>
          <w:rFonts w:ascii="Arial" w:hAnsi="Arial" w:cs="Arial"/>
          <w:color w:val="000000"/>
          <w:sz w:val="24"/>
          <w:szCs w:val="24"/>
        </w:rPr>
      </w:pPr>
      <w:r w:rsidRPr="004B0334">
        <w:rPr>
          <w:rFonts w:ascii="宋体" w:eastAsia="宋体" w:hAnsi="宋体" w:cs="Arial" w:hint="eastAsia"/>
          <w:color w:val="C00000"/>
          <w:sz w:val="24"/>
          <w:szCs w:val="24"/>
        </w:rPr>
        <w:t>（参考文献内容要求：</w:t>
      </w:r>
      <w:r w:rsidRPr="004B0334">
        <w:rPr>
          <w:rFonts w:ascii="宋体" w:eastAsia="宋体" w:hAnsi="宋体" w:cs="Arial"/>
          <w:color w:val="C00000"/>
          <w:sz w:val="24"/>
          <w:szCs w:val="24"/>
        </w:rPr>
        <w:t>参考文献要素齐全，通过知网、百度学术等方式引用的参考文献格式不正确，内容不齐全，需将每篇文章下载后查询文献起始页码。</w:t>
      </w:r>
      <w:r w:rsidRPr="004B0334">
        <w:rPr>
          <w:rFonts w:ascii="宋体" w:eastAsia="宋体" w:hAnsi="宋体" w:cs="Arial" w:hint="eastAsia"/>
          <w:color w:val="C00000"/>
          <w:sz w:val="24"/>
          <w:szCs w:val="24"/>
        </w:rPr>
        <w:t>）</w:t>
      </w:r>
    </w:p>
    <w:p w14:paraId="09F79712" w14:textId="2F115CBA" w:rsidR="009E06FA" w:rsidRPr="00FA573A" w:rsidRDefault="00A96070" w:rsidP="00E814DC">
      <w:pPr>
        <w:rPr>
          <w:rFonts w:ascii="黑体" w:eastAsia="黑体" w:hAnsi="黑体" w:hint="eastAsia"/>
          <w:b/>
          <w:bCs/>
        </w:rPr>
      </w:pPr>
      <w:r w:rsidRPr="00FA573A">
        <w:rPr>
          <w:rFonts w:ascii="黑体" w:eastAsia="黑体" w:hAnsi="黑体" w:hint="eastAsia"/>
          <w:b/>
          <w:bCs/>
        </w:rPr>
        <w:t>其它事项：</w:t>
      </w:r>
    </w:p>
    <w:p w14:paraId="2BFCF711" w14:textId="5874CD3F"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1</w:t>
      </w:r>
      <w:r w:rsidRPr="00FA573A">
        <w:rPr>
          <w:rFonts w:ascii="Arial" w:hAnsi="Arial" w:cs="Arial"/>
          <w:color w:val="FF0000"/>
          <w:szCs w:val="21"/>
        </w:rPr>
        <w:t>、</w:t>
      </w:r>
      <w:bookmarkStart w:id="8" w:name="OLE_LINK7"/>
      <w:r w:rsidRPr="00FA573A">
        <w:rPr>
          <w:rFonts w:ascii="Arial" w:hAnsi="Arial" w:cs="Arial"/>
          <w:color w:val="FF0000"/>
          <w:szCs w:val="21"/>
        </w:rPr>
        <w:t>文字段落</w:t>
      </w:r>
      <w:r w:rsidR="00ED2CBC">
        <w:rPr>
          <w:rFonts w:ascii="Arial" w:hAnsi="Arial" w:cs="Arial" w:hint="eastAsia"/>
          <w:color w:val="FF0000"/>
          <w:szCs w:val="21"/>
        </w:rPr>
        <w:t>内</w:t>
      </w:r>
      <w:r w:rsidRPr="00FA573A">
        <w:rPr>
          <w:rFonts w:ascii="Arial" w:hAnsi="Arial" w:cs="Arial"/>
          <w:color w:val="FF0000"/>
          <w:szCs w:val="21"/>
        </w:rPr>
        <w:t>的变量符号可直接输入字母或符号，不能用公式输入。文中的变量均用斜体。</w:t>
      </w:r>
      <w:bookmarkEnd w:id="8"/>
    </w:p>
    <w:p w14:paraId="229F01B2" w14:textId="2B9FF35F"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2</w:t>
      </w:r>
      <w:r w:rsidRPr="00FA573A">
        <w:rPr>
          <w:rFonts w:ascii="Arial" w:hAnsi="Arial" w:cs="Arial"/>
          <w:color w:val="FF0000"/>
          <w:szCs w:val="21"/>
        </w:rPr>
        <w:t>、各变量单位用符号表示的国际单位，不能用中文。比如表示长度用</w:t>
      </w:r>
      <w:r w:rsidRPr="00FA573A">
        <w:rPr>
          <w:rFonts w:ascii="Arial" w:hAnsi="Arial" w:cs="Arial"/>
          <w:color w:val="FF0000"/>
          <w:szCs w:val="21"/>
        </w:rPr>
        <w:t xml:space="preserve"> m</w:t>
      </w:r>
      <w:r w:rsidRPr="00FA573A">
        <w:rPr>
          <w:rFonts w:ascii="Arial" w:hAnsi="Arial" w:cs="Arial"/>
          <w:color w:val="FF0000"/>
          <w:szCs w:val="21"/>
        </w:rPr>
        <w:t>，不能用</w:t>
      </w:r>
      <w:r w:rsidRPr="00FA573A">
        <w:rPr>
          <w:rFonts w:ascii="Arial" w:hAnsi="Arial" w:cs="Arial"/>
          <w:color w:val="FF0000"/>
          <w:szCs w:val="21"/>
        </w:rPr>
        <w:t xml:space="preserve"> </w:t>
      </w:r>
      <w:r w:rsidRPr="00FA573A">
        <w:rPr>
          <w:rFonts w:ascii="Arial" w:hAnsi="Arial" w:cs="Arial"/>
          <w:color w:val="FF0000"/>
          <w:szCs w:val="21"/>
        </w:rPr>
        <w:t>米。</w:t>
      </w:r>
    </w:p>
    <w:p w14:paraId="4910DE2F" w14:textId="65C414E1"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3</w:t>
      </w:r>
      <w:r w:rsidRPr="00FA573A">
        <w:rPr>
          <w:rFonts w:ascii="Arial" w:hAnsi="Arial" w:cs="Arial"/>
          <w:color w:val="FF0000"/>
          <w:szCs w:val="21"/>
        </w:rPr>
        <w:t>、</w:t>
      </w:r>
      <w:r w:rsidR="00241AC1">
        <w:rPr>
          <w:rFonts w:ascii="Arial" w:hAnsi="Arial" w:cs="Arial" w:hint="eastAsia"/>
          <w:color w:val="FF0000"/>
          <w:szCs w:val="21"/>
        </w:rPr>
        <w:t>正文中</w:t>
      </w:r>
      <w:r w:rsidRPr="00FA573A">
        <w:rPr>
          <w:rFonts w:ascii="Arial" w:hAnsi="Arial" w:cs="Arial"/>
          <w:color w:val="FF0000"/>
          <w:szCs w:val="21"/>
        </w:rPr>
        <w:t>公式和参考文献编号等不需超链接。</w:t>
      </w:r>
    </w:p>
    <w:p w14:paraId="272886B8" w14:textId="294A2365" w:rsidR="00A96070" w:rsidRPr="00FA573A" w:rsidRDefault="00A96070" w:rsidP="00A96070">
      <w:pPr>
        <w:pStyle w:val="af8"/>
        <w:shd w:val="clear" w:color="auto" w:fill="FFFFFF"/>
        <w:ind w:firstLine="480"/>
        <w:rPr>
          <w:rFonts w:ascii="Arial" w:hAnsi="Arial" w:cs="Arial"/>
          <w:color w:val="FF0000"/>
          <w:szCs w:val="21"/>
        </w:rPr>
      </w:pPr>
      <w:r w:rsidRPr="00FA573A">
        <w:rPr>
          <w:rFonts w:ascii="Arial" w:hAnsi="Arial" w:cs="Arial"/>
          <w:color w:val="FF0000"/>
          <w:szCs w:val="21"/>
        </w:rPr>
        <w:t>4</w:t>
      </w:r>
      <w:r w:rsidRPr="00FA573A">
        <w:rPr>
          <w:rFonts w:ascii="Arial" w:hAnsi="Arial" w:cs="Arial"/>
          <w:color w:val="FF0000"/>
          <w:szCs w:val="21"/>
        </w:rPr>
        <w:t>、</w:t>
      </w:r>
      <w:bookmarkStart w:id="9" w:name="OLE_LINK9"/>
      <w:r w:rsidRPr="00FA573A">
        <w:rPr>
          <w:rFonts w:ascii="Arial" w:hAnsi="Arial" w:cs="Arial"/>
          <w:color w:val="FF0000"/>
          <w:szCs w:val="21"/>
        </w:rPr>
        <w:t>为避免出现不兼容问题，只能用</w:t>
      </w:r>
      <w:r w:rsidR="00BB092A">
        <w:rPr>
          <w:rFonts w:ascii="Arial" w:hAnsi="Arial" w:cs="Arial" w:hint="eastAsia"/>
          <w:color w:val="FF0000"/>
          <w:szCs w:val="21"/>
        </w:rPr>
        <w:t xml:space="preserve">Microsoft </w:t>
      </w:r>
      <w:r w:rsidRPr="00FA573A">
        <w:rPr>
          <w:rFonts w:ascii="Arial" w:hAnsi="Arial" w:cs="Arial"/>
          <w:color w:val="FF0000"/>
          <w:szCs w:val="21"/>
        </w:rPr>
        <w:t>word</w:t>
      </w:r>
      <w:r w:rsidRPr="00FA573A">
        <w:rPr>
          <w:rFonts w:ascii="Arial" w:hAnsi="Arial" w:cs="Arial"/>
          <w:color w:val="FF0000"/>
          <w:szCs w:val="21"/>
        </w:rPr>
        <w:t>编辑</w:t>
      </w:r>
      <w:r w:rsidR="00BB092A">
        <w:rPr>
          <w:rFonts w:ascii="Arial" w:hAnsi="Arial" w:cs="Arial" w:hint="eastAsia"/>
          <w:color w:val="FF0000"/>
          <w:szCs w:val="21"/>
        </w:rPr>
        <w:t>论文</w:t>
      </w:r>
      <w:r w:rsidRPr="00FA573A">
        <w:rPr>
          <w:rFonts w:ascii="Arial" w:hAnsi="Arial" w:cs="Arial"/>
          <w:color w:val="FF0000"/>
          <w:szCs w:val="21"/>
        </w:rPr>
        <w:t>，不能用</w:t>
      </w:r>
      <w:r w:rsidR="00BB092A">
        <w:rPr>
          <w:rFonts w:ascii="Arial" w:hAnsi="Arial" w:cs="Arial" w:hint="eastAsia"/>
          <w:color w:val="FF0000"/>
          <w:szCs w:val="21"/>
        </w:rPr>
        <w:t>WPS</w:t>
      </w:r>
      <w:r w:rsidR="00BB092A">
        <w:rPr>
          <w:rFonts w:ascii="Arial" w:hAnsi="Arial" w:cs="Arial" w:hint="eastAsia"/>
          <w:color w:val="FF0000"/>
          <w:szCs w:val="21"/>
        </w:rPr>
        <w:t>等</w:t>
      </w:r>
      <w:r w:rsidRPr="00FA573A">
        <w:rPr>
          <w:rFonts w:ascii="Arial" w:hAnsi="Arial" w:cs="Arial"/>
          <w:color w:val="FF0000"/>
          <w:szCs w:val="21"/>
        </w:rPr>
        <w:t>其它软件编辑。</w:t>
      </w:r>
    </w:p>
    <w:bookmarkEnd w:id="9"/>
    <w:p w14:paraId="1A6736BA" w14:textId="7306A809" w:rsidR="00A96070" w:rsidRDefault="00A96070" w:rsidP="00A96070">
      <w:pPr>
        <w:pStyle w:val="af8"/>
        <w:shd w:val="clear" w:color="auto" w:fill="FFFFFF"/>
        <w:ind w:firstLine="480"/>
        <w:rPr>
          <w:rFonts w:ascii="Arial" w:hAnsi="Arial" w:cs="Arial"/>
          <w:color w:val="000000"/>
          <w:szCs w:val="21"/>
        </w:rPr>
      </w:pPr>
      <w:r w:rsidRPr="00FA573A">
        <w:rPr>
          <w:rFonts w:ascii="Arial" w:hAnsi="Arial" w:cs="Arial"/>
          <w:color w:val="FF0000"/>
          <w:szCs w:val="21"/>
        </w:rPr>
        <w:t>5</w:t>
      </w:r>
      <w:r w:rsidRPr="00FA573A">
        <w:rPr>
          <w:rFonts w:ascii="Arial" w:hAnsi="Arial" w:cs="Arial"/>
          <w:color w:val="FF0000"/>
          <w:szCs w:val="21"/>
        </w:rPr>
        <w:t>、下载并套用最新论文模板格式写作（注意行间距、字体字号、参考的文献格式和标点符号要求等；不能改变页眉内容和页面设置）。版面控制在</w:t>
      </w:r>
      <w:r w:rsidRPr="00FA573A">
        <w:rPr>
          <w:rFonts w:ascii="Arial" w:hAnsi="Arial" w:cs="Arial"/>
          <w:color w:val="FF0000"/>
          <w:szCs w:val="21"/>
        </w:rPr>
        <w:t>6</w:t>
      </w:r>
      <w:r w:rsidRPr="00FA573A">
        <w:rPr>
          <w:rFonts w:ascii="Arial" w:hAnsi="Arial" w:cs="Arial"/>
          <w:color w:val="FF0000"/>
          <w:szCs w:val="21"/>
        </w:rPr>
        <w:t>页内。</w:t>
      </w:r>
    </w:p>
    <w:p w14:paraId="476D6977" w14:textId="77777777" w:rsidR="0041512E" w:rsidRPr="003B1F56" w:rsidRDefault="0041512E"/>
    <w:p w14:paraId="585C7B98" w14:textId="084BF27E" w:rsidR="007D0EB0" w:rsidRPr="003B1F56" w:rsidRDefault="007D0EB0" w:rsidP="007D0EB0">
      <w:pPr>
        <w:rPr>
          <w:rFonts w:eastAsia="黑体"/>
          <w:b/>
          <w:color w:val="FF6600"/>
          <w:szCs w:val="24"/>
        </w:rPr>
      </w:pPr>
      <w:r w:rsidRPr="003B1F56">
        <w:rPr>
          <w:rFonts w:eastAsia="黑体"/>
          <w:b/>
          <w:color w:val="FF6600"/>
          <w:szCs w:val="24"/>
        </w:rPr>
        <w:t>请务必在文章末尾，按照以下格式，留下</w:t>
      </w:r>
      <w:r w:rsidR="00521172">
        <w:rPr>
          <w:rFonts w:eastAsia="黑体" w:hint="eastAsia"/>
          <w:b/>
          <w:color w:val="FF6600"/>
          <w:szCs w:val="24"/>
        </w:rPr>
        <w:t>您</w:t>
      </w:r>
      <w:r w:rsidRPr="003B1F56">
        <w:rPr>
          <w:rFonts w:eastAsia="黑体"/>
          <w:b/>
          <w:color w:val="FF6600"/>
          <w:szCs w:val="24"/>
        </w:rPr>
        <w:t>的详细通讯地址，以便我们和</w:t>
      </w:r>
      <w:r w:rsidR="00521172">
        <w:rPr>
          <w:rFonts w:eastAsia="黑体" w:hint="eastAsia"/>
          <w:b/>
          <w:color w:val="FF6600"/>
          <w:szCs w:val="24"/>
        </w:rPr>
        <w:t>您沟通稿件修改和</w:t>
      </w:r>
      <w:r w:rsidRPr="003B1F56">
        <w:rPr>
          <w:rFonts w:eastAsia="黑体"/>
          <w:b/>
          <w:color w:val="FF6600"/>
          <w:szCs w:val="24"/>
        </w:rPr>
        <w:t>样刊</w:t>
      </w:r>
      <w:r w:rsidR="00521172" w:rsidRPr="003B1F56">
        <w:rPr>
          <w:rFonts w:eastAsia="黑体"/>
          <w:b/>
          <w:color w:val="FF6600"/>
          <w:szCs w:val="24"/>
        </w:rPr>
        <w:t>赠送</w:t>
      </w:r>
      <w:r w:rsidR="00521172">
        <w:rPr>
          <w:rFonts w:eastAsia="黑体" w:hint="eastAsia"/>
          <w:b/>
          <w:color w:val="FF6600"/>
          <w:szCs w:val="24"/>
        </w:rPr>
        <w:t>等工作</w:t>
      </w:r>
      <w:r w:rsidRPr="003B1F56">
        <w:rPr>
          <w:rFonts w:eastAsia="黑体"/>
          <w:b/>
          <w:color w:val="FF6600"/>
          <w:szCs w:val="24"/>
        </w:rPr>
        <w:t>。</w:t>
      </w:r>
    </w:p>
    <w:p w14:paraId="6EFE61D0" w14:textId="054E6C07" w:rsidR="007D0EB0" w:rsidRPr="003B1F56" w:rsidRDefault="004E2031" w:rsidP="007D0EB0">
      <w:pPr>
        <w:rPr>
          <w:szCs w:val="24"/>
        </w:rPr>
      </w:pPr>
      <w:r>
        <w:rPr>
          <w:rFonts w:hint="eastAsia"/>
          <w:szCs w:val="24"/>
        </w:rPr>
        <w:t>稿件联系人</w:t>
      </w:r>
      <w:r w:rsidR="007D0EB0" w:rsidRPr="003B1F56">
        <w:rPr>
          <w:szCs w:val="24"/>
        </w:rPr>
        <w:t>：王。。，男，</w:t>
      </w:r>
      <w:r w:rsidR="007D0EB0" w:rsidRPr="003B1F56">
        <w:rPr>
          <w:szCs w:val="24"/>
        </w:rPr>
        <w:t>1988.9</w:t>
      </w:r>
      <w:r w:rsidR="007D0EB0" w:rsidRPr="003B1F56">
        <w:rPr>
          <w:szCs w:val="24"/>
        </w:rPr>
        <w:t>，研究员，工学硕士</w:t>
      </w:r>
      <w:r w:rsidR="007D0EB0" w:rsidRPr="003B1F56">
        <w:rPr>
          <w:szCs w:val="24"/>
        </w:rPr>
        <w:t>.</w:t>
      </w:r>
      <w:r w:rsidR="007D0EB0" w:rsidRPr="003B1F56">
        <w:rPr>
          <w:szCs w:val="24"/>
        </w:rPr>
        <w:t>主要从事。。。的研究。</w:t>
      </w:r>
    </w:p>
    <w:p w14:paraId="59FD83D0" w14:textId="77777777" w:rsidR="007D0EB0" w:rsidRPr="003B1F56" w:rsidRDefault="007D0EB0" w:rsidP="007D0EB0">
      <w:pPr>
        <w:rPr>
          <w:szCs w:val="24"/>
        </w:rPr>
      </w:pPr>
      <w:r w:rsidRPr="003B1F56">
        <w:rPr>
          <w:szCs w:val="24"/>
        </w:rPr>
        <w:t>邮编：</w:t>
      </w:r>
      <w:r w:rsidRPr="003B1F56">
        <w:rPr>
          <w:szCs w:val="24"/>
        </w:rPr>
        <w:t>700300</w:t>
      </w:r>
    </w:p>
    <w:p w14:paraId="6DB6A3D1" w14:textId="77777777" w:rsidR="007D0EB0" w:rsidRPr="003B1F56" w:rsidRDefault="007D0EB0" w:rsidP="007D0EB0">
      <w:pPr>
        <w:rPr>
          <w:szCs w:val="24"/>
        </w:rPr>
      </w:pPr>
      <w:r w:rsidRPr="003B1F56">
        <w:rPr>
          <w:szCs w:val="24"/>
        </w:rPr>
        <w:t>通信地址：中国。。大学民航安全科学研究所</w:t>
      </w:r>
    </w:p>
    <w:p w14:paraId="12B7804A" w14:textId="77777777" w:rsidR="007D0EB0" w:rsidRPr="003B1F56" w:rsidRDefault="007D0EB0" w:rsidP="007D0EB0">
      <w:pPr>
        <w:rPr>
          <w:szCs w:val="24"/>
        </w:rPr>
      </w:pPr>
      <w:r w:rsidRPr="003B1F56">
        <w:rPr>
          <w:szCs w:val="24"/>
        </w:rPr>
        <w:t>联系电话：</w:t>
      </w:r>
      <w:r w:rsidRPr="003B1F56">
        <w:rPr>
          <w:szCs w:val="24"/>
        </w:rPr>
        <w:t>188200</w:t>
      </w:r>
      <w:r w:rsidRPr="003B1F56">
        <w:rPr>
          <w:szCs w:val="24"/>
        </w:rPr>
        <w:t>。。。。。</w:t>
      </w:r>
    </w:p>
    <w:p w14:paraId="24C157FF" w14:textId="77777777" w:rsidR="007D0EB0" w:rsidRPr="003B1F56" w:rsidRDefault="007D0EB0" w:rsidP="007D0EB0">
      <w:pPr>
        <w:rPr>
          <w:szCs w:val="24"/>
        </w:rPr>
      </w:pPr>
      <w:r w:rsidRPr="003B1F56">
        <w:rPr>
          <w:szCs w:val="24"/>
        </w:rPr>
        <w:t>QQ:376599</w:t>
      </w:r>
      <w:r w:rsidRPr="003B1F56">
        <w:rPr>
          <w:szCs w:val="24"/>
        </w:rPr>
        <w:t>。。。。</w:t>
      </w:r>
    </w:p>
    <w:p w14:paraId="2859A58F" w14:textId="77777777" w:rsidR="007D0EB0" w:rsidRPr="003B1F56" w:rsidRDefault="007D0EB0" w:rsidP="007D0EB0">
      <w:pPr>
        <w:rPr>
          <w:szCs w:val="24"/>
        </w:rPr>
      </w:pPr>
      <w:r w:rsidRPr="003B1F56">
        <w:rPr>
          <w:szCs w:val="24"/>
        </w:rPr>
        <w:t>E-Mail</w:t>
      </w:r>
      <w:r w:rsidRPr="003B1F56">
        <w:rPr>
          <w:szCs w:val="24"/>
        </w:rPr>
        <w:t>：</w:t>
      </w:r>
      <w:r w:rsidRPr="003B1F56">
        <w:rPr>
          <w:szCs w:val="24"/>
        </w:rPr>
        <w:t>fig</w:t>
      </w:r>
      <w:r w:rsidRPr="003B1F56">
        <w:rPr>
          <w:szCs w:val="24"/>
        </w:rPr>
        <w:t>。。。</w:t>
      </w:r>
      <w:r w:rsidRPr="003B1F56">
        <w:rPr>
          <w:szCs w:val="24"/>
        </w:rPr>
        <w:t>m@163.com</w:t>
      </w:r>
    </w:p>
    <w:p w14:paraId="36E624F7" w14:textId="6AF2769A" w:rsidR="007D0EB0" w:rsidRPr="003B1F56" w:rsidRDefault="007D0EB0" w:rsidP="007D0EB0">
      <w:pPr>
        <w:rPr>
          <w:rFonts w:eastAsia="黑体"/>
          <w:b/>
          <w:color w:val="FF6600"/>
          <w:szCs w:val="24"/>
          <w:u w:val="single"/>
        </w:rPr>
      </w:pPr>
      <w:r w:rsidRPr="003B1F56">
        <w:rPr>
          <w:rFonts w:eastAsia="黑体"/>
          <w:b/>
          <w:color w:val="FF6600"/>
          <w:szCs w:val="24"/>
        </w:rPr>
        <w:t>请</w:t>
      </w:r>
      <w:r w:rsidRPr="003B1F56">
        <w:rPr>
          <w:rFonts w:eastAsia="黑体"/>
          <w:b/>
          <w:color w:val="FF6600"/>
          <w:szCs w:val="24"/>
          <w:u w:val="single"/>
        </w:rPr>
        <w:t>校内作者提供身份证号码：</w:t>
      </w:r>
      <w:r w:rsidRPr="003B1F56">
        <w:rPr>
          <w:rFonts w:eastAsia="黑体"/>
          <w:b/>
          <w:color w:val="FF6600"/>
          <w:szCs w:val="24"/>
          <w:u w:val="single"/>
        </w:rPr>
        <w:t xml:space="preserve">                   </w:t>
      </w:r>
    </w:p>
    <w:p w14:paraId="368A1D7A" w14:textId="3624ED27" w:rsidR="0041512E" w:rsidRPr="003B1F56" w:rsidRDefault="007D0EB0" w:rsidP="007D0EB0">
      <w:pPr>
        <w:rPr>
          <w:rFonts w:eastAsia="黑体"/>
          <w:b/>
        </w:rPr>
      </w:pPr>
      <w:r w:rsidRPr="003B1F56">
        <w:rPr>
          <w:rFonts w:eastAsia="黑体"/>
          <w:b/>
          <w:color w:val="000000"/>
          <w:sz w:val="28"/>
          <w:szCs w:val="28"/>
          <w:bdr w:val="single" w:sz="4" w:space="0" w:color="auto"/>
        </w:rPr>
        <w:t>以上信息如有变化，请及时告诉编辑部，以便我们及时邮寄杂志</w:t>
      </w:r>
    </w:p>
    <w:p w14:paraId="01B270C9" w14:textId="77777777" w:rsidR="0041512E" w:rsidRPr="003B1F56" w:rsidRDefault="0041512E"/>
    <w:p w14:paraId="76BB12C6" w14:textId="77777777" w:rsidR="0041512E" w:rsidRPr="003B1F56" w:rsidRDefault="0041512E"/>
    <w:p w14:paraId="10B5FA01" w14:textId="77777777" w:rsidR="0041512E" w:rsidRPr="003B1F56" w:rsidRDefault="0041512E"/>
    <w:p w14:paraId="550B6515" w14:textId="77777777" w:rsidR="0041512E" w:rsidRPr="003B1F56" w:rsidRDefault="0041512E"/>
    <w:p w14:paraId="5B31B2EB" w14:textId="77777777" w:rsidR="0041512E" w:rsidRPr="003B1F56" w:rsidRDefault="0041512E"/>
    <w:p w14:paraId="38C47E2A" w14:textId="77777777" w:rsidR="0041512E" w:rsidRPr="003B1F56" w:rsidRDefault="0041512E"/>
    <w:p w14:paraId="6F795C9C" w14:textId="77777777" w:rsidR="0041512E" w:rsidRPr="003B1F56" w:rsidRDefault="0041512E"/>
    <w:p w14:paraId="215EB92D" w14:textId="77777777" w:rsidR="0041512E" w:rsidRPr="003B1F56" w:rsidRDefault="0041512E"/>
    <w:p w14:paraId="7E470F31" w14:textId="77777777" w:rsidR="0041512E" w:rsidRPr="003B1F56" w:rsidRDefault="0041512E"/>
    <w:p w14:paraId="4008FD98" w14:textId="77777777" w:rsidR="0041512E" w:rsidRPr="003B1F56" w:rsidRDefault="0041512E"/>
    <w:p w14:paraId="6F36C22D" w14:textId="77777777" w:rsidR="0041512E" w:rsidRPr="003B1F56" w:rsidRDefault="0041512E"/>
    <w:p w14:paraId="5C3EB074" w14:textId="77777777" w:rsidR="0041512E" w:rsidRPr="003B1F56" w:rsidRDefault="0041512E"/>
    <w:p w14:paraId="7A9605A2" w14:textId="77777777" w:rsidR="0041512E" w:rsidRPr="003B1F56" w:rsidRDefault="0041512E"/>
    <w:p w14:paraId="3A377E82" w14:textId="77777777" w:rsidR="0041512E" w:rsidRPr="003B1F56" w:rsidRDefault="0041512E"/>
    <w:p w14:paraId="72ED025F" w14:textId="77777777" w:rsidR="0041512E" w:rsidRPr="003B1F56" w:rsidRDefault="0041512E"/>
    <w:p w14:paraId="2F6F4B4E" w14:textId="77777777" w:rsidR="0041512E" w:rsidRPr="003B1F56" w:rsidRDefault="0041512E"/>
    <w:p w14:paraId="710A6541" w14:textId="77777777" w:rsidR="0041512E" w:rsidRPr="003B1F56" w:rsidRDefault="0041512E"/>
    <w:p w14:paraId="1B8A75DA" w14:textId="77777777" w:rsidR="0041512E" w:rsidRPr="003B1F56" w:rsidRDefault="0041512E"/>
    <w:p w14:paraId="58F1C390" w14:textId="77777777" w:rsidR="0041512E" w:rsidRPr="003B1F56" w:rsidRDefault="0041512E"/>
    <w:p w14:paraId="62869CC7" w14:textId="77777777" w:rsidR="0041512E" w:rsidRPr="003B1F56" w:rsidRDefault="0041512E"/>
    <w:p w14:paraId="73695A51" w14:textId="77777777" w:rsidR="0041512E" w:rsidRPr="003B1F56" w:rsidRDefault="0041512E"/>
    <w:p w14:paraId="39B0B284" w14:textId="77777777" w:rsidR="0041512E" w:rsidRPr="003B1F56" w:rsidRDefault="0041512E"/>
    <w:p w14:paraId="57E9C0C2" w14:textId="77777777" w:rsidR="0041512E" w:rsidRPr="003B1F56" w:rsidRDefault="0041512E"/>
    <w:p w14:paraId="0CA34597" w14:textId="77777777" w:rsidR="0041512E" w:rsidRPr="003B1F56" w:rsidRDefault="0041512E"/>
    <w:p w14:paraId="28FEC33B" w14:textId="77777777" w:rsidR="0041512E" w:rsidRPr="003B1F56" w:rsidRDefault="0041512E"/>
    <w:p w14:paraId="6A291A89" w14:textId="77777777" w:rsidR="0041512E" w:rsidRPr="003B1F56" w:rsidRDefault="0041512E"/>
    <w:p w14:paraId="058EBD6A" w14:textId="77777777" w:rsidR="0041512E" w:rsidRPr="003B1F56" w:rsidRDefault="0041512E"/>
    <w:p w14:paraId="7311E971" w14:textId="77777777" w:rsidR="0041512E" w:rsidRPr="003B1F56" w:rsidRDefault="0041512E"/>
    <w:p w14:paraId="4E65E04B" w14:textId="77777777" w:rsidR="0041512E" w:rsidRPr="003B1F56" w:rsidRDefault="0041512E"/>
    <w:p w14:paraId="6A15FE7B" w14:textId="77777777" w:rsidR="0041512E" w:rsidRPr="003B1F56" w:rsidRDefault="0041512E"/>
    <w:p w14:paraId="28B2A5E8" w14:textId="77777777" w:rsidR="0041512E" w:rsidRPr="003B1F56" w:rsidRDefault="0041512E"/>
    <w:p w14:paraId="7E8A9994" w14:textId="77777777" w:rsidR="0041512E" w:rsidRPr="003B1F56" w:rsidRDefault="0041512E"/>
    <w:p w14:paraId="045A56AD" w14:textId="77777777" w:rsidR="0041512E" w:rsidRPr="003B1F56" w:rsidRDefault="0041512E"/>
    <w:p w14:paraId="78CE9905" w14:textId="77777777" w:rsidR="0041512E" w:rsidRPr="003B1F56" w:rsidRDefault="0041512E"/>
    <w:p w14:paraId="034CC042" w14:textId="77777777" w:rsidR="0041512E" w:rsidRPr="003B1F56" w:rsidRDefault="0041512E"/>
    <w:p w14:paraId="4CD6F94A" w14:textId="77777777" w:rsidR="0041512E" w:rsidRPr="003B1F56" w:rsidRDefault="0041512E"/>
    <w:p w14:paraId="53C2A8BD" w14:textId="77777777" w:rsidR="0041512E" w:rsidRPr="003B1F56" w:rsidRDefault="0041512E"/>
    <w:p w14:paraId="6804DDF6" w14:textId="77777777" w:rsidR="0041512E" w:rsidRPr="003B1F56" w:rsidRDefault="0041512E"/>
    <w:p w14:paraId="08170B94" w14:textId="77777777" w:rsidR="0041512E" w:rsidRPr="003B1F56" w:rsidRDefault="0041512E"/>
    <w:p w14:paraId="366FBB6C" w14:textId="77777777" w:rsidR="0041512E" w:rsidRPr="003B1F56" w:rsidRDefault="0041512E"/>
    <w:p w14:paraId="7FF4EE06" w14:textId="77777777" w:rsidR="0041512E" w:rsidRPr="003B1F56" w:rsidRDefault="0041512E"/>
    <w:p w14:paraId="5CCF67A8" w14:textId="77777777" w:rsidR="0041512E" w:rsidRPr="003B1F56" w:rsidRDefault="0041512E"/>
    <w:p w14:paraId="7654AC32" w14:textId="77777777" w:rsidR="0041512E" w:rsidRPr="003B1F56" w:rsidRDefault="0041512E"/>
    <w:p w14:paraId="38D21B43" w14:textId="77777777" w:rsidR="0041512E" w:rsidRPr="003B1F56" w:rsidRDefault="0041512E"/>
    <w:p w14:paraId="37792504" w14:textId="77777777" w:rsidR="0041512E" w:rsidRPr="003B1F56" w:rsidRDefault="0041512E"/>
    <w:p w14:paraId="039F0F69" w14:textId="77777777" w:rsidR="0041512E" w:rsidRPr="003B1F56" w:rsidRDefault="0041512E"/>
    <w:p w14:paraId="23928351" w14:textId="77777777" w:rsidR="0041512E" w:rsidRPr="003B1F56" w:rsidRDefault="0041512E"/>
    <w:p w14:paraId="79EF7A9F" w14:textId="77777777" w:rsidR="0041512E" w:rsidRPr="003B1F56" w:rsidRDefault="0041512E"/>
    <w:p w14:paraId="7B76AF15" w14:textId="77777777" w:rsidR="0041512E" w:rsidRPr="003B1F56" w:rsidRDefault="0041512E"/>
    <w:p w14:paraId="755ADB97" w14:textId="77777777" w:rsidR="0041512E" w:rsidRPr="003B1F56" w:rsidRDefault="0041512E"/>
    <w:p w14:paraId="5B47FF83" w14:textId="77777777" w:rsidR="0041512E" w:rsidRPr="003B1F56" w:rsidRDefault="0041512E"/>
    <w:p w14:paraId="5D4C443E" w14:textId="77777777" w:rsidR="0041512E" w:rsidRPr="003B1F56" w:rsidRDefault="0041512E"/>
    <w:p w14:paraId="07C3EBC1" w14:textId="77777777" w:rsidR="0041512E" w:rsidRPr="003B1F56" w:rsidRDefault="0041512E"/>
    <w:p w14:paraId="36E452E9" w14:textId="77777777" w:rsidR="0041512E" w:rsidRPr="003B1F56" w:rsidRDefault="0041512E"/>
    <w:p w14:paraId="69D05A30" w14:textId="77777777" w:rsidR="0041512E" w:rsidRPr="003B1F56" w:rsidRDefault="0041512E"/>
    <w:p w14:paraId="78C2162F" w14:textId="77777777" w:rsidR="0041512E" w:rsidRPr="003B1F56" w:rsidRDefault="0041512E"/>
    <w:p w14:paraId="704F32C7" w14:textId="77777777" w:rsidR="0041512E" w:rsidRPr="003B1F56" w:rsidRDefault="0041512E"/>
    <w:p w14:paraId="475D1831" w14:textId="77777777" w:rsidR="0041512E" w:rsidRPr="003B1F56" w:rsidRDefault="0041512E"/>
    <w:p w14:paraId="1E6E0946" w14:textId="77777777" w:rsidR="0041512E" w:rsidRPr="003B1F56" w:rsidRDefault="0041512E"/>
    <w:p w14:paraId="3F32CF82" w14:textId="77777777" w:rsidR="0041512E" w:rsidRPr="003B1F56" w:rsidRDefault="0041512E"/>
    <w:p w14:paraId="567136D8" w14:textId="77777777" w:rsidR="0041512E" w:rsidRPr="003B1F56" w:rsidRDefault="0041512E"/>
    <w:p w14:paraId="719F8373" w14:textId="77777777" w:rsidR="0041512E" w:rsidRPr="003B1F56" w:rsidRDefault="0041512E"/>
    <w:p w14:paraId="28CDB9F7" w14:textId="77777777" w:rsidR="0041512E" w:rsidRPr="003B1F56" w:rsidRDefault="0041512E"/>
    <w:p w14:paraId="55545AC5" w14:textId="77777777" w:rsidR="0041512E" w:rsidRPr="003B1F56" w:rsidRDefault="0041512E"/>
    <w:p w14:paraId="31753B5D" w14:textId="77777777" w:rsidR="0041512E" w:rsidRPr="003B1F56" w:rsidRDefault="0041512E"/>
    <w:p w14:paraId="4325B61B" w14:textId="77777777" w:rsidR="00B05E8A" w:rsidRPr="003B1F56" w:rsidRDefault="00B05E8A"/>
    <w:p w14:paraId="4C7A4664" w14:textId="77777777" w:rsidR="002305A3" w:rsidRPr="003B1F56" w:rsidRDefault="002305A3"/>
    <w:p w14:paraId="20B741E6" w14:textId="77777777" w:rsidR="002305A3" w:rsidRPr="003B1F56" w:rsidRDefault="002305A3"/>
    <w:p w14:paraId="7A0677CF" w14:textId="77777777" w:rsidR="002305A3" w:rsidRPr="003B1F56" w:rsidRDefault="002305A3"/>
    <w:p w14:paraId="61B2368F" w14:textId="77777777" w:rsidR="002305A3" w:rsidRPr="003B1F56" w:rsidRDefault="002305A3"/>
    <w:p w14:paraId="20071022" w14:textId="77777777" w:rsidR="002305A3" w:rsidRPr="003B1F56" w:rsidRDefault="002305A3"/>
    <w:p w14:paraId="61CA7E0E" w14:textId="77777777" w:rsidR="002305A3" w:rsidRPr="003B1F56" w:rsidRDefault="002305A3"/>
    <w:p w14:paraId="744A62B3" w14:textId="77777777" w:rsidR="002305A3" w:rsidRPr="003B1F56" w:rsidRDefault="002305A3"/>
    <w:p w14:paraId="39DF53E7" w14:textId="77777777" w:rsidR="002305A3" w:rsidRPr="003B1F56" w:rsidRDefault="002305A3"/>
    <w:p w14:paraId="4167100B" w14:textId="77777777" w:rsidR="002305A3" w:rsidRPr="003B1F56" w:rsidRDefault="002305A3"/>
    <w:p w14:paraId="73F019FA" w14:textId="77777777" w:rsidR="002305A3" w:rsidRPr="003B1F56" w:rsidRDefault="002305A3"/>
    <w:p w14:paraId="6850D32B" w14:textId="77777777" w:rsidR="002305A3" w:rsidRPr="003B1F56" w:rsidRDefault="002305A3"/>
    <w:p w14:paraId="4FE0FAA2" w14:textId="77777777" w:rsidR="002305A3" w:rsidRPr="003B1F56" w:rsidRDefault="002305A3"/>
    <w:p w14:paraId="4F5290B7" w14:textId="77777777" w:rsidR="002305A3" w:rsidRPr="003B1F56" w:rsidRDefault="002305A3"/>
    <w:p w14:paraId="209A89F2" w14:textId="77777777" w:rsidR="002305A3" w:rsidRPr="003B1F56" w:rsidRDefault="002305A3"/>
    <w:p w14:paraId="2899D389" w14:textId="77777777" w:rsidR="002305A3" w:rsidRPr="003B1F56" w:rsidRDefault="002305A3"/>
    <w:p w14:paraId="4704B3B1" w14:textId="77777777" w:rsidR="002305A3" w:rsidRPr="003B1F56" w:rsidRDefault="002305A3"/>
    <w:p w14:paraId="18B6DEE8" w14:textId="77777777" w:rsidR="002305A3" w:rsidRPr="003B1F56" w:rsidRDefault="002305A3"/>
    <w:p w14:paraId="162443C4" w14:textId="77777777" w:rsidR="002305A3" w:rsidRPr="003B1F56" w:rsidRDefault="002305A3"/>
    <w:p w14:paraId="6091A146" w14:textId="77777777" w:rsidR="002305A3" w:rsidRPr="003B1F56" w:rsidRDefault="002305A3"/>
    <w:p w14:paraId="602B9BAA" w14:textId="77777777" w:rsidR="002305A3" w:rsidRPr="003B1F56" w:rsidRDefault="002305A3"/>
    <w:p w14:paraId="05B3A3B8" w14:textId="77777777" w:rsidR="002305A3" w:rsidRPr="003B1F56" w:rsidRDefault="002305A3"/>
    <w:p w14:paraId="26B7A489" w14:textId="77777777" w:rsidR="002305A3" w:rsidRPr="003B1F56" w:rsidRDefault="002305A3"/>
    <w:p w14:paraId="3ECC0BEB" w14:textId="77777777" w:rsidR="002305A3" w:rsidRPr="003B1F56" w:rsidRDefault="002305A3"/>
    <w:p w14:paraId="41EF611F" w14:textId="77777777" w:rsidR="002305A3" w:rsidRPr="003B1F56" w:rsidRDefault="002305A3"/>
    <w:p w14:paraId="68433E33" w14:textId="77777777" w:rsidR="002305A3" w:rsidRPr="003B1F56" w:rsidRDefault="002305A3"/>
    <w:p w14:paraId="45081FD0" w14:textId="77777777" w:rsidR="002305A3" w:rsidRPr="003B1F56" w:rsidRDefault="002305A3"/>
    <w:p w14:paraId="56F5DF43" w14:textId="77777777" w:rsidR="002305A3" w:rsidRPr="003B1F56" w:rsidRDefault="002305A3"/>
    <w:p w14:paraId="04E8ED07" w14:textId="77777777" w:rsidR="002305A3" w:rsidRPr="003B1F56" w:rsidRDefault="002305A3"/>
    <w:p w14:paraId="1C6D7D41" w14:textId="77777777" w:rsidR="002305A3" w:rsidRPr="003B1F56" w:rsidRDefault="002305A3"/>
    <w:p w14:paraId="30A7FCC1" w14:textId="77777777" w:rsidR="002305A3" w:rsidRPr="003B1F56" w:rsidRDefault="002305A3"/>
    <w:p w14:paraId="671A2B81" w14:textId="77777777" w:rsidR="002305A3" w:rsidRPr="003B1F56" w:rsidRDefault="002305A3"/>
    <w:p w14:paraId="194D292A" w14:textId="77777777" w:rsidR="002305A3" w:rsidRPr="003B1F56" w:rsidRDefault="002305A3"/>
    <w:p w14:paraId="3257CA09" w14:textId="77777777" w:rsidR="002305A3" w:rsidRPr="003B1F56" w:rsidRDefault="002305A3"/>
    <w:p w14:paraId="13F89198" w14:textId="77777777" w:rsidR="002305A3" w:rsidRPr="003B1F56" w:rsidRDefault="002305A3"/>
    <w:p w14:paraId="1C439EFE" w14:textId="77777777" w:rsidR="002305A3" w:rsidRPr="003B1F56" w:rsidRDefault="002305A3"/>
    <w:p w14:paraId="068E224D" w14:textId="77777777" w:rsidR="002305A3" w:rsidRPr="003B1F56" w:rsidRDefault="002305A3"/>
    <w:p w14:paraId="00565550" w14:textId="77777777" w:rsidR="002305A3" w:rsidRPr="003B1F56" w:rsidRDefault="002305A3"/>
    <w:p w14:paraId="094766DC" w14:textId="77777777" w:rsidR="002305A3" w:rsidRPr="003B1F56" w:rsidRDefault="002305A3"/>
    <w:p w14:paraId="5DDED7CF" w14:textId="77777777" w:rsidR="002305A3" w:rsidRPr="003B1F56" w:rsidRDefault="002305A3"/>
    <w:p w14:paraId="1E5A085A" w14:textId="77777777" w:rsidR="002305A3" w:rsidRPr="003B1F56" w:rsidRDefault="002305A3"/>
    <w:p w14:paraId="1C54B5E4" w14:textId="77777777" w:rsidR="002305A3" w:rsidRPr="003B1F56" w:rsidRDefault="002305A3"/>
    <w:p w14:paraId="447276C8" w14:textId="77777777" w:rsidR="002305A3" w:rsidRPr="003B1F56" w:rsidRDefault="002305A3"/>
    <w:p w14:paraId="1ED3BE6E" w14:textId="77777777" w:rsidR="002305A3" w:rsidRPr="003B1F56" w:rsidRDefault="002305A3"/>
    <w:p w14:paraId="165137AB" w14:textId="77777777" w:rsidR="002305A3" w:rsidRPr="003B1F56" w:rsidRDefault="002305A3"/>
    <w:p w14:paraId="2EB53EC1" w14:textId="77777777" w:rsidR="002305A3" w:rsidRPr="003B1F56" w:rsidRDefault="002305A3"/>
    <w:p w14:paraId="65A4CFDE" w14:textId="77777777" w:rsidR="002305A3" w:rsidRPr="003B1F56" w:rsidRDefault="002305A3"/>
    <w:p w14:paraId="435F4E1D" w14:textId="77777777" w:rsidR="002305A3" w:rsidRPr="003B1F56" w:rsidRDefault="002305A3"/>
    <w:p w14:paraId="6F22BFB9" w14:textId="77777777" w:rsidR="002305A3" w:rsidRPr="003B1F56" w:rsidRDefault="002305A3"/>
    <w:p w14:paraId="6A19AE65" w14:textId="77777777" w:rsidR="002305A3" w:rsidRPr="003B1F56" w:rsidRDefault="002305A3"/>
    <w:p w14:paraId="35D40938" w14:textId="77777777" w:rsidR="002305A3" w:rsidRPr="003B1F56" w:rsidRDefault="002305A3"/>
    <w:p w14:paraId="1DA0F970" w14:textId="77777777" w:rsidR="002305A3" w:rsidRPr="003B1F56" w:rsidRDefault="002305A3"/>
    <w:p w14:paraId="3B85BA99" w14:textId="77777777" w:rsidR="002305A3" w:rsidRPr="003B1F56" w:rsidRDefault="002305A3"/>
    <w:p w14:paraId="01146BA3" w14:textId="77777777" w:rsidR="002305A3" w:rsidRPr="003B1F56" w:rsidRDefault="002305A3"/>
    <w:p w14:paraId="3B9EB8A6" w14:textId="77777777" w:rsidR="002305A3" w:rsidRPr="003B1F56" w:rsidRDefault="002305A3"/>
    <w:p w14:paraId="532361E4" w14:textId="77777777" w:rsidR="002305A3" w:rsidRPr="003B1F56" w:rsidRDefault="002305A3"/>
    <w:p w14:paraId="3D8FA841" w14:textId="77777777" w:rsidR="002305A3" w:rsidRPr="003B1F56" w:rsidRDefault="002305A3"/>
    <w:p w14:paraId="096D785E" w14:textId="77777777" w:rsidR="002305A3" w:rsidRPr="003B1F56" w:rsidRDefault="002305A3"/>
    <w:p w14:paraId="2FD9366F" w14:textId="77777777" w:rsidR="002305A3" w:rsidRPr="003B1F56" w:rsidRDefault="002305A3"/>
    <w:p w14:paraId="0C13A085" w14:textId="77777777" w:rsidR="002305A3" w:rsidRPr="003B1F56" w:rsidRDefault="002305A3"/>
    <w:p w14:paraId="29E3F2D9" w14:textId="77777777" w:rsidR="002305A3" w:rsidRPr="003B1F56" w:rsidRDefault="002305A3"/>
    <w:p w14:paraId="6D257A9C" w14:textId="77777777" w:rsidR="002305A3" w:rsidRPr="003B1F56" w:rsidRDefault="002305A3"/>
    <w:p w14:paraId="3E836B62" w14:textId="77777777" w:rsidR="002305A3" w:rsidRPr="003B1F56" w:rsidRDefault="002305A3"/>
    <w:p w14:paraId="7C65D46A" w14:textId="77777777" w:rsidR="002305A3" w:rsidRPr="003B1F56" w:rsidRDefault="002305A3"/>
    <w:p w14:paraId="445EBDCB" w14:textId="77777777" w:rsidR="002305A3" w:rsidRPr="003B1F56" w:rsidRDefault="002305A3"/>
    <w:p w14:paraId="06A07DB7" w14:textId="77777777" w:rsidR="002305A3" w:rsidRPr="003B1F56" w:rsidRDefault="002305A3"/>
    <w:p w14:paraId="5FE964D6" w14:textId="77777777" w:rsidR="002305A3" w:rsidRPr="003B1F56" w:rsidRDefault="002305A3"/>
    <w:p w14:paraId="6089505B" w14:textId="77777777" w:rsidR="002305A3" w:rsidRPr="003B1F56" w:rsidRDefault="002305A3"/>
    <w:p w14:paraId="420717D5" w14:textId="77777777" w:rsidR="002305A3" w:rsidRPr="003B1F56" w:rsidRDefault="002305A3"/>
    <w:p w14:paraId="5DC3A343" w14:textId="77777777" w:rsidR="002305A3" w:rsidRPr="003B1F56" w:rsidRDefault="002305A3"/>
    <w:p w14:paraId="058D0A19" w14:textId="77777777" w:rsidR="002305A3" w:rsidRPr="003B1F56" w:rsidRDefault="002305A3"/>
    <w:p w14:paraId="5500CE48" w14:textId="77777777" w:rsidR="002305A3" w:rsidRPr="003B1F56" w:rsidRDefault="002305A3"/>
    <w:p w14:paraId="7E370BD9" w14:textId="77777777" w:rsidR="002305A3" w:rsidRPr="003B1F56" w:rsidRDefault="002305A3"/>
    <w:p w14:paraId="2AB820F5" w14:textId="77777777" w:rsidR="002305A3" w:rsidRPr="003B1F56" w:rsidRDefault="002305A3"/>
    <w:p w14:paraId="2D617273" w14:textId="77777777" w:rsidR="002305A3" w:rsidRPr="003B1F56" w:rsidRDefault="002305A3"/>
    <w:p w14:paraId="0B94F0D1" w14:textId="77777777" w:rsidR="002305A3" w:rsidRPr="003B1F56" w:rsidRDefault="002305A3"/>
    <w:p w14:paraId="21517293" w14:textId="77777777" w:rsidR="002305A3" w:rsidRPr="003B1F56" w:rsidRDefault="002305A3"/>
    <w:p w14:paraId="771A16AF" w14:textId="77777777" w:rsidR="002305A3" w:rsidRPr="003B1F56" w:rsidRDefault="002305A3"/>
    <w:p w14:paraId="772A069C" w14:textId="77777777" w:rsidR="002305A3" w:rsidRPr="003B1F56" w:rsidRDefault="002305A3"/>
    <w:p w14:paraId="6E4E5654" w14:textId="77777777" w:rsidR="002305A3" w:rsidRPr="003B1F56" w:rsidRDefault="002305A3"/>
    <w:p w14:paraId="592D9A62" w14:textId="77777777" w:rsidR="002305A3" w:rsidRPr="003B1F56" w:rsidRDefault="002305A3"/>
    <w:p w14:paraId="20590B33" w14:textId="77777777" w:rsidR="002305A3" w:rsidRPr="003B1F56" w:rsidRDefault="002305A3"/>
    <w:p w14:paraId="4FD9E3E7" w14:textId="77777777" w:rsidR="002305A3" w:rsidRPr="003B1F56" w:rsidRDefault="002305A3"/>
    <w:p w14:paraId="75265E57" w14:textId="77777777" w:rsidR="002305A3" w:rsidRPr="003B1F56" w:rsidRDefault="002305A3"/>
    <w:p w14:paraId="62DE04E9" w14:textId="77777777" w:rsidR="002305A3" w:rsidRPr="003B1F56" w:rsidRDefault="002305A3"/>
    <w:p w14:paraId="199CEA4A" w14:textId="77777777" w:rsidR="002305A3" w:rsidRPr="003B1F56" w:rsidRDefault="002305A3"/>
    <w:p w14:paraId="05C7B610" w14:textId="77777777" w:rsidR="002305A3" w:rsidRPr="003B1F56" w:rsidRDefault="002305A3"/>
    <w:p w14:paraId="73339B04" w14:textId="77777777" w:rsidR="002305A3" w:rsidRPr="003B1F56" w:rsidRDefault="002305A3"/>
    <w:p w14:paraId="252ACD81" w14:textId="77777777" w:rsidR="002305A3" w:rsidRPr="003B1F56" w:rsidRDefault="002305A3"/>
    <w:p w14:paraId="7639263A" w14:textId="77777777" w:rsidR="002305A3" w:rsidRPr="003B1F56" w:rsidRDefault="002305A3"/>
    <w:p w14:paraId="04D2D8B8" w14:textId="77777777" w:rsidR="002305A3" w:rsidRPr="003B1F56" w:rsidRDefault="002305A3"/>
    <w:p w14:paraId="0F2D7570" w14:textId="77777777" w:rsidR="002305A3" w:rsidRPr="003B1F56" w:rsidRDefault="002305A3"/>
    <w:p w14:paraId="1A402610" w14:textId="77777777" w:rsidR="002305A3" w:rsidRPr="003B1F56" w:rsidRDefault="002305A3"/>
    <w:p w14:paraId="0042AD39" w14:textId="77777777" w:rsidR="002305A3" w:rsidRPr="003B1F56" w:rsidRDefault="002305A3"/>
    <w:p w14:paraId="187CE9FC" w14:textId="77777777" w:rsidR="002305A3" w:rsidRPr="003B1F56" w:rsidRDefault="002305A3"/>
    <w:p w14:paraId="46126A21" w14:textId="77777777" w:rsidR="002305A3" w:rsidRPr="003B1F56" w:rsidRDefault="002305A3"/>
    <w:p w14:paraId="48CC289B" w14:textId="77777777" w:rsidR="002305A3" w:rsidRPr="003B1F56" w:rsidRDefault="002305A3"/>
    <w:p w14:paraId="0ECD8EE4" w14:textId="77777777" w:rsidR="002305A3" w:rsidRPr="003B1F56" w:rsidRDefault="002305A3"/>
    <w:p w14:paraId="42D4EB71" w14:textId="77777777" w:rsidR="002305A3" w:rsidRPr="003B1F56" w:rsidRDefault="002305A3"/>
    <w:p w14:paraId="5D7C489B" w14:textId="77777777" w:rsidR="002305A3" w:rsidRPr="003B1F56" w:rsidRDefault="002305A3"/>
    <w:p w14:paraId="34B6AEE3" w14:textId="77777777" w:rsidR="002305A3" w:rsidRPr="003B1F56" w:rsidRDefault="002305A3"/>
    <w:p w14:paraId="037F0B72" w14:textId="77777777" w:rsidR="002305A3" w:rsidRPr="003B1F56" w:rsidRDefault="002305A3"/>
    <w:p w14:paraId="1CAF689C" w14:textId="77777777" w:rsidR="002305A3" w:rsidRPr="003B1F56" w:rsidRDefault="002305A3"/>
    <w:p w14:paraId="72750F24" w14:textId="77777777" w:rsidR="002305A3" w:rsidRPr="003B1F56" w:rsidRDefault="002305A3"/>
    <w:p w14:paraId="27838B1C" w14:textId="77777777" w:rsidR="002305A3" w:rsidRPr="003B1F56" w:rsidRDefault="002305A3"/>
    <w:p w14:paraId="50276CAF" w14:textId="77777777" w:rsidR="002305A3" w:rsidRPr="003B1F56" w:rsidRDefault="002305A3"/>
    <w:p w14:paraId="65208C89" w14:textId="77777777" w:rsidR="002305A3" w:rsidRPr="003B1F56" w:rsidRDefault="002305A3"/>
    <w:p w14:paraId="51852271" w14:textId="77777777" w:rsidR="002305A3" w:rsidRPr="003B1F56" w:rsidRDefault="002305A3"/>
    <w:p w14:paraId="08BA28DE" w14:textId="77777777" w:rsidR="002305A3" w:rsidRPr="003B1F56" w:rsidRDefault="002305A3"/>
    <w:p w14:paraId="70AA8D42" w14:textId="77777777" w:rsidR="002305A3" w:rsidRPr="003B1F56" w:rsidRDefault="002305A3"/>
    <w:p w14:paraId="69559571" w14:textId="77777777" w:rsidR="002305A3" w:rsidRPr="003B1F56" w:rsidRDefault="002305A3"/>
    <w:p w14:paraId="715EE4EB" w14:textId="77777777" w:rsidR="002305A3" w:rsidRPr="003B1F56" w:rsidRDefault="002305A3"/>
    <w:p w14:paraId="4D532A04" w14:textId="77777777" w:rsidR="002305A3" w:rsidRPr="003B1F56" w:rsidRDefault="002305A3"/>
    <w:p w14:paraId="5EAE8330" w14:textId="77777777" w:rsidR="002305A3" w:rsidRPr="003B1F56" w:rsidRDefault="002305A3"/>
    <w:p w14:paraId="55B4AFDA" w14:textId="77777777" w:rsidR="002305A3" w:rsidRPr="003B1F56" w:rsidRDefault="002305A3"/>
    <w:p w14:paraId="7F2EEE60" w14:textId="77777777" w:rsidR="002305A3" w:rsidRPr="003B1F56" w:rsidRDefault="002305A3"/>
    <w:p w14:paraId="17BC8C05" w14:textId="77777777" w:rsidR="002305A3" w:rsidRPr="003B1F56" w:rsidRDefault="002305A3"/>
    <w:p w14:paraId="38A95F76" w14:textId="77777777" w:rsidR="002305A3" w:rsidRPr="003B1F56" w:rsidRDefault="002305A3"/>
    <w:p w14:paraId="664053EA" w14:textId="77777777" w:rsidR="002305A3" w:rsidRPr="003B1F56" w:rsidRDefault="002305A3"/>
    <w:p w14:paraId="503568A9" w14:textId="77777777" w:rsidR="002305A3" w:rsidRPr="003B1F56" w:rsidRDefault="002305A3"/>
    <w:p w14:paraId="22FCA919" w14:textId="77777777" w:rsidR="002305A3" w:rsidRPr="003B1F56" w:rsidRDefault="002305A3"/>
    <w:p w14:paraId="7E26C154" w14:textId="77777777" w:rsidR="002305A3" w:rsidRPr="003B1F56" w:rsidRDefault="002305A3"/>
    <w:p w14:paraId="642FF337" w14:textId="77777777" w:rsidR="002305A3" w:rsidRPr="003B1F56" w:rsidRDefault="002305A3"/>
    <w:p w14:paraId="75DB4FF1" w14:textId="77777777" w:rsidR="002305A3" w:rsidRPr="003B1F56" w:rsidRDefault="002305A3"/>
    <w:p w14:paraId="28C23A13" w14:textId="77777777" w:rsidR="002305A3" w:rsidRPr="003B1F56" w:rsidRDefault="002305A3"/>
    <w:p w14:paraId="6AFA33FA" w14:textId="77777777" w:rsidR="002305A3" w:rsidRPr="003B1F56" w:rsidRDefault="002305A3"/>
    <w:p w14:paraId="38D06FD9" w14:textId="77777777" w:rsidR="002305A3" w:rsidRPr="003B1F56" w:rsidRDefault="002305A3"/>
    <w:p w14:paraId="03165D58" w14:textId="77777777" w:rsidR="002305A3" w:rsidRPr="003B1F56" w:rsidRDefault="002305A3"/>
    <w:p w14:paraId="1DDF7E0C" w14:textId="77777777" w:rsidR="002305A3" w:rsidRPr="003B1F56" w:rsidRDefault="002305A3"/>
    <w:p w14:paraId="0F14FE0F" w14:textId="77777777" w:rsidR="002305A3" w:rsidRPr="003B1F56" w:rsidRDefault="002305A3"/>
    <w:p w14:paraId="040DF55C" w14:textId="77777777" w:rsidR="002305A3" w:rsidRPr="003B1F56" w:rsidRDefault="002305A3"/>
    <w:p w14:paraId="29956798" w14:textId="77777777" w:rsidR="002305A3" w:rsidRPr="003B1F56" w:rsidRDefault="002305A3"/>
    <w:p w14:paraId="0CF060AE" w14:textId="77777777" w:rsidR="002305A3" w:rsidRPr="003B1F56" w:rsidRDefault="002305A3"/>
    <w:p w14:paraId="7BC90240" w14:textId="77777777" w:rsidR="002305A3" w:rsidRPr="003B1F56" w:rsidRDefault="002305A3"/>
    <w:p w14:paraId="5FC4FB02" w14:textId="77777777" w:rsidR="002305A3" w:rsidRPr="003B1F56" w:rsidRDefault="002305A3"/>
    <w:p w14:paraId="4B8493CC" w14:textId="77777777" w:rsidR="002305A3" w:rsidRPr="003B1F56" w:rsidRDefault="002305A3"/>
    <w:p w14:paraId="458899AA" w14:textId="77777777" w:rsidR="002305A3" w:rsidRPr="003B1F56" w:rsidRDefault="002305A3"/>
    <w:p w14:paraId="3F57F59C" w14:textId="77777777" w:rsidR="002305A3" w:rsidRPr="003B1F56" w:rsidRDefault="002305A3"/>
    <w:p w14:paraId="4E548815" w14:textId="77777777" w:rsidR="002305A3" w:rsidRPr="003B1F56" w:rsidRDefault="002305A3"/>
    <w:p w14:paraId="2F89A409" w14:textId="77777777" w:rsidR="002305A3" w:rsidRPr="003B1F56" w:rsidRDefault="002305A3"/>
    <w:p w14:paraId="56957E7E" w14:textId="77777777" w:rsidR="002305A3" w:rsidRPr="003B1F56" w:rsidRDefault="002305A3"/>
    <w:p w14:paraId="06BF169E" w14:textId="77777777" w:rsidR="002305A3" w:rsidRPr="003B1F56" w:rsidRDefault="002305A3"/>
    <w:p w14:paraId="256D3A40" w14:textId="77777777" w:rsidR="002305A3" w:rsidRPr="003B1F56" w:rsidRDefault="002305A3"/>
    <w:p w14:paraId="0F6A4AE2" w14:textId="77777777" w:rsidR="002305A3" w:rsidRPr="003B1F56" w:rsidRDefault="002305A3"/>
    <w:p w14:paraId="2C22D807" w14:textId="77777777" w:rsidR="002305A3" w:rsidRPr="003B1F56" w:rsidRDefault="002305A3"/>
    <w:p w14:paraId="05D541A9" w14:textId="77777777" w:rsidR="002305A3" w:rsidRPr="003B1F56" w:rsidRDefault="002305A3"/>
    <w:p w14:paraId="20BFBA27" w14:textId="77777777" w:rsidR="002305A3" w:rsidRPr="003B1F56" w:rsidRDefault="002305A3"/>
    <w:p w14:paraId="3C6FFCD1" w14:textId="77777777" w:rsidR="002305A3" w:rsidRPr="003B1F56" w:rsidRDefault="002305A3"/>
    <w:p w14:paraId="2EDE1CE0" w14:textId="77777777" w:rsidR="002305A3" w:rsidRPr="003B1F56" w:rsidRDefault="002305A3"/>
    <w:p w14:paraId="072C49F4" w14:textId="77777777" w:rsidR="002305A3" w:rsidRPr="003B1F56" w:rsidRDefault="002305A3"/>
    <w:p w14:paraId="16A2569C" w14:textId="77777777" w:rsidR="002305A3" w:rsidRPr="003B1F56" w:rsidRDefault="002305A3"/>
    <w:p w14:paraId="1A391791" w14:textId="77777777" w:rsidR="002305A3" w:rsidRPr="003B1F56" w:rsidRDefault="002305A3"/>
    <w:p w14:paraId="7AD31686" w14:textId="77777777" w:rsidR="002305A3" w:rsidRPr="003B1F56" w:rsidRDefault="002305A3"/>
    <w:p w14:paraId="0EF4878F" w14:textId="77777777" w:rsidR="002305A3" w:rsidRPr="003B1F56" w:rsidRDefault="002305A3"/>
    <w:p w14:paraId="09455E6A" w14:textId="77777777" w:rsidR="002305A3" w:rsidRPr="003B1F56" w:rsidRDefault="002305A3"/>
    <w:p w14:paraId="54B48B84" w14:textId="77777777" w:rsidR="002305A3" w:rsidRPr="003B1F56" w:rsidRDefault="002305A3"/>
    <w:p w14:paraId="52009E40" w14:textId="77777777" w:rsidR="002305A3" w:rsidRPr="003B1F56" w:rsidRDefault="002305A3"/>
    <w:p w14:paraId="00B1F870" w14:textId="77777777" w:rsidR="002305A3" w:rsidRPr="003B1F56" w:rsidRDefault="002305A3"/>
    <w:p w14:paraId="4A364143" w14:textId="77777777" w:rsidR="002305A3" w:rsidRPr="003B1F56" w:rsidRDefault="002305A3"/>
    <w:p w14:paraId="2AA469F2" w14:textId="77777777" w:rsidR="002305A3" w:rsidRPr="003B1F56" w:rsidRDefault="002305A3"/>
    <w:p w14:paraId="7502904C" w14:textId="77777777" w:rsidR="002305A3" w:rsidRPr="003B1F56" w:rsidRDefault="002305A3"/>
    <w:p w14:paraId="44A8744D" w14:textId="77777777" w:rsidR="002305A3" w:rsidRPr="003B1F56" w:rsidRDefault="002305A3"/>
    <w:p w14:paraId="6208DA99" w14:textId="77777777" w:rsidR="002305A3" w:rsidRPr="003B1F56" w:rsidRDefault="002305A3"/>
    <w:p w14:paraId="6FEFE5DE" w14:textId="77777777" w:rsidR="002305A3" w:rsidRPr="003B1F56" w:rsidRDefault="002305A3"/>
    <w:p w14:paraId="319753EE" w14:textId="77777777" w:rsidR="002305A3" w:rsidRPr="003B1F56" w:rsidRDefault="002305A3"/>
    <w:p w14:paraId="41230047" w14:textId="77777777" w:rsidR="002305A3" w:rsidRPr="003B1F56" w:rsidRDefault="002305A3"/>
    <w:p w14:paraId="6C239119" w14:textId="77777777" w:rsidR="002305A3" w:rsidRPr="003B1F56" w:rsidRDefault="002305A3"/>
    <w:p w14:paraId="41C0E976" w14:textId="77777777" w:rsidR="002305A3" w:rsidRPr="003B1F56" w:rsidRDefault="002305A3"/>
    <w:p w14:paraId="61332731" w14:textId="77777777" w:rsidR="002305A3" w:rsidRPr="003B1F56" w:rsidRDefault="002305A3"/>
    <w:p w14:paraId="20735D35" w14:textId="77777777" w:rsidR="002305A3" w:rsidRPr="003B1F56" w:rsidRDefault="002305A3"/>
    <w:p w14:paraId="0D2ED13D" w14:textId="77777777" w:rsidR="002305A3" w:rsidRPr="003B1F56" w:rsidRDefault="002305A3"/>
    <w:p w14:paraId="0A04A7C5" w14:textId="77777777" w:rsidR="002305A3" w:rsidRPr="003B1F56" w:rsidRDefault="002305A3"/>
    <w:p w14:paraId="225D5C39" w14:textId="77777777" w:rsidR="002305A3" w:rsidRPr="003B1F56" w:rsidRDefault="002305A3"/>
    <w:p w14:paraId="297CED9B" w14:textId="77777777" w:rsidR="002305A3" w:rsidRPr="003B1F56" w:rsidRDefault="002305A3"/>
    <w:p w14:paraId="6E72134F" w14:textId="77777777" w:rsidR="002305A3" w:rsidRPr="003B1F56" w:rsidRDefault="002305A3"/>
    <w:p w14:paraId="6A72F2D3" w14:textId="77777777" w:rsidR="002305A3" w:rsidRPr="003B1F56" w:rsidRDefault="002305A3"/>
    <w:p w14:paraId="14F576F2" w14:textId="77777777" w:rsidR="002305A3" w:rsidRPr="003B1F56" w:rsidRDefault="002305A3"/>
    <w:p w14:paraId="791C1B57" w14:textId="77777777" w:rsidR="002305A3" w:rsidRPr="003B1F56" w:rsidRDefault="002305A3"/>
    <w:p w14:paraId="4B032573" w14:textId="77777777" w:rsidR="002305A3" w:rsidRPr="003B1F56" w:rsidRDefault="002305A3"/>
    <w:p w14:paraId="475924D1" w14:textId="77777777" w:rsidR="002305A3" w:rsidRPr="003B1F56" w:rsidRDefault="002305A3"/>
    <w:sectPr w:rsidR="002305A3" w:rsidRPr="003B1F56" w:rsidSect="005D2E36">
      <w:type w:val="continuous"/>
      <w:pgSz w:w="11906" w:h="16838" w:code="9"/>
      <w:pgMar w:top="2155" w:right="1134" w:bottom="1418" w:left="1134" w:header="1418" w:footer="1134" w:gutter="0"/>
      <w:cols w:num="2"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887F" w14:textId="77777777" w:rsidR="002D7783" w:rsidRDefault="002D7783" w:rsidP="0041512E">
      <w:r>
        <w:separator/>
      </w:r>
    </w:p>
  </w:endnote>
  <w:endnote w:type="continuationSeparator" w:id="0">
    <w:p w14:paraId="0929ECBB" w14:textId="77777777" w:rsidR="002D7783" w:rsidRDefault="002D7783" w:rsidP="0041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20D1" w14:textId="52057DF8" w:rsidR="00535D61" w:rsidRDefault="00535D61" w:rsidP="00535D61">
    <w:pPr>
      <w:pStyle w:val="aa"/>
    </w:pPr>
    <w:r w:rsidRPr="00535D61">
      <w:rPr>
        <w:rFonts w:hint="eastAsia"/>
        <w:noProof/>
        <w:color w:val="000000" w:themeColor="text1"/>
      </w:rPr>
      <mc:AlternateContent>
        <mc:Choice Requires="wps">
          <w:drawing>
            <wp:anchor distT="0" distB="0" distL="114300" distR="114300" simplePos="0" relativeHeight="251659264" behindDoc="0" locked="0" layoutInCell="1" allowOverlap="1" wp14:anchorId="5AAAD8C3" wp14:editId="67E4EA64">
              <wp:simplePos x="0" y="0"/>
              <wp:positionH relativeFrom="column">
                <wp:posOffset>6985</wp:posOffset>
              </wp:positionH>
              <wp:positionV relativeFrom="paragraph">
                <wp:posOffset>104140</wp:posOffset>
              </wp:positionV>
              <wp:extent cx="2916000" cy="0"/>
              <wp:effectExtent l="0" t="0" r="0" b="0"/>
              <wp:wrapNone/>
              <wp:docPr id="992399099" name="直接连接符 1"/>
              <wp:cNvGraphicFramePr/>
              <a:graphic xmlns:a="http://schemas.openxmlformats.org/drawingml/2006/main">
                <a:graphicData uri="http://schemas.microsoft.com/office/word/2010/wordprocessingShape">
                  <wps:wsp>
                    <wps:cNvCnPr/>
                    <wps:spPr>
                      <a:xfrm>
                        <a:off x="0" y="0"/>
                        <a:ext cx="29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7CAA5A"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pt" to="23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" strokecolor="black [3213]" strokeweight=".5pt">
              <v:stroke joinstyle="miter"/>
            </v:line>
          </w:pict>
        </mc:Fallback>
      </mc:AlternateContent>
    </w:r>
  </w:p>
  <w:p w14:paraId="752AA7C1" w14:textId="39F666AA" w:rsidR="00535D61" w:rsidRPr="00B741E4" w:rsidRDefault="00754BEA" w:rsidP="00535D61">
    <w:pPr>
      <w:pStyle w:val="aa"/>
    </w:pPr>
    <w:r w:rsidRPr="00B741E4">
      <w:rPr>
        <w:rFonts w:eastAsia="楷体_GB2312"/>
      </w:rPr>
      <w:t>基金项目</w:t>
    </w:r>
    <w:r w:rsidR="00F2486A">
      <w:rPr>
        <w:rFonts w:eastAsia="楷体_GB2312" w:hint="eastAsia"/>
      </w:rPr>
      <w:t>：项目来源</w:t>
    </w:r>
    <w:r w:rsidRPr="00B741E4">
      <w:rPr>
        <w:rFonts w:eastAsia="楷体_GB2312"/>
      </w:rPr>
      <w:t>（</w:t>
    </w:r>
    <w:r w:rsidR="00F2486A">
      <w:rPr>
        <w:rFonts w:eastAsia="楷体_GB2312" w:hint="eastAsia"/>
      </w:rPr>
      <w:t>项目编号</w:t>
    </w:r>
    <w:r w:rsidRPr="00B741E4">
      <w:rPr>
        <w:rFonts w:eastAsia="楷体_GB2312"/>
      </w:rPr>
      <w:t>）；</w:t>
    </w:r>
    <w:r w:rsidR="00F2486A">
      <w:rPr>
        <w:rFonts w:eastAsia="楷体_GB2312" w:hint="eastAsia"/>
      </w:rPr>
      <w:t>项目来源</w:t>
    </w:r>
    <w:r w:rsidR="00F2486A" w:rsidRPr="00B741E4">
      <w:rPr>
        <w:rFonts w:eastAsia="楷体_GB2312"/>
      </w:rPr>
      <w:t>（</w:t>
    </w:r>
    <w:r w:rsidR="00F2486A">
      <w:rPr>
        <w:rFonts w:eastAsia="楷体_GB2312" w:hint="eastAsia"/>
      </w:rPr>
      <w:t>项目编号</w:t>
    </w:r>
    <w:r w:rsidR="00F2486A" w:rsidRPr="00B741E4">
      <w:rPr>
        <w:rFonts w:eastAsia="楷体_GB2312"/>
      </w:rPr>
      <w:t>）</w:t>
    </w:r>
  </w:p>
  <w:p w14:paraId="1585FE0D" w14:textId="44EC3447" w:rsidR="00B741E4" w:rsidRPr="00B741E4" w:rsidRDefault="00732F63" w:rsidP="00B741E4">
    <w:pPr>
      <w:pStyle w:val="aa"/>
      <w:rPr>
        <w:rFonts w:eastAsia="楷体_GB2312"/>
      </w:rPr>
    </w:pPr>
    <w:r>
      <w:rPr>
        <w:rFonts w:eastAsia="楷体_GB2312" w:hint="eastAsia"/>
      </w:rPr>
      <w:t>第一</w:t>
    </w:r>
    <w:r w:rsidR="00B741E4" w:rsidRPr="00B741E4">
      <w:rPr>
        <w:rFonts w:eastAsia="楷体_GB2312"/>
      </w:rPr>
      <w:t>作者：姓名，性别，职称，学历，</w:t>
    </w:r>
    <w:r w:rsidR="00A02E68" w:rsidRPr="00B741E4">
      <w:rPr>
        <w:rFonts w:eastAsia="楷体_GB2312"/>
      </w:rPr>
      <w:t>主要从事</w:t>
    </w:r>
    <w:r w:rsidR="00A02E68">
      <w:rPr>
        <w:rFonts w:eastAsia="楷体_GB2312" w:hint="eastAsia"/>
      </w:rPr>
      <w:t>X</w:t>
    </w:r>
    <w:r w:rsidR="00A02E68">
      <w:rPr>
        <w:rFonts w:eastAsia="楷体_GB2312"/>
      </w:rPr>
      <w:t>XXXXX</w:t>
    </w:r>
    <w:r w:rsidR="00A02E68">
      <w:rPr>
        <w:rFonts w:eastAsia="楷体_GB2312" w:hint="eastAsia"/>
      </w:rPr>
      <w:t>的</w:t>
    </w:r>
    <w:r w:rsidR="00A02E68" w:rsidRPr="00B741E4">
      <w:rPr>
        <w:rFonts w:eastAsia="楷体_GB2312"/>
      </w:rPr>
      <w:t>研究</w:t>
    </w:r>
    <w:r w:rsidR="00B741E4" w:rsidRPr="00B741E4">
      <w:rPr>
        <w:rFonts w:eastAsia="楷体_GB2312"/>
      </w:rPr>
      <w:t>。</w:t>
    </w:r>
    <w:r w:rsidR="00B741E4" w:rsidRPr="00B741E4">
      <w:rPr>
        <w:rFonts w:eastAsia="楷体_GB2312"/>
      </w:rPr>
      <w:t>E-mail</w:t>
    </w:r>
    <w:r w:rsidR="00B741E4" w:rsidRPr="00B741E4">
      <w:rPr>
        <w:rFonts w:eastAsia="楷体_GB2312"/>
      </w:rPr>
      <w:t>：</w:t>
    </w:r>
    <w:r w:rsidR="00BB092A" w:rsidRPr="00B741E4">
      <w:rPr>
        <w:rFonts w:eastAsia="楷体_GB2312"/>
      </w:rPr>
      <w:t>xxx@xxx.xxx</w:t>
    </w:r>
  </w:p>
  <w:p w14:paraId="6107048F" w14:textId="62001013" w:rsidR="00535D61" w:rsidRPr="00B741E4" w:rsidRDefault="00B741E4" w:rsidP="00B741E4">
    <w:pPr>
      <w:pStyle w:val="aa"/>
      <w:rPr>
        <w:rFonts w:eastAsia="楷体_GB2312"/>
      </w:rPr>
    </w:pPr>
    <w:r w:rsidRPr="00B741E4">
      <w:rPr>
        <w:rFonts w:eastAsia="楷体_GB2312"/>
      </w:rPr>
      <w:t>通信作者</w:t>
    </w:r>
    <w:r w:rsidR="00A02E68" w:rsidRPr="00A02E68">
      <w:rPr>
        <w:rFonts w:eastAsia="楷体_GB2312" w:hint="eastAsia"/>
        <w:color w:val="FF0000"/>
        <w:sz w:val="11"/>
        <w:szCs w:val="11"/>
      </w:rPr>
      <w:t>(</w:t>
    </w:r>
    <w:r w:rsidR="00A02E68" w:rsidRPr="00A02E68">
      <w:rPr>
        <w:rFonts w:eastAsia="楷体_GB2312" w:hint="eastAsia"/>
        <w:color w:val="FF0000"/>
        <w:sz w:val="11"/>
        <w:szCs w:val="11"/>
      </w:rPr>
      <w:t>若第一作者为通讯作者可不写此项</w:t>
    </w:r>
    <w:r w:rsidR="00A02E68" w:rsidRPr="00A02E68">
      <w:rPr>
        <w:rFonts w:eastAsia="楷体_GB2312" w:hint="eastAsia"/>
        <w:color w:val="FF0000"/>
        <w:sz w:val="11"/>
        <w:szCs w:val="11"/>
      </w:rPr>
      <w:t>)</w:t>
    </w:r>
    <w:r w:rsidRPr="00B741E4">
      <w:rPr>
        <w:rFonts w:eastAsia="楷体_GB2312"/>
      </w:rPr>
      <w:t>：姓名，女，教授，</w:t>
    </w:r>
    <w:r w:rsidR="00E740C5">
      <w:rPr>
        <w:rFonts w:eastAsia="楷体_GB2312" w:hint="eastAsia"/>
      </w:rPr>
      <w:t>学士</w:t>
    </w:r>
    <w:r w:rsidRPr="00B741E4">
      <w:rPr>
        <w:rFonts w:eastAsia="楷体_GB2312"/>
      </w:rPr>
      <w:t>，主要从事民机飞行性能</w:t>
    </w:r>
    <w:r w:rsidR="00A02E68">
      <w:rPr>
        <w:rFonts w:eastAsia="楷体_GB2312" w:hint="eastAsia"/>
      </w:rPr>
      <w:t>的</w:t>
    </w:r>
    <w:r w:rsidRPr="00B741E4">
      <w:rPr>
        <w:rFonts w:eastAsia="楷体_GB2312"/>
      </w:rPr>
      <w:t>研究。</w:t>
    </w:r>
    <w:r w:rsidRPr="00B741E4">
      <w:rPr>
        <w:rFonts w:eastAsia="楷体_GB2312"/>
      </w:rPr>
      <w:t>E-mail</w:t>
    </w:r>
    <w:r w:rsidRPr="00B741E4">
      <w:rPr>
        <w:rFonts w:eastAsia="楷体_GB2312"/>
      </w:rPr>
      <w:t>：</w:t>
    </w:r>
    <w:r w:rsidRPr="00B741E4">
      <w:rPr>
        <w:rFonts w:eastAsia="楷体_GB2312"/>
      </w:rPr>
      <w:t>xxx@buaa.edu.cn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861E" w14:textId="77777777" w:rsidR="002D7783" w:rsidRDefault="002D7783" w:rsidP="0041512E">
      <w:r>
        <w:separator/>
      </w:r>
    </w:p>
  </w:footnote>
  <w:footnote w:type="continuationSeparator" w:id="0">
    <w:p w14:paraId="150F24B3" w14:textId="77777777" w:rsidR="002D7783" w:rsidRDefault="002D7783" w:rsidP="0041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625E" w14:textId="23724129" w:rsidR="00686355" w:rsidRPr="00A81883" w:rsidRDefault="00A81883" w:rsidP="0003172B">
    <w:pPr>
      <w:pStyle w:val="a8"/>
      <w:pBdr>
        <w:bottom w:val="double" w:sz="4" w:space="1" w:color="auto"/>
      </w:pBdr>
      <w:jc w:val="both"/>
    </w:pPr>
    <w:r>
      <w:rPr>
        <w:rFonts w:hint="eastAsia"/>
      </w:rPr>
      <w:t xml:space="preserve"> </w:t>
    </w:r>
    <w:r w:rsidR="0003172B">
      <w:rPr>
        <w:rFonts w:hint="eastAsia"/>
      </w:rPr>
      <w:t xml:space="preserve">                                      </w:t>
    </w:r>
    <w:r w:rsidR="00686355" w:rsidRPr="00A81883">
      <w:t>中</w:t>
    </w:r>
    <w:r w:rsidR="00686355" w:rsidRPr="00A81883">
      <w:t xml:space="preserve"> </w:t>
    </w:r>
    <w:r w:rsidR="00686355" w:rsidRPr="00A81883">
      <w:t>国</w:t>
    </w:r>
    <w:r w:rsidR="00686355" w:rsidRPr="00A81883">
      <w:t xml:space="preserve"> </w:t>
    </w:r>
    <w:r w:rsidR="00686355" w:rsidRPr="00A81883">
      <w:t>民</w:t>
    </w:r>
    <w:r w:rsidR="00686355" w:rsidRPr="00A81883">
      <w:t xml:space="preserve"> </w:t>
    </w:r>
    <w:r w:rsidR="00686355" w:rsidRPr="00A81883">
      <w:t>航</w:t>
    </w:r>
    <w:r w:rsidR="00686355" w:rsidRPr="00A81883">
      <w:t xml:space="preserve"> </w:t>
    </w:r>
    <w:r w:rsidR="00686355" w:rsidRPr="00A81883">
      <w:t>飞</w:t>
    </w:r>
    <w:r w:rsidR="00686355" w:rsidRPr="00A81883">
      <w:t xml:space="preserve"> </w:t>
    </w:r>
    <w:r w:rsidR="00686355" w:rsidRPr="00A81883">
      <w:t>行</w:t>
    </w:r>
    <w:r w:rsidR="00686355" w:rsidRPr="00A81883">
      <w:t xml:space="preserve"> </w:t>
    </w:r>
    <w:r w:rsidR="00686355" w:rsidRPr="00A81883">
      <w:t>学</w:t>
    </w:r>
    <w:r w:rsidR="00686355" w:rsidRPr="00A81883">
      <w:t xml:space="preserve"> </w:t>
    </w:r>
    <w:r w:rsidR="00686355" w:rsidRPr="00A81883">
      <w:t>院</w:t>
    </w:r>
    <w:r w:rsidR="00686355" w:rsidRPr="00A81883">
      <w:t xml:space="preserve"> </w:t>
    </w:r>
    <w:r w:rsidR="00686355" w:rsidRPr="00A81883">
      <w:t>学</w:t>
    </w:r>
    <w:r w:rsidR="00686355" w:rsidRPr="00A81883">
      <w:t xml:space="preserve"> </w:t>
    </w:r>
    <w:r w:rsidR="00686355" w:rsidRPr="00A81883">
      <w:t>报</w:t>
    </w:r>
    <w:r w:rsidR="0003172B">
      <w:rPr>
        <w:rFonts w:hint="eastAsia"/>
      </w:rPr>
      <w:t xml:space="preserve">                           </w:t>
    </w:r>
    <w:r w:rsidR="008628F5">
      <w:t xml:space="preserve"> </w:t>
    </w:r>
    <w:r w:rsidR="0003172B">
      <w:rPr>
        <w:rFonts w:hint="eastAsia"/>
      </w:rPr>
      <w:t xml:space="preserve"> </w:t>
    </w:r>
    <w:r w:rsidR="0003172B" w:rsidRPr="00EA15AC">
      <w:rPr>
        <w:sz w:val="21"/>
        <w:szCs w:val="21"/>
      </w:rPr>
      <w:t>May 2333</w:t>
    </w:r>
  </w:p>
  <w:p w14:paraId="7709C4B6" w14:textId="3EBDBC55" w:rsidR="00686355" w:rsidRPr="00A81883" w:rsidRDefault="00216B3D" w:rsidP="00686355">
    <w:pPr>
      <w:pStyle w:val="a8"/>
      <w:pBdr>
        <w:bottom w:val="double" w:sz="4" w:space="1" w:color="auto"/>
      </w:pBdr>
    </w:pPr>
    <w:r w:rsidRPr="00216B3D">
      <w:fldChar w:fldCharType="begin"/>
    </w:r>
    <w:r w:rsidRPr="00216B3D">
      <w:instrText>PAGE   \* MERGEFORMAT</w:instrText>
    </w:r>
    <w:r w:rsidRPr="00216B3D">
      <w:fldChar w:fldCharType="separate"/>
    </w:r>
    <w:r w:rsidR="00FF410C">
      <w:rPr>
        <w:noProof/>
      </w:rPr>
      <w:t>2</w:t>
    </w:r>
    <w:r w:rsidRPr="00216B3D">
      <w:fldChar w:fldCharType="end"/>
    </w:r>
    <w:r>
      <w:rPr>
        <w:rFonts w:hint="eastAsia"/>
      </w:rPr>
      <w:t xml:space="preserve">                          </w:t>
    </w:r>
    <w:proofErr w:type="gramStart"/>
    <w:r w:rsidR="00686355" w:rsidRPr="00A81883">
      <w:t>Journal  of</w:t>
    </w:r>
    <w:proofErr w:type="gramEnd"/>
    <w:r w:rsidR="00686355" w:rsidRPr="00A81883">
      <w:t xml:space="preserve">  </w:t>
    </w:r>
    <w:proofErr w:type="gramStart"/>
    <w:r w:rsidR="00686355" w:rsidRPr="00A81883">
      <w:t>Civil  Aviation</w:t>
    </w:r>
    <w:proofErr w:type="gramEnd"/>
    <w:r w:rsidR="00686355" w:rsidRPr="00A81883">
      <w:t xml:space="preserve">  </w:t>
    </w:r>
    <w:proofErr w:type="gramStart"/>
    <w:r w:rsidR="00686355" w:rsidRPr="00A81883">
      <w:t>Flight  University</w:t>
    </w:r>
    <w:proofErr w:type="gramEnd"/>
    <w:r w:rsidR="00686355" w:rsidRPr="00A81883">
      <w:t xml:space="preserve">  </w:t>
    </w:r>
    <w:proofErr w:type="gramStart"/>
    <w:r w:rsidR="00686355" w:rsidRPr="00A81883">
      <w:t>of  China</w:t>
    </w:r>
    <w:proofErr w:type="gramEnd"/>
    <w:r>
      <w:rPr>
        <w:rFonts w:hint="eastAsia"/>
      </w:rPr>
      <w:t xml:space="preserve">               </w:t>
    </w:r>
    <w:r w:rsidR="008628F5">
      <w:t xml:space="preserve"> </w:t>
    </w:r>
    <w:r>
      <w:rPr>
        <w:rFonts w:hint="eastAsia"/>
      </w:rPr>
      <w:t xml:space="preserve">  </w:t>
    </w:r>
    <w:r w:rsidRPr="00216B3D">
      <w:t>Vol.18 No.3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20F8" w14:textId="24DBF407" w:rsidR="00686355" w:rsidRPr="00A81883" w:rsidRDefault="00A81883" w:rsidP="00A81883">
    <w:pPr>
      <w:pStyle w:val="a8"/>
      <w:pBdr>
        <w:bottom w:val="double" w:sz="4" w:space="1" w:color="auto"/>
      </w:pBdr>
      <w:jc w:val="both"/>
    </w:pPr>
    <w:bookmarkStart w:id="4" w:name="_Hlk168580182"/>
    <w:bookmarkStart w:id="5" w:name="_Hlk168580183"/>
    <w:r w:rsidRPr="00EA15AC">
      <w:rPr>
        <w:sz w:val="21"/>
        <w:szCs w:val="21"/>
      </w:rPr>
      <w:t>May 2333</w:t>
    </w:r>
    <w:r>
      <w:rPr>
        <w:rFonts w:hint="eastAsia"/>
      </w:rPr>
      <w:t xml:space="preserve">                            </w:t>
    </w:r>
    <w:r w:rsidR="00216B3D">
      <w:rPr>
        <w:rFonts w:hint="eastAsia"/>
      </w:rPr>
      <w:t xml:space="preserve">  </w:t>
    </w:r>
    <w:r w:rsidR="00686355" w:rsidRPr="00A81883">
      <w:t>中</w:t>
    </w:r>
    <w:r w:rsidR="00686355" w:rsidRPr="00A81883">
      <w:t xml:space="preserve"> </w:t>
    </w:r>
    <w:r w:rsidR="00686355" w:rsidRPr="00A81883">
      <w:t>国</w:t>
    </w:r>
    <w:r w:rsidR="00686355" w:rsidRPr="00A81883">
      <w:t xml:space="preserve"> </w:t>
    </w:r>
    <w:r w:rsidR="00686355" w:rsidRPr="00A81883">
      <w:t>民</w:t>
    </w:r>
    <w:r w:rsidR="00686355" w:rsidRPr="00A81883">
      <w:t xml:space="preserve"> </w:t>
    </w:r>
    <w:r w:rsidR="00686355" w:rsidRPr="00A81883">
      <w:t>航</w:t>
    </w:r>
    <w:r w:rsidR="00686355" w:rsidRPr="00A81883">
      <w:t xml:space="preserve"> </w:t>
    </w:r>
    <w:r w:rsidR="00686355" w:rsidRPr="00A81883">
      <w:t>飞</w:t>
    </w:r>
    <w:r w:rsidR="00686355" w:rsidRPr="00A81883">
      <w:t xml:space="preserve"> </w:t>
    </w:r>
    <w:r w:rsidR="00686355" w:rsidRPr="00A81883">
      <w:t>行</w:t>
    </w:r>
    <w:r w:rsidR="00686355" w:rsidRPr="00A81883">
      <w:t xml:space="preserve"> </w:t>
    </w:r>
    <w:r w:rsidR="00686355" w:rsidRPr="00A81883">
      <w:t>学</w:t>
    </w:r>
    <w:r w:rsidR="00686355" w:rsidRPr="00A81883">
      <w:t xml:space="preserve"> </w:t>
    </w:r>
    <w:r w:rsidR="00686355" w:rsidRPr="00A81883">
      <w:t>院</w:t>
    </w:r>
    <w:r w:rsidR="00686355" w:rsidRPr="00A81883">
      <w:t xml:space="preserve"> </w:t>
    </w:r>
    <w:r w:rsidR="00686355" w:rsidRPr="00A81883">
      <w:t>学</w:t>
    </w:r>
    <w:r w:rsidR="00686355" w:rsidRPr="00A81883">
      <w:t xml:space="preserve"> </w:t>
    </w:r>
    <w:r w:rsidR="00686355" w:rsidRPr="00A81883">
      <w:t>报</w:t>
    </w:r>
    <w:r>
      <w:rPr>
        <w:rFonts w:hint="eastAsia"/>
      </w:rPr>
      <w:t xml:space="preserve">                      </w:t>
    </w:r>
  </w:p>
  <w:p w14:paraId="043DD8AF" w14:textId="7DD1FF22" w:rsidR="00686355" w:rsidRPr="00A81883" w:rsidRDefault="00A81883" w:rsidP="00A81883">
    <w:pPr>
      <w:pStyle w:val="a8"/>
      <w:pBdr>
        <w:bottom w:val="double" w:sz="4" w:space="1" w:color="auto"/>
      </w:pBdr>
      <w:jc w:val="both"/>
    </w:pPr>
    <w:bookmarkStart w:id="6" w:name="_Hlk168581165"/>
    <w:r w:rsidRPr="00A81883">
      <w:t>Vol.18 No.3</w:t>
    </w:r>
    <w:bookmarkEnd w:id="6"/>
    <w:r>
      <w:rPr>
        <w:rFonts w:hint="eastAsia"/>
      </w:rPr>
      <w:t xml:space="preserve">               </w:t>
    </w:r>
    <w:r w:rsidR="00216B3D">
      <w:rPr>
        <w:rFonts w:hint="eastAsia"/>
      </w:rPr>
      <w:t xml:space="preserve"> </w:t>
    </w:r>
    <w:r w:rsidR="006D27D1">
      <w:rPr>
        <w:rFonts w:hint="eastAsia"/>
      </w:rPr>
      <w:t xml:space="preserve"> </w:t>
    </w:r>
    <w:r w:rsidR="002409FA">
      <w:rPr>
        <w:rFonts w:hint="eastAsia"/>
      </w:rPr>
      <w:t xml:space="preserve"> </w:t>
    </w:r>
    <w:proofErr w:type="gramStart"/>
    <w:r w:rsidR="00686355" w:rsidRPr="00A81883">
      <w:t>Journal  of</w:t>
    </w:r>
    <w:proofErr w:type="gramEnd"/>
    <w:r w:rsidR="00686355" w:rsidRPr="00A81883">
      <w:t xml:space="preserve">  </w:t>
    </w:r>
    <w:proofErr w:type="gramStart"/>
    <w:r w:rsidR="00686355" w:rsidRPr="00A81883">
      <w:t>Civil  Aviation</w:t>
    </w:r>
    <w:proofErr w:type="gramEnd"/>
    <w:r w:rsidR="00686355" w:rsidRPr="00A81883">
      <w:t xml:space="preserve">  </w:t>
    </w:r>
    <w:proofErr w:type="gramStart"/>
    <w:r w:rsidR="00686355" w:rsidRPr="00A81883">
      <w:t>Flight  University</w:t>
    </w:r>
    <w:proofErr w:type="gramEnd"/>
    <w:r w:rsidR="00686355" w:rsidRPr="00A81883">
      <w:t xml:space="preserve">  </w:t>
    </w:r>
    <w:proofErr w:type="gramStart"/>
    <w:r w:rsidR="00686355" w:rsidRPr="00A81883">
      <w:t>of  China</w:t>
    </w:r>
    <w:bookmarkEnd w:id="4"/>
    <w:bookmarkEnd w:id="5"/>
    <w:proofErr w:type="gramEnd"/>
    <w:r>
      <w:rPr>
        <w:rFonts w:hint="eastAsia"/>
      </w:rPr>
      <w:t xml:space="preserve">                 </w:t>
    </w:r>
    <w:r w:rsidR="009E409B">
      <w:t xml:space="preserve"> </w:t>
    </w:r>
    <w:r>
      <w:rPr>
        <w:rFonts w:hint="eastAsia"/>
      </w:rPr>
      <w:t xml:space="preserve"> </w:t>
    </w:r>
    <w:r w:rsidR="009E409B">
      <w:t xml:space="preserve"> </w:t>
    </w:r>
    <w:r>
      <w:rPr>
        <w:rFonts w:hint="eastAsia"/>
      </w:rPr>
      <w:t xml:space="preserve">    </w:t>
    </w:r>
    <w:r w:rsidR="0003172B">
      <w:rPr>
        <w:rFonts w:hint="eastAsia"/>
      </w:rPr>
      <w:t xml:space="preserve"> </w:t>
    </w:r>
    <w:r w:rsidR="00EA15AC">
      <w:rPr>
        <w:rFonts w:hint="eastAsia"/>
      </w:rPr>
      <w:t xml:space="preserve"> </w:t>
    </w:r>
    <w:r w:rsidR="0003172B" w:rsidRPr="0003172B">
      <w:fldChar w:fldCharType="begin"/>
    </w:r>
    <w:r w:rsidR="0003172B" w:rsidRPr="0003172B">
      <w:instrText>PAGE   \* MERGEFORMAT</w:instrText>
    </w:r>
    <w:r w:rsidR="0003172B" w:rsidRPr="0003172B">
      <w:fldChar w:fldCharType="separate"/>
    </w:r>
    <w:r w:rsidR="00FF410C">
      <w:rPr>
        <w:noProof/>
      </w:rPr>
      <w:t>7</w:t>
    </w:r>
    <w:r w:rsidR="0003172B" w:rsidRPr="0003172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87C4" w14:textId="30CDE884" w:rsidR="00535D61" w:rsidRPr="00A81883" w:rsidRDefault="00535D61" w:rsidP="00535D61">
    <w:pPr>
      <w:pStyle w:val="a8"/>
      <w:pBdr>
        <w:bottom w:val="double" w:sz="4" w:space="1" w:color="auto"/>
      </w:pBdr>
      <w:jc w:val="both"/>
    </w:pPr>
    <w:r w:rsidRPr="00EA15AC">
      <w:rPr>
        <w:sz w:val="21"/>
        <w:szCs w:val="21"/>
      </w:rPr>
      <w:t>May 2333</w:t>
    </w:r>
    <w:r>
      <w:rPr>
        <w:rFonts w:hint="eastAsia"/>
      </w:rPr>
      <w:t xml:space="preserve">                              </w:t>
    </w:r>
    <w:r w:rsidRPr="00A81883">
      <w:t>中</w:t>
    </w:r>
    <w:r w:rsidRPr="00A81883">
      <w:t xml:space="preserve"> </w:t>
    </w:r>
    <w:r w:rsidRPr="00A81883">
      <w:t>国</w:t>
    </w:r>
    <w:r w:rsidRPr="00A81883">
      <w:t xml:space="preserve"> </w:t>
    </w:r>
    <w:r w:rsidRPr="00A81883">
      <w:t>民</w:t>
    </w:r>
    <w:r w:rsidRPr="00A81883">
      <w:t xml:space="preserve"> </w:t>
    </w:r>
    <w:r w:rsidRPr="00A81883">
      <w:t>航</w:t>
    </w:r>
    <w:r w:rsidRPr="00A81883">
      <w:t xml:space="preserve"> </w:t>
    </w:r>
    <w:r w:rsidRPr="00A81883">
      <w:t>飞</w:t>
    </w:r>
    <w:r w:rsidRPr="00A81883">
      <w:t xml:space="preserve"> </w:t>
    </w:r>
    <w:r w:rsidRPr="00A81883">
      <w:t>行</w:t>
    </w:r>
    <w:r w:rsidRPr="00A81883">
      <w:t xml:space="preserve"> </w:t>
    </w:r>
    <w:r w:rsidRPr="00A81883">
      <w:t>学</w:t>
    </w:r>
    <w:r w:rsidRPr="00A81883">
      <w:t xml:space="preserve"> </w:t>
    </w:r>
    <w:r w:rsidRPr="00A81883">
      <w:t>院</w:t>
    </w:r>
    <w:r w:rsidRPr="00A81883">
      <w:t xml:space="preserve"> </w:t>
    </w:r>
    <w:r w:rsidRPr="00A81883">
      <w:t>学</w:t>
    </w:r>
    <w:r w:rsidRPr="00A81883">
      <w:t xml:space="preserve"> </w:t>
    </w:r>
    <w:r w:rsidRPr="00A81883">
      <w:t>报</w:t>
    </w:r>
    <w:r>
      <w:rPr>
        <w:rFonts w:hint="eastAsia"/>
      </w:rPr>
      <w:t xml:space="preserve">                      </w:t>
    </w:r>
  </w:p>
  <w:p w14:paraId="363BB152" w14:textId="09BB6F18" w:rsidR="00535D61" w:rsidRPr="00754BEA" w:rsidRDefault="00535D61" w:rsidP="00754BEA">
    <w:pPr>
      <w:pStyle w:val="a8"/>
      <w:pBdr>
        <w:bottom w:val="double" w:sz="4" w:space="1" w:color="auto"/>
      </w:pBdr>
      <w:jc w:val="both"/>
    </w:pPr>
    <w:r w:rsidRPr="00A81883">
      <w:t>Vol.18 No.3</w:t>
    </w:r>
    <w:r>
      <w:rPr>
        <w:rFonts w:hint="eastAsia"/>
      </w:rPr>
      <w:t xml:space="preserve">                </w:t>
    </w:r>
    <w:r w:rsidR="006D27D1">
      <w:rPr>
        <w:rFonts w:hint="eastAsia"/>
      </w:rPr>
      <w:t xml:space="preserve">  </w:t>
    </w:r>
    <w:proofErr w:type="gramStart"/>
    <w:r w:rsidRPr="00A81883">
      <w:t>Journal  of</w:t>
    </w:r>
    <w:proofErr w:type="gramEnd"/>
    <w:r w:rsidRPr="00A81883">
      <w:t xml:space="preserve">  </w:t>
    </w:r>
    <w:proofErr w:type="gramStart"/>
    <w:r w:rsidRPr="00A81883">
      <w:t>Civil  Aviation</w:t>
    </w:r>
    <w:proofErr w:type="gramEnd"/>
    <w:r w:rsidRPr="00A81883">
      <w:t xml:space="preserve">  </w:t>
    </w:r>
    <w:proofErr w:type="gramStart"/>
    <w:r w:rsidRPr="00A81883">
      <w:t>Flight  University</w:t>
    </w:r>
    <w:proofErr w:type="gramEnd"/>
    <w:r w:rsidRPr="00A81883">
      <w:t xml:space="preserve">  </w:t>
    </w:r>
    <w:proofErr w:type="gramStart"/>
    <w:r w:rsidRPr="00A81883">
      <w:t>of  China</w:t>
    </w:r>
    <w:proofErr w:type="gramEnd"/>
    <w:r>
      <w:rPr>
        <w:rFonts w:hint="eastAsia"/>
      </w:rPr>
      <w:t xml:space="preserve">                 </w:t>
    </w:r>
    <w:r w:rsidR="008628F5">
      <w:t xml:space="preserve">  </w:t>
    </w:r>
    <w:r>
      <w:rPr>
        <w:rFonts w:hint="eastAsia"/>
      </w:rPr>
      <w:t xml:space="preserve">      </w:t>
    </w:r>
    <w:r w:rsidR="00EA15AC">
      <w:rPr>
        <w:rFonts w:hint="eastAsia"/>
      </w:rPr>
      <w:t xml:space="preserve"> </w:t>
    </w:r>
    <w:r w:rsidRPr="0003172B">
      <w:fldChar w:fldCharType="begin"/>
    </w:r>
    <w:r w:rsidRPr="0003172B">
      <w:instrText>PAGE   \* MERGEFORMAT</w:instrText>
    </w:r>
    <w:r w:rsidRPr="0003172B">
      <w:fldChar w:fldCharType="separate"/>
    </w:r>
    <w:r w:rsidR="00FF410C">
      <w:rPr>
        <w:noProof/>
      </w:rPr>
      <w:t>1</w:t>
    </w:r>
    <w:r w:rsidRPr="0003172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4E2"/>
    <w:multiLevelType w:val="singleLevel"/>
    <w:tmpl w:val="094714E2"/>
    <w:lvl w:ilvl="0">
      <w:start w:val="1"/>
      <w:numFmt w:val="decimal"/>
      <w:suff w:val="space"/>
      <w:lvlText w:val="[%1]"/>
      <w:lvlJc w:val="left"/>
    </w:lvl>
  </w:abstractNum>
  <w:num w:numId="1" w16cid:durableId="162411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07"/>
    <w:rsid w:val="00004146"/>
    <w:rsid w:val="00011BBA"/>
    <w:rsid w:val="00023875"/>
    <w:rsid w:val="0003172B"/>
    <w:rsid w:val="00045775"/>
    <w:rsid w:val="00046DBB"/>
    <w:rsid w:val="00081171"/>
    <w:rsid w:val="000A4F28"/>
    <w:rsid w:val="000A4F61"/>
    <w:rsid w:val="000E6DED"/>
    <w:rsid w:val="00106612"/>
    <w:rsid w:val="00134B7F"/>
    <w:rsid w:val="0014784F"/>
    <w:rsid w:val="00152C99"/>
    <w:rsid w:val="001556E9"/>
    <w:rsid w:val="00162E45"/>
    <w:rsid w:val="00175DBC"/>
    <w:rsid w:val="00176830"/>
    <w:rsid w:val="001A537B"/>
    <w:rsid w:val="001A7483"/>
    <w:rsid w:val="001B24BF"/>
    <w:rsid w:val="001B3B76"/>
    <w:rsid w:val="001C2491"/>
    <w:rsid w:val="002007C5"/>
    <w:rsid w:val="0020727F"/>
    <w:rsid w:val="002163A1"/>
    <w:rsid w:val="00216B3D"/>
    <w:rsid w:val="002305A3"/>
    <w:rsid w:val="00235BC1"/>
    <w:rsid w:val="00236B1F"/>
    <w:rsid w:val="002409FA"/>
    <w:rsid w:val="00241AC1"/>
    <w:rsid w:val="002708B9"/>
    <w:rsid w:val="00275D35"/>
    <w:rsid w:val="0028346D"/>
    <w:rsid w:val="002A501A"/>
    <w:rsid w:val="002B4496"/>
    <w:rsid w:val="002C7123"/>
    <w:rsid w:val="002C7487"/>
    <w:rsid w:val="002D7783"/>
    <w:rsid w:val="002F1D8E"/>
    <w:rsid w:val="0030050F"/>
    <w:rsid w:val="0031111A"/>
    <w:rsid w:val="00322790"/>
    <w:rsid w:val="0033334C"/>
    <w:rsid w:val="00333750"/>
    <w:rsid w:val="00335E31"/>
    <w:rsid w:val="00345C86"/>
    <w:rsid w:val="003B1F56"/>
    <w:rsid w:val="003C423E"/>
    <w:rsid w:val="003D1C89"/>
    <w:rsid w:val="003E208D"/>
    <w:rsid w:val="003E691D"/>
    <w:rsid w:val="0041512E"/>
    <w:rsid w:val="00442E7F"/>
    <w:rsid w:val="00447C56"/>
    <w:rsid w:val="00447F42"/>
    <w:rsid w:val="00457137"/>
    <w:rsid w:val="00472ED6"/>
    <w:rsid w:val="00481A98"/>
    <w:rsid w:val="00491A18"/>
    <w:rsid w:val="00494B5C"/>
    <w:rsid w:val="0049733A"/>
    <w:rsid w:val="004A716B"/>
    <w:rsid w:val="004B0334"/>
    <w:rsid w:val="004C251D"/>
    <w:rsid w:val="004D270B"/>
    <w:rsid w:val="004E2031"/>
    <w:rsid w:val="004E61E3"/>
    <w:rsid w:val="00520C26"/>
    <w:rsid w:val="00521172"/>
    <w:rsid w:val="00535D61"/>
    <w:rsid w:val="00545656"/>
    <w:rsid w:val="0055167A"/>
    <w:rsid w:val="00574982"/>
    <w:rsid w:val="005754F2"/>
    <w:rsid w:val="0058179B"/>
    <w:rsid w:val="0058727D"/>
    <w:rsid w:val="00592D64"/>
    <w:rsid w:val="005C2C43"/>
    <w:rsid w:val="005C327B"/>
    <w:rsid w:val="005C4803"/>
    <w:rsid w:val="005D2E36"/>
    <w:rsid w:val="005D5FA5"/>
    <w:rsid w:val="005D60A2"/>
    <w:rsid w:val="005E3E84"/>
    <w:rsid w:val="0062661F"/>
    <w:rsid w:val="006834D2"/>
    <w:rsid w:val="00686355"/>
    <w:rsid w:val="00693892"/>
    <w:rsid w:val="006A500C"/>
    <w:rsid w:val="006B632B"/>
    <w:rsid w:val="006C072A"/>
    <w:rsid w:val="006D1059"/>
    <w:rsid w:val="006D27D1"/>
    <w:rsid w:val="006E0573"/>
    <w:rsid w:val="007320BF"/>
    <w:rsid w:val="00732F63"/>
    <w:rsid w:val="00754BEA"/>
    <w:rsid w:val="00773DD3"/>
    <w:rsid w:val="00775464"/>
    <w:rsid w:val="007801EB"/>
    <w:rsid w:val="00792279"/>
    <w:rsid w:val="007A4AE2"/>
    <w:rsid w:val="007B3F5A"/>
    <w:rsid w:val="007C1041"/>
    <w:rsid w:val="007C16A7"/>
    <w:rsid w:val="007D0EB0"/>
    <w:rsid w:val="007D2564"/>
    <w:rsid w:val="007D796F"/>
    <w:rsid w:val="007F35FF"/>
    <w:rsid w:val="007F36FF"/>
    <w:rsid w:val="007F4253"/>
    <w:rsid w:val="008104EF"/>
    <w:rsid w:val="0081164D"/>
    <w:rsid w:val="00815A65"/>
    <w:rsid w:val="00830421"/>
    <w:rsid w:val="00831F47"/>
    <w:rsid w:val="008628F5"/>
    <w:rsid w:val="00893DEB"/>
    <w:rsid w:val="008A6BE2"/>
    <w:rsid w:val="008D644B"/>
    <w:rsid w:val="008E33E2"/>
    <w:rsid w:val="008F44A5"/>
    <w:rsid w:val="008F5577"/>
    <w:rsid w:val="008F661F"/>
    <w:rsid w:val="00931A20"/>
    <w:rsid w:val="0093400B"/>
    <w:rsid w:val="00950946"/>
    <w:rsid w:val="00971890"/>
    <w:rsid w:val="009724E1"/>
    <w:rsid w:val="00974B84"/>
    <w:rsid w:val="00987CA7"/>
    <w:rsid w:val="009903B3"/>
    <w:rsid w:val="00992810"/>
    <w:rsid w:val="009A4C73"/>
    <w:rsid w:val="009C4466"/>
    <w:rsid w:val="009D2A13"/>
    <w:rsid w:val="009E06FA"/>
    <w:rsid w:val="009E1D3D"/>
    <w:rsid w:val="009E409B"/>
    <w:rsid w:val="00A02E68"/>
    <w:rsid w:val="00A0389A"/>
    <w:rsid w:val="00A12A65"/>
    <w:rsid w:val="00A14A42"/>
    <w:rsid w:val="00A16D4A"/>
    <w:rsid w:val="00A30912"/>
    <w:rsid w:val="00A626A4"/>
    <w:rsid w:val="00A71C7E"/>
    <w:rsid w:val="00A81883"/>
    <w:rsid w:val="00A83D75"/>
    <w:rsid w:val="00A94305"/>
    <w:rsid w:val="00A96070"/>
    <w:rsid w:val="00AA3A49"/>
    <w:rsid w:val="00AA3E10"/>
    <w:rsid w:val="00AB62EA"/>
    <w:rsid w:val="00AC751E"/>
    <w:rsid w:val="00AD71A5"/>
    <w:rsid w:val="00AE01D9"/>
    <w:rsid w:val="00AE4817"/>
    <w:rsid w:val="00AF0203"/>
    <w:rsid w:val="00AF05FD"/>
    <w:rsid w:val="00AF6A42"/>
    <w:rsid w:val="00B05E8A"/>
    <w:rsid w:val="00B256F0"/>
    <w:rsid w:val="00B343CE"/>
    <w:rsid w:val="00B370AF"/>
    <w:rsid w:val="00B53097"/>
    <w:rsid w:val="00B5504C"/>
    <w:rsid w:val="00B62640"/>
    <w:rsid w:val="00B630BB"/>
    <w:rsid w:val="00B741E4"/>
    <w:rsid w:val="00B860EA"/>
    <w:rsid w:val="00B97A13"/>
    <w:rsid w:val="00BA3E79"/>
    <w:rsid w:val="00BA7189"/>
    <w:rsid w:val="00BB092A"/>
    <w:rsid w:val="00BE74CF"/>
    <w:rsid w:val="00C17D3D"/>
    <w:rsid w:val="00C2043B"/>
    <w:rsid w:val="00C20B97"/>
    <w:rsid w:val="00C53B70"/>
    <w:rsid w:val="00C824B5"/>
    <w:rsid w:val="00C96F25"/>
    <w:rsid w:val="00CC358C"/>
    <w:rsid w:val="00CC6D4A"/>
    <w:rsid w:val="00CD112B"/>
    <w:rsid w:val="00CD4B0D"/>
    <w:rsid w:val="00CE686D"/>
    <w:rsid w:val="00D20058"/>
    <w:rsid w:val="00D54C07"/>
    <w:rsid w:val="00D601C0"/>
    <w:rsid w:val="00D9200A"/>
    <w:rsid w:val="00DA7479"/>
    <w:rsid w:val="00E201C1"/>
    <w:rsid w:val="00E243A2"/>
    <w:rsid w:val="00E303B6"/>
    <w:rsid w:val="00E40CAB"/>
    <w:rsid w:val="00E4385B"/>
    <w:rsid w:val="00E5533C"/>
    <w:rsid w:val="00E65F32"/>
    <w:rsid w:val="00E7375B"/>
    <w:rsid w:val="00E740C5"/>
    <w:rsid w:val="00E80131"/>
    <w:rsid w:val="00E814DC"/>
    <w:rsid w:val="00E83257"/>
    <w:rsid w:val="00E909A2"/>
    <w:rsid w:val="00EA15AC"/>
    <w:rsid w:val="00EA1F4A"/>
    <w:rsid w:val="00EB14E3"/>
    <w:rsid w:val="00EB5261"/>
    <w:rsid w:val="00EB5F4E"/>
    <w:rsid w:val="00EC6F39"/>
    <w:rsid w:val="00EC71B9"/>
    <w:rsid w:val="00ED2CBC"/>
    <w:rsid w:val="00EE0B5A"/>
    <w:rsid w:val="00EE3097"/>
    <w:rsid w:val="00EF4830"/>
    <w:rsid w:val="00F2486A"/>
    <w:rsid w:val="00F2701E"/>
    <w:rsid w:val="00F40E88"/>
    <w:rsid w:val="00F677A2"/>
    <w:rsid w:val="00FA13AB"/>
    <w:rsid w:val="00FA573A"/>
    <w:rsid w:val="00FA7A62"/>
    <w:rsid w:val="00FB067C"/>
    <w:rsid w:val="00FD00B1"/>
    <w:rsid w:val="00FF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Tencent" w:url="http://rtx.tencent.com" w:name="RTX"/>
  <w:shapeDefaults>
    <o:shapedefaults v:ext="edit" spidmax="2050"/>
    <o:shapelayout v:ext="edit">
      <o:idmap v:ext="edit" data="2"/>
    </o:shapelayout>
  </w:shapeDefaults>
  <w:decimalSymbol w:val="."/>
  <w:listSeparator w:val=","/>
  <w14:docId w14:val="6C113F43"/>
  <w15:chartTrackingRefBased/>
  <w15:docId w15:val="{3A1896CA-371F-4A75-90B3-0095683B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EA"/>
    <w:pPr>
      <w:widowControl w:val="0"/>
      <w:adjustRightInd w:val="0"/>
      <w:textAlignment w:val="baseline"/>
    </w:pPr>
    <w:rPr>
      <w:rFonts w:ascii="Times New Roman" w:eastAsia="宋体" w:hAnsi="Times New Roman" w:cs="Times New Roman"/>
      <w:sz w:val="24"/>
      <w:szCs w:val="20"/>
    </w:rPr>
  </w:style>
  <w:style w:type="paragraph" w:styleId="1">
    <w:name w:val="heading 1"/>
    <w:basedOn w:val="a"/>
    <w:next w:val="a"/>
    <w:link w:val="10"/>
    <w:uiPriority w:val="9"/>
    <w:qFormat/>
    <w:rsid w:val="0010661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066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106612"/>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CD112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二级标题和作者单位"/>
    <w:basedOn w:val="2"/>
    <w:qFormat/>
    <w:rsid w:val="00106612"/>
    <w:pPr>
      <w:tabs>
        <w:tab w:val="num" w:pos="510"/>
      </w:tabs>
      <w:spacing w:before="400" w:after="120" w:line="240" w:lineRule="auto"/>
      <w:ind w:leftChars="200" w:left="480" w:rightChars="200" w:right="480" w:firstLineChars="200" w:firstLine="420"/>
    </w:pPr>
    <w:rPr>
      <w:rFonts w:ascii="Times New Roman" w:eastAsia="楷体_GB2312" w:hAnsi="Times New Roman" w:cs="Times New Roman"/>
      <w:b w:val="0"/>
      <w:color w:val="000000" w:themeColor="text1"/>
      <w:sz w:val="21"/>
    </w:rPr>
  </w:style>
  <w:style w:type="character" w:customStyle="1" w:styleId="20">
    <w:name w:val="标题 2 字符"/>
    <w:basedOn w:val="a0"/>
    <w:link w:val="2"/>
    <w:uiPriority w:val="9"/>
    <w:semiHidden/>
    <w:rsid w:val="00106612"/>
    <w:rPr>
      <w:rFonts w:asciiTheme="majorHAnsi" w:eastAsiaTheme="majorEastAsia" w:hAnsiTheme="majorHAnsi" w:cstheme="majorBidi"/>
      <w:b/>
      <w:bCs/>
      <w:sz w:val="32"/>
      <w:szCs w:val="32"/>
    </w:rPr>
  </w:style>
  <w:style w:type="paragraph" w:customStyle="1" w:styleId="a4">
    <w:name w:val="二级标题"/>
    <w:basedOn w:val="2"/>
    <w:qFormat/>
    <w:rsid w:val="00106612"/>
    <w:pPr>
      <w:tabs>
        <w:tab w:val="num" w:pos="510"/>
      </w:tabs>
      <w:spacing w:before="0" w:after="0" w:line="240" w:lineRule="auto"/>
      <w:ind w:firstLineChars="200" w:firstLine="200"/>
    </w:pPr>
    <w:rPr>
      <w:rFonts w:ascii="Times New Roman" w:eastAsia="楷体_GB2312" w:hAnsi="Times New Roman" w:cs="Times New Roman"/>
      <w:b w:val="0"/>
      <w:color w:val="000000" w:themeColor="text1"/>
      <w:sz w:val="21"/>
    </w:rPr>
  </w:style>
  <w:style w:type="paragraph" w:customStyle="1" w:styleId="a5">
    <w:name w:val="一级标题和参考文献"/>
    <w:basedOn w:val="1"/>
    <w:next w:val="1"/>
    <w:qFormat/>
    <w:rsid w:val="00106612"/>
    <w:pPr>
      <w:keepLines w:val="0"/>
      <w:spacing w:before="0" w:after="0" w:line="240" w:lineRule="auto"/>
      <w:ind w:firstLineChars="200" w:firstLine="200"/>
    </w:pPr>
    <w:rPr>
      <w:rFonts w:eastAsia="黑体"/>
      <w:b w:val="0"/>
      <w:bCs w:val="0"/>
      <w:color w:val="000000" w:themeColor="text1"/>
      <w:kern w:val="2"/>
      <w:sz w:val="21"/>
      <w:szCs w:val="36"/>
    </w:rPr>
  </w:style>
  <w:style w:type="character" w:customStyle="1" w:styleId="10">
    <w:name w:val="标题 1 字符"/>
    <w:basedOn w:val="a0"/>
    <w:link w:val="1"/>
    <w:uiPriority w:val="9"/>
    <w:rsid w:val="00106612"/>
    <w:rPr>
      <w:b/>
      <w:bCs/>
      <w:kern w:val="44"/>
      <w:sz w:val="44"/>
      <w:szCs w:val="44"/>
    </w:rPr>
  </w:style>
  <w:style w:type="paragraph" w:customStyle="1" w:styleId="a6">
    <w:name w:val="三级标题"/>
    <w:basedOn w:val="3"/>
    <w:qFormat/>
    <w:rsid w:val="00106612"/>
    <w:pPr>
      <w:tabs>
        <w:tab w:val="num" w:pos="680"/>
      </w:tabs>
      <w:spacing w:before="0" w:after="0" w:line="240" w:lineRule="auto"/>
      <w:ind w:firstLineChars="200" w:firstLine="200"/>
    </w:pPr>
    <w:rPr>
      <w:rFonts w:eastAsia="华文中宋"/>
      <w:b w:val="0"/>
      <w:bCs w:val="0"/>
      <w:color w:val="000000" w:themeColor="text1"/>
      <w:sz w:val="21"/>
      <w:szCs w:val="30"/>
    </w:rPr>
  </w:style>
  <w:style w:type="character" w:customStyle="1" w:styleId="30">
    <w:name w:val="标题 3 字符"/>
    <w:basedOn w:val="a0"/>
    <w:link w:val="3"/>
    <w:uiPriority w:val="9"/>
    <w:semiHidden/>
    <w:rsid w:val="00106612"/>
    <w:rPr>
      <w:b/>
      <w:bCs/>
      <w:sz w:val="32"/>
      <w:szCs w:val="32"/>
    </w:rPr>
  </w:style>
  <w:style w:type="paragraph" w:customStyle="1" w:styleId="a7">
    <w:name w:val="正文格式"/>
    <w:basedOn w:val="a"/>
    <w:qFormat/>
    <w:rsid w:val="0014784F"/>
    <w:pPr>
      <w:ind w:firstLineChars="200" w:firstLine="420"/>
    </w:pPr>
    <w:rPr>
      <w:rFonts w:eastAsia="华文中宋"/>
      <w:szCs w:val="21"/>
    </w:rPr>
  </w:style>
  <w:style w:type="paragraph" w:styleId="a8">
    <w:name w:val="header"/>
    <w:basedOn w:val="a"/>
    <w:link w:val="a9"/>
    <w:uiPriority w:val="99"/>
    <w:unhideWhenUsed/>
    <w:rsid w:val="0041512E"/>
    <w:pPr>
      <w:tabs>
        <w:tab w:val="center" w:pos="4153"/>
        <w:tab w:val="right" w:pos="8306"/>
      </w:tabs>
      <w:snapToGrid w:val="0"/>
      <w:jc w:val="center"/>
    </w:pPr>
    <w:rPr>
      <w:sz w:val="18"/>
      <w:szCs w:val="18"/>
    </w:rPr>
  </w:style>
  <w:style w:type="character" w:customStyle="1" w:styleId="a9">
    <w:name w:val="页眉 字符"/>
    <w:basedOn w:val="a0"/>
    <w:link w:val="a8"/>
    <w:uiPriority w:val="99"/>
    <w:rsid w:val="0041512E"/>
    <w:rPr>
      <w:sz w:val="18"/>
      <w:szCs w:val="18"/>
    </w:rPr>
  </w:style>
  <w:style w:type="paragraph" w:styleId="aa">
    <w:name w:val="footer"/>
    <w:basedOn w:val="a"/>
    <w:link w:val="ab"/>
    <w:unhideWhenUsed/>
    <w:qFormat/>
    <w:rsid w:val="0041512E"/>
    <w:pPr>
      <w:tabs>
        <w:tab w:val="center" w:pos="4153"/>
        <w:tab w:val="right" w:pos="8306"/>
      </w:tabs>
      <w:snapToGrid w:val="0"/>
    </w:pPr>
    <w:rPr>
      <w:sz w:val="18"/>
      <w:szCs w:val="18"/>
    </w:rPr>
  </w:style>
  <w:style w:type="character" w:customStyle="1" w:styleId="ab">
    <w:name w:val="页脚 字符"/>
    <w:basedOn w:val="a0"/>
    <w:link w:val="aa"/>
    <w:qFormat/>
    <w:rsid w:val="0041512E"/>
    <w:rPr>
      <w:sz w:val="18"/>
      <w:szCs w:val="18"/>
    </w:rPr>
  </w:style>
  <w:style w:type="paragraph" w:customStyle="1" w:styleId="01GF">
    <w:name w:val="01.GF报告一级标题"/>
    <w:basedOn w:val="ac"/>
    <w:rsid w:val="00754BEA"/>
    <w:pPr>
      <w:widowControl/>
      <w:spacing w:before="360" w:after="0" w:line="360" w:lineRule="atLeast"/>
      <w:jc w:val="left"/>
      <w:textAlignment w:val="auto"/>
    </w:pPr>
    <w:rPr>
      <w:rFonts w:ascii="黑体" w:eastAsia="黑体" w:hAnsi="Arial" w:cs="Arial"/>
      <w:b w:val="0"/>
      <w:kern w:val="0"/>
      <w:sz w:val="28"/>
      <w:szCs w:val="28"/>
    </w:rPr>
  </w:style>
  <w:style w:type="paragraph" w:customStyle="1" w:styleId="03GF">
    <w:name w:val="03.GF报告正文"/>
    <w:basedOn w:val="a"/>
    <w:rsid w:val="00754BEA"/>
    <w:pPr>
      <w:widowControl/>
      <w:adjustRightInd/>
      <w:spacing w:line="360" w:lineRule="atLeast"/>
      <w:ind w:firstLine="432"/>
      <w:jc w:val="both"/>
      <w:textAlignment w:val="auto"/>
    </w:pPr>
    <w:rPr>
      <w:rFonts w:ascii="宋体"/>
      <w:kern w:val="0"/>
      <w:sz w:val="21"/>
      <w:szCs w:val="21"/>
    </w:rPr>
  </w:style>
  <w:style w:type="paragraph" w:styleId="ac">
    <w:name w:val="Title"/>
    <w:basedOn w:val="a"/>
    <w:next w:val="a"/>
    <w:link w:val="ad"/>
    <w:uiPriority w:val="10"/>
    <w:qFormat/>
    <w:rsid w:val="00754BEA"/>
    <w:pPr>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0"/>
    <w:link w:val="ac"/>
    <w:uiPriority w:val="10"/>
    <w:rsid w:val="00754BEA"/>
    <w:rPr>
      <w:rFonts w:asciiTheme="majorHAnsi" w:eastAsiaTheme="majorEastAsia" w:hAnsiTheme="majorHAnsi" w:cstheme="majorBidi"/>
      <w:b/>
      <w:bCs/>
      <w:sz w:val="32"/>
      <w:szCs w:val="32"/>
    </w:rPr>
  </w:style>
  <w:style w:type="paragraph" w:customStyle="1" w:styleId="ae">
    <w:name w:val="表格内容"/>
    <w:basedOn w:val="a"/>
    <w:next w:val="a"/>
    <w:qFormat/>
    <w:rsid w:val="00987CA7"/>
    <w:pPr>
      <w:adjustRightInd/>
      <w:spacing w:line="360" w:lineRule="auto"/>
      <w:jc w:val="center"/>
      <w:textAlignment w:val="auto"/>
    </w:pPr>
    <w:rPr>
      <w:bCs/>
      <w:kern w:val="44"/>
      <w:sz w:val="21"/>
      <w:szCs w:val="44"/>
    </w:rPr>
  </w:style>
  <w:style w:type="character" w:styleId="af">
    <w:name w:val="annotation reference"/>
    <w:basedOn w:val="a0"/>
    <w:uiPriority w:val="99"/>
    <w:semiHidden/>
    <w:unhideWhenUsed/>
    <w:rsid w:val="00E814DC"/>
    <w:rPr>
      <w:sz w:val="21"/>
      <w:szCs w:val="21"/>
    </w:rPr>
  </w:style>
  <w:style w:type="paragraph" w:styleId="af0">
    <w:name w:val="annotation text"/>
    <w:basedOn w:val="a"/>
    <w:link w:val="af1"/>
    <w:uiPriority w:val="99"/>
    <w:semiHidden/>
    <w:unhideWhenUsed/>
    <w:rsid w:val="00E814DC"/>
  </w:style>
  <w:style w:type="character" w:customStyle="1" w:styleId="af1">
    <w:name w:val="批注文字 字符"/>
    <w:basedOn w:val="a0"/>
    <w:link w:val="af0"/>
    <w:uiPriority w:val="99"/>
    <w:semiHidden/>
    <w:rsid w:val="00E814DC"/>
    <w:rPr>
      <w:rFonts w:ascii="Times New Roman" w:eastAsia="宋体" w:hAnsi="Times New Roman" w:cs="Times New Roman"/>
      <w:sz w:val="24"/>
      <w:szCs w:val="20"/>
    </w:rPr>
  </w:style>
  <w:style w:type="paragraph" w:styleId="af2">
    <w:name w:val="annotation subject"/>
    <w:basedOn w:val="af0"/>
    <w:next w:val="af0"/>
    <w:link w:val="af3"/>
    <w:uiPriority w:val="99"/>
    <w:semiHidden/>
    <w:unhideWhenUsed/>
    <w:rsid w:val="00E814DC"/>
    <w:rPr>
      <w:b/>
      <w:bCs/>
    </w:rPr>
  </w:style>
  <w:style w:type="character" w:customStyle="1" w:styleId="af3">
    <w:name w:val="批注主题 字符"/>
    <w:basedOn w:val="af1"/>
    <w:link w:val="af2"/>
    <w:uiPriority w:val="99"/>
    <w:semiHidden/>
    <w:rsid w:val="00E814DC"/>
    <w:rPr>
      <w:rFonts w:ascii="Times New Roman" w:eastAsia="宋体" w:hAnsi="Times New Roman" w:cs="Times New Roman"/>
      <w:b/>
      <w:bCs/>
      <w:sz w:val="24"/>
      <w:szCs w:val="20"/>
    </w:rPr>
  </w:style>
  <w:style w:type="paragraph" w:styleId="af4">
    <w:name w:val="List Paragraph"/>
    <w:basedOn w:val="a"/>
    <w:uiPriority w:val="34"/>
    <w:qFormat/>
    <w:rsid w:val="00E814DC"/>
    <w:pPr>
      <w:ind w:firstLineChars="200" w:firstLine="420"/>
    </w:pPr>
  </w:style>
  <w:style w:type="paragraph" w:styleId="af5">
    <w:name w:val="Balloon Text"/>
    <w:basedOn w:val="a"/>
    <w:link w:val="af6"/>
    <w:uiPriority w:val="99"/>
    <w:semiHidden/>
    <w:unhideWhenUsed/>
    <w:rsid w:val="007D0EB0"/>
    <w:rPr>
      <w:sz w:val="18"/>
      <w:szCs w:val="18"/>
    </w:rPr>
  </w:style>
  <w:style w:type="character" w:customStyle="1" w:styleId="af6">
    <w:name w:val="批注框文本 字符"/>
    <w:basedOn w:val="a0"/>
    <w:link w:val="af5"/>
    <w:uiPriority w:val="99"/>
    <w:semiHidden/>
    <w:rsid w:val="007D0EB0"/>
    <w:rPr>
      <w:rFonts w:ascii="Times New Roman" w:eastAsia="宋体" w:hAnsi="Times New Roman" w:cs="Times New Roman"/>
      <w:sz w:val="18"/>
      <w:szCs w:val="18"/>
    </w:rPr>
  </w:style>
  <w:style w:type="character" w:customStyle="1" w:styleId="40">
    <w:name w:val="标题 4 字符"/>
    <w:basedOn w:val="a0"/>
    <w:link w:val="4"/>
    <w:uiPriority w:val="9"/>
    <w:semiHidden/>
    <w:rsid w:val="00CD112B"/>
    <w:rPr>
      <w:rFonts w:asciiTheme="majorHAnsi" w:eastAsiaTheme="majorEastAsia" w:hAnsiTheme="majorHAnsi" w:cstheme="majorBidi"/>
      <w:b/>
      <w:bCs/>
      <w:sz w:val="28"/>
      <w:szCs w:val="28"/>
    </w:rPr>
  </w:style>
  <w:style w:type="table" w:styleId="af7">
    <w:name w:val="Table Grid"/>
    <w:basedOn w:val="a1"/>
    <w:autoRedefine/>
    <w:uiPriority w:val="39"/>
    <w:qFormat/>
    <w:rsid w:val="00CD112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99"/>
    <w:unhideWhenUsed/>
    <w:rsid w:val="00045775"/>
    <w:pPr>
      <w:adjustRightInd/>
      <w:spacing w:after="120"/>
      <w:jc w:val="both"/>
      <w:textAlignment w:val="auto"/>
    </w:pPr>
    <w:rPr>
      <w:rFonts w:asciiTheme="minorHAnsi" w:eastAsiaTheme="minorEastAsia" w:hAnsiTheme="minorHAnsi" w:cstheme="minorBidi"/>
      <w:sz w:val="21"/>
      <w:szCs w:val="22"/>
    </w:rPr>
  </w:style>
  <w:style w:type="character" w:customStyle="1" w:styleId="af9">
    <w:name w:val="正文文本 字符"/>
    <w:basedOn w:val="a0"/>
    <w:link w:val="af8"/>
    <w:uiPriority w:val="99"/>
    <w:rsid w:val="00045775"/>
  </w:style>
  <w:style w:type="character" w:styleId="afa">
    <w:name w:val="Placeholder Text"/>
    <w:basedOn w:val="a0"/>
    <w:uiPriority w:val="99"/>
    <w:semiHidden/>
    <w:rsid w:val="00CC6D4A"/>
    <w:rPr>
      <w:color w:val="666666"/>
    </w:rPr>
  </w:style>
  <w:style w:type="character" w:styleId="afb">
    <w:name w:val="Hyperlink"/>
    <w:basedOn w:val="a0"/>
    <w:uiPriority w:val="99"/>
    <w:unhideWhenUsed/>
    <w:rsid w:val="00A0389A"/>
    <w:rPr>
      <w:color w:val="0563C1" w:themeColor="hyperlink"/>
      <w:u w:val="single"/>
    </w:rPr>
  </w:style>
  <w:style w:type="character" w:styleId="afc">
    <w:name w:val="Unresolved Mention"/>
    <w:basedOn w:val="a0"/>
    <w:uiPriority w:val="99"/>
    <w:semiHidden/>
    <w:unhideWhenUsed/>
    <w:rsid w:val="00A03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1803">
      <w:bodyDiv w:val="1"/>
      <w:marLeft w:val="0"/>
      <w:marRight w:val="0"/>
      <w:marTop w:val="0"/>
      <w:marBottom w:val="0"/>
      <w:divBdr>
        <w:top w:val="none" w:sz="0" w:space="0" w:color="auto"/>
        <w:left w:val="none" w:sz="0" w:space="0" w:color="auto"/>
        <w:bottom w:val="none" w:sz="0" w:space="0" w:color="auto"/>
        <w:right w:val="none" w:sz="0" w:space="0" w:color="auto"/>
      </w:divBdr>
    </w:div>
    <w:div w:id="9892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2306</Words>
  <Characters>3876</Characters>
  <Application>Microsoft Office Word</Application>
  <DocSecurity>0</DocSecurity>
  <Lines>387</Lines>
  <Paragraphs>158</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savana belle</dc:creator>
  <cp:keywords/>
  <dc:description/>
  <cp:lastModifiedBy>savana belle</cp:lastModifiedBy>
  <cp:revision>6</cp:revision>
  <dcterms:created xsi:type="dcterms:W3CDTF">2026-06-15T08:33:00Z</dcterms:created>
  <dcterms:modified xsi:type="dcterms:W3CDTF">2026-07-16T15:29:00Z</dcterms:modified>
</cp:coreProperties>
</file>