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D7F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1084" w:firstLineChars="3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作品使用权授权书</w:t>
      </w:r>
    </w:p>
    <w:p w14:paraId="48CFA9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p w14:paraId="2B0CED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（本授权书等同于书面作品许可使用合同，具有同等法律效力）</w:t>
      </w:r>
    </w:p>
    <w:p w14:paraId="2061BA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授权人（作者）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：姓名：_______身份证号：____________________作品名称：《___________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_    _                   _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__》</w:t>
      </w:r>
    </w:p>
    <w:p w14:paraId="1132E9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被授权方（编辑部）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：单位名称：_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中国辐射卫生杂志编辑部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_</w:t>
      </w:r>
    </w:p>
    <w:p w14:paraId="2372BC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一、授权内容</w:t>
      </w:r>
    </w:p>
    <w:p w14:paraId="190B093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z w:val="28"/>
          <w:szCs w:val="28"/>
        </w:rPr>
        <w:t>授权权利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：复制权、发行权、信息网络传播权、汇编权，以及文字性编辑、校对、格式调整的有限修改权。</w:t>
      </w:r>
    </w:p>
    <w:p w14:paraId="10CA493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z w:val="28"/>
          <w:szCs w:val="28"/>
        </w:rPr>
        <w:t>授权性质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：免费、永久性、专有使用权，被授权方在授权范围内独家行使权利，授权人不再向第三方授权。</w:t>
      </w:r>
    </w:p>
    <w:p w14:paraId="4FF59C3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z w:val="28"/>
          <w:szCs w:val="28"/>
        </w:rPr>
        <w:t>权利保留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：授权人保留署名权、保护作品完整权等著作人身权，被授权方不得歪曲、篡改作品，不得侵犯原作品著作权。</w:t>
      </w:r>
    </w:p>
    <w:p w14:paraId="3E3403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二、法律效力</w:t>
      </w:r>
    </w:p>
    <w:p w14:paraId="4022F0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本授权书即为双方之间的作品许可使用合同，对双方具有法律约束力。</w:t>
      </w:r>
    </w:p>
    <w:p w14:paraId="16BCB7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</w:pPr>
      <w:bookmarkStart w:id="0" w:name="_GoBack"/>
      <w:bookmarkEnd w:id="0"/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授权人（所有作者）签字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</w:t>
      </w:r>
    </w:p>
    <w:p w14:paraId="7252CE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               </w:t>
      </w:r>
    </w:p>
    <w:p w14:paraId="7431F4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3640" w:firstLineChars="13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日期：______年______月______日</w:t>
      </w:r>
    </w:p>
    <w:p w14:paraId="761AA7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040" w:firstLineChars="18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4EBE8C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040" w:firstLineChars="18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8E0F1"/>
    <w:multiLevelType w:val="multilevel"/>
    <w:tmpl w:val="4EE8E0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21CEF"/>
    <w:rsid w:val="4D282784"/>
    <w:rsid w:val="5672799B"/>
    <w:rsid w:val="6206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1268</Words>
  <Characters>1638</Characters>
  <Lines>0</Lines>
  <Paragraphs>0</Paragraphs>
  <TotalTime>31</TotalTime>
  <ScaleCrop>false</ScaleCrop>
  <LinksUpToDate>false</LinksUpToDate>
  <CharactersWithSpaces>1649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2026-01-21T01:32:00Z</dcterms:created>
  <dc:creator>Li weiguo</dc:creator>
  <cp:lastModifiedBy>编辑部</cp:lastModifiedBy>
  <dcterms:modified xsi:type="dcterms:W3CDTF">2026-01-21T06:22:07Z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eyJoZGlkIjoiMmE1M2FkNWZlMGQwMThkYmMwMzY2MmIwNGI4ZTQ0YzQiLCJ1c2VySWQiOiI3NTAyNzYzNDQifQ==</vt:lpwstr>
  </property>
  <property fmtid="{D5CDD505-2E9C-101B-9397-08002B2CF9AE}" pid="4" name="ICV">
    <vt:lpwstr>D83C932AEAF842808279328C436E6CEC_12</vt:lpwstr>
  </property>
</Properties>
</file>