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6F5D5">
      <w:pPr>
        <w:pStyle w:val="6"/>
        <w:ind w:firstLine="643" w:firstLineChars="200"/>
        <w:rPr>
          <w:rFonts w:hint="eastAsia" w:eastAsia="宋体"/>
          <w:sz w:val="24"/>
          <w:szCs w:val="24"/>
          <w:lang w:eastAsia="zh-CN"/>
        </w:rPr>
      </w:pPr>
      <w:r>
        <w:rPr>
          <w:rFonts w:hint="eastAsia"/>
          <w:sz w:val="32"/>
          <w:szCs w:val="32"/>
        </w:rPr>
        <w:t>《华北水利水电大学学报（社会科学版）》投稿</w:t>
      </w:r>
      <w:r>
        <w:rPr>
          <w:rFonts w:hint="eastAsia"/>
          <w:sz w:val="32"/>
          <w:szCs w:val="32"/>
          <w:lang w:val="en-US" w:eastAsia="zh-CN"/>
        </w:rPr>
        <w:t>指南</w:t>
      </w:r>
    </w:p>
    <w:p w14:paraId="288359A1">
      <w:pPr>
        <w:pStyle w:val="6"/>
        <w:numPr>
          <w:ilvl w:val="0"/>
          <w:numId w:val="0"/>
        </w:numPr>
        <w:spacing w:line="360" w:lineRule="auto"/>
        <w:ind w:firstLine="482" w:firstLineChars="200"/>
        <w:jc w:val="left"/>
        <w:rPr>
          <w:rFonts w:hint="eastAsia"/>
          <w:sz w:val="24"/>
          <w:szCs w:val="24"/>
          <w:lang w:eastAsia="zh-CN"/>
        </w:rPr>
      </w:pPr>
      <w:r>
        <w:rPr>
          <w:rFonts w:hint="eastAsia"/>
          <w:sz w:val="24"/>
          <w:szCs w:val="24"/>
          <w:lang w:val="en-US" w:eastAsia="zh-CN"/>
        </w:rPr>
        <w:t>一、</w:t>
      </w:r>
      <w:r>
        <w:rPr>
          <w:rFonts w:hint="eastAsia"/>
          <w:sz w:val="24"/>
          <w:szCs w:val="24"/>
          <w:lang w:eastAsia="zh-CN"/>
        </w:rPr>
        <w:t>版权转让协议书签署注意事项</w:t>
      </w:r>
    </w:p>
    <w:p w14:paraId="0BDDF8CF">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1.</w:t>
      </w:r>
      <w:r>
        <w:rPr>
          <w:rFonts w:hint="default"/>
          <w:sz w:val="24"/>
          <w:szCs w:val="24"/>
          <w:lang w:eastAsia="zh-CN"/>
        </w:rPr>
        <w:t>为保护稿件中所有署名作者的权利，需要所有署名作者本人签署论文版权转让协议，注明签订日期，将具有作者手写签名的纸质版权转让协议的照片或扫描件同投稿一起上传至社科版采编系统</w:t>
      </w:r>
      <w:r>
        <w:rPr>
          <w:rFonts w:hint="eastAsia"/>
          <w:sz w:val="24"/>
          <w:szCs w:val="24"/>
          <w:lang w:val="en-US" w:eastAsia="zh-CN"/>
        </w:rPr>
        <w:t>。</w:t>
      </w:r>
    </w:p>
    <w:p w14:paraId="1A41E882">
      <w:pPr>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2.</w:t>
      </w:r>
      <w:r>
        <w:rPr>
          <w:rFonts w:hint="eastAsia"/>
          <w:sz w:val="24"/>
          <w:szCs w:val="24"/>
          <w:lang w:eastAsia="zh-CN"/>
        </w:rPr>
        <w:t>作者可在华北水利水电大学学报（社会科学版）采编系统</w:t>
      </w:r>
      <w:r>
        <w:rPr>
          <w:rFonts w:hint="eastAsia"/>
          <w:sz w:val="24"/>
          <w:szCs w:val="24"/>
          <w:lang w:val="en-US" w:eastAsia="zh-CN"/>
        </w:rPr>
        <w:t>首页右下角</w:t>
      </w:r>
      <w:r>
        <w:rPr>
          <w:rFonts w:hint="eastAsia"/>
          <w:sz w:val="24"/>
          <w:szCs w:val="24"/>
          <w:lang w:eastAsia="zh-CN"/>
        </w:rPr>
        <w:t>的“资料下载”处或版权协议确认处下载</w:t>
      </w:r>
      <w:r>
        <w:rPr>
          <w:rFonts w:hint="eastAsia"/>
          <w:color w:val="auto"/>
          <w:sz w:val="24"/>
          <w:szCs w:val="24"/>
          <w:u w:val="none"/>
          <w:lang w:eastAsia="zh-CN"/>
        </w:rPr>
        <w:t>版权转让协议书</w:t>
      </w:r>
      <w:r>
        <w:rPr>
          <w:rFonts w:hint="eastAsia"/>
          <w:sz w:val="24"/>
          <w:szCs w:val="24"/>
          <w:lang w:eastAsia="zh-CN"/>
        </w:rPr>
        <w:t>。</w:t>
      </w:r>
    </w:p>
    <w:p w14:paraId="7BB9156A">
      <w:pPr>
        <w:spacing w:line="360" w:lineRule="auto"/>
        <w:ind w:left="0" w:leftChars="0" w:firstLine="480" w:firstLineChars="200"/>
        <w:rPr>
          <w:rFonts w:hint="eastAsia"/>
          <w:b/>
          <w:bCs/>
          <w:sz w:val="24"/>
          <w:szCs w:val="24"/>
          <w:lang w:val="en-US" w:eastAsia="zh-CN"/>
        </w:rPr>
      </w:pPr>
      <w:r>
        <w:rPr>
          <w:rFonts w:hint="eastAsia"/>
          <w:sz w:val="24"/>
          <w:szCs w:val="24"/>
          <w:lang w:eastAsia="zh-CN"/>
        </w:rPr>
        <w:t>二、</w:t>
      </w:r>
      <w:r>
        <w:rPr>
          <w:rFonts w:hint="eastAsia"/>
          <w:b/>
          <w:bCs/>
          <w:sz w:val="24"/>
          <w:szCs w:val="24"/>
          <w:lang w:val="en-US" w:eastAsia="zh-CN"/>
        </w:rPr>
        <w:t>稿件要求</w:t>
      </w:r>
    </w:p>
    <w:p w14:paraId="3BFB00D6">
      <w:pPr>
        <w:spacing w:line="360" w:lineRule="auto"/>
        <w:ind w:left="0" w:leftChars="0" w:firstLine="480" w:firstLineChars="200"/>
        <w:rPr>
          <w:sz w:val="24"/>
          <w:szCs w:val="24"/>
        </w:rPr>
      </w:pPr>
      <w:r>
        <w:rPr>
          <w:sz w:val="24"/>
          <w:szCs w:val="24"/>
        </w:rPr>
        <w:t>1.</w:t>
      </w:r>
      <w:r>
        <w:rPr>
          <w:rFonts w:hint="eastAsia"/>
          <w:sz w:val="24"/>
          <w:szCs w:val="24"/>
        </w:rPr>
        <w:t>编辑部免费审稿，来稿文责自负，请勿一稿多投，因此造成的后果由作者自行承担；</w:t>
      </w:r>
    </w:p>
    <w:p w14:paraId="5776E394">
      <w:pPr>
        <w:spacing w:line="360" w:lineRule="auto"/>
        <w:ind w:firstLine="480" w:firstLineChars="200"/>
        <w:rPr>
          <w:rFonts w:hint="default" w:eastAsia="宋体"/>
          <w:sz w:val="24"/>
          <w:szCs w:val="24"/>
          <w:lang w:val="en-US" w:eastAsia="zh-CN"/>
        </w:rPr>
      </w:pPr>
      <w:r>
        <w:rPr>
          <w:sz w:val="24"/>
          <w:szCs w:val="24"/>
        </w:rPr>
        <w:t>2.</w:t>
      </w:r>
      <w:r>
        <w:rPr>
          <w:rFonts w:hint="eastAsia"/>
          <w:sz w:val="24"/>
          <w:szCs w:val="24"/>
          <w:lang w:eastAsia="zh-CN"/>
        </w:rPr>
        <w:t>编辑有权对文章进行修改加工，来稿在</w:t>
      </w:r>
      <w:r>
        <w:rPr>
          <w:rFonts w:hint="eastAsia"/>
          <w:sz w:val="24"/>
          <w:szCs w:val="24"/>
          <w:lang w:val="en-US" w:eastAsia="zh-CN"/>
        </w:rPr>
        <w:t>6个月内未收到回复，请与编辑联系沟通处理；</w:t>
      </w:r>
    </w:p>
    <w:p w14:paraId="1A68B8E9">
      <w:pPr>
        <w:spacing w:line="360" w:lineRule="auto"/>
        <w:ind w:firstLine="480" w:firstLineChars="200"/>
        <w:rPr>
          <w:sz w:val="24"/>
          <w:szCs w:val="24"/>
        </w:rPr>
      </w:pPr>
      <w:r>
        <w:rPr>
          <w:rFonts w:hint="eastAsia"/>
          <w:sz w:val="24"/>
          <w:szCs w:val="24"/>
          <w:lang w:val="en-US" w:eastAsia="zh-CN"/>
        </w:rPr>
        <w:t>3.</w:t>
      </w:r>
      <w:r>
        <w:rPr>
          <w:rFonts w:hint="eastAsia"/>
          <w:sz w:val="24"/>
          <w:szCs w:val="24"/>
        </w:rPr>
        <w:t>本刊遵守</w:t>
      </w:r>
      <w:r>
        <w:rPr>
          <w:rFonts w:hint="eastAsia"/>
          <w:sz w:val="24"/>
          <w:szCs w:val="24"/>
          <w:lang w:eastAsia="zh-CN"/>
        </w:rPr>
        <w:t>《学术出版规范</w:t>
      </w:r>
      <w:r>
        <w:rPr>
          <w:rFonts w:hint="eastAsia"/>
          <w:sz w:val="24"/>
          <w:szCs w:val="24"/>
          <w:lang w:val="en-US" w:eastAsia="zh-CN"/>
        </w:rPr>
        <w:t xml:space="preserve"> 期刊学术不端行为界定</w:t>
      </w:r>
      <w:r>
        <w:rPr>
          <w:rFonts w:hint="eastAsia"/>
          <w:sz w:val="24"/>
          <w:szCs w:val="24"/>
          <w:lang w:eastAsia="zh-CN"/>
        </w:rPr>
        <w:t>》（</w:t>
      </w:r>
      <w:r>
        <w:rPr>
          <w:rFonts w:hint="eastAsia"/>
          <w:sz w:val="24"/>
          <w:szCs w:val="24"/>
          <w:lang w:val="en-US" w:eastAsia="zh-CN"/>
        </w:rPr>
        <w:t>CY/T 173-2019</w:t>
      </w:r>
      <w:r>
        <w:rPr>
          <w:rFonts w:hint="eastAsia"/>
          <w:sz w:val="24"/>
          <w:szCs w:val="24"/>
          <w:lang w:eastAsia="zh-CN"/>
        </w:rPr>
        <w:t>）</w:t>
      </w:r>
      <w:r>
        <w:rPr>
          <w:rFonts w:hint="eastAsia"/>
          <w:sz w:val="24"/>
          <w:szCs w:val="24"/>
        </w:rPr>
        <w:t>。刊发稿严格禁止剽窃、抄袭行为，反对一稿多投；</w:t>
      </w:r>
    </w:p>
    <w:p w14:paraId="0C2FA0F5">
      <w:pPr>
        <w:spacing w:line="360" w:lineRule="auto"/>
        <w:ind w:firstLine="480" w:firstLineChars="200"/>
        <w:jc w:val="left"/>
        <w:rPr>
          <w:rFonts w:hint="eastAsia"/>
          <w:sz w:val="24"/>
          <w:szCs w:val="24"/>
          <w:lang w:eastAsia="zh-CN"/>
        </w:rPr>
      </w:pPr>
      <w:r>
        <w:rPr>
          <w:rFonts w:hint="eastAsia"/>
          <w:sz w:val="24"/>
          <w:szCs w:val="24"/>
          <w:lang w:val="en-US" w:eastAsia="zh-CN"/>
        </w:rPr>
        <w:t>4.</w:t>
      </w:r>
      <w:r>
        <w:rPr>
          <w:rFonts w:hint="eastAsia"/>
          <w:sz w:val="24"/>
          <w:szCs w:val="24"/>
          <w:lang w:eastAsia="zh-CN"/>
        </w:rPr>
        <w:t>格式规范请参</w:t>
      </w:r>
      <w:r>
        <w:rPr>
          <w:rFonts w:hint="eastAsia"/>
          <w:sz w:val="24"/>
          <w:szCs w:val="24"/>
          <w:lang w:val="en-US" w:eastAsia="zh-CN"/>
        </w:rPr>
        <w:t>照“资料下载”处的《</w:t>
      </w:r>
      <w:bookmarkStart w:id="0" w:name="OLE_LINK1"/>
      <w:r>
        <w:rPr>
          <w:rFonts w:hint="eastAsia"/>
          <w:sz w:val="24"/>
          <w:szCs w:val="24"/>
          <w:lang w:eastAsia="zh-CN"/>
        </w:rPr>
        <w:t>华北水利水电大学学报(社会科学版）格式与规范要求</w:t>
      </w:r>
      <w:bookmarkEnd w:id="0"/>
      <w:r>
        <w:rPr>
          <w:rFonts w:hint="eastAsia"/>
          <w:sz w:val="24"/>
          <w:szCs w:val="24"/>
          <w:lang w:val="en-US" w:eastAsia="zh-CN"/>
        </w:rPr>
        <w:t>》</w:t>
      </w:r>
      <w:r>
        <w:rPr>
          <w:rFonts w:hint="eastAsia"/>
          <w:sz w:val="24"/>
          <w:szCs w:val="24"/>
          <w:lang w:eastAsia="zh-CN"/>
        </w:rPr>
        <w:t>；</w:t>
      </w:r>
    </w:p>
    <w:p w14:paraId="4DA15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rPr>
          <w:rFonts w:hint="eastAsia"/>
          <w:sz w:val="24"/>
          <w:szCs w:val="24"/>
          <w:lang w:val="en-US" w:eastAsia="zh-CN"/>
        </w:rPr>
      </w:pPr>
      <w:bookmarkStart w:id="1" w:name="_GoBack"/>
      <w:r>
        <w:rPr>
          <w:rFonts w:hint="eastAsia" w:ascii="Calibri" w:hAnsi="Calibri" w:eastAsia="宋体" w:cs="Times New Roman"/>
          <w:b w:val="0"/>
          <w:bCs w:val="0"/>
          <w:kern w:val="2"/>
          <w:sz w:val="24"/>
          <w:szCs w:val="24"/>
          <w:lang w:val="en-US" w:eastAsia="zh-CN" w:bidi="ar-SA"/>
        </w:rPr>
        <w:t>5.稿件审理流程参照本刊主页“</w:t>
      </w:r>
      <w:r>
        <w:rPr>
          <w:rFonts w:hint="default" w:ascii="Calibri" w:hAnsi="Calibri" w:eastAsia="宋体" w:cs="Times New Roman"/>
          <w:b w:val="0"/>
          <w:bCs w:val="0"/>
          <w:kern w:val="2"/>
          <w:sz w:val="24"/>
          <w:szCs w:val="24"/>
          <w:lang w:val="en-US" w:eastAsia="zh-CN" w:bidi="ar-SA"/>
        </w:rPr>
        <w:t>通知公告</w:t>
      </w:r>
      <w:r>
        <w:rPr>
          <w:rFonts w:hint="eastAsia" w:ascii="Calibri" w:hAnsi="Calibri" w:eastAsia="宋体" w:cs="Times New Roman"/>
          <w:b w:val="0"/>
          <w:bCs w:val="0"/>
          <w:kern w:val="2"/>
          <w:sz w:val="24"/>
          <w:szCs w:val="24"/>
          <w:lang w:val="en-US" w:eastAsia="zh-CN" w:bidi="ar-SA"/>
        </w:rPr>
        <w:t>”下的文档《</w:t>
      </w:r>
      <w:r>
        <w:rPr>
          <w:rFonts w:hint="eastAsia" w:ascii="Calibri" w:hAnsi="Calibri" w:eastAsia="宋体" w:cs="Times New Roman"/>
          <w:b w:val="0"/>
          <w:bCs w:val="0"/>
          <w:color w:val="auto"/>
          <w:kern w:val="2"/>
          <w:sz w:val="24"/>
          <w:szCs w:val="24"/>
          <w:u w:val="none"/>
          <w:lang w:val="en-US" w:eastAsia="zh-CN" w:bidi="ar-SA"/>
        </w:rPr>
        <w:fldChar w:fldCharType="begin"/>
      </w:r>
      <w:r>
        <w:rPr>
          <w:rFonts w:hint="eastAsia" w:ascii="Calibri" w:hAnsi="Calibri" w:eastAsia="宋体" w:cs="Times New Roman"/>
          <w:b w:val="0"/>
          <w:bCs w:val="0"/>
          <w:color w:val="auto"/>
          <w:kern w:val="2"/>
          <w:sz w:val="24"/>
          <w:szCs w:val="24"/>
          <w:u w:val="none"/>
          <w:lang w:val="en-US" w:eastAsia="zh-CN" w:bidi="ar-SA"/>
        </w:rPr>
        <w:instrText xml:space="preserve"> HYPERLINK "https://slsb.cbpt.cnki.net/portal/journal/portal/client/news/5d4d4560a104ea0fa1e157f1fa9ca0a3" </w:instrText>
      </w:r>
      <w:r>
        <w:rPr>
          <w:rFonts w:hint="eastAsia" w:ascii="Calibri" w:hAnsi="Calibri" w:eastAsia="宋体" w:cs="Times New Roman"/>
          <w:b w:val="0"/>
          <w:bCs w:val="0"/>
          <w:color w:val="auto"/>
          <w:kern w:val="2"/>
          <w:sz w:val="24"/>
          <w:szCs w:val="24"/>
          <w:u w:val="none"/>
          <w:lang w:val="en-US" w:eastAsia="zh-CN" w:bidi="ar-SA"/>
        </w:rPr>
        <w:fldChar w:fldCharType="separate"/>
      </w:r>
      <w:r>
        <w:rPr>
          <w:rStyle w:val="10"/>
          <w:rFonts w:hint="eastAsia" w:ascii="Calibri" w:hAnsi="Calibri" w:eastAsia="宋体" w:cs="Times New Roman"/>
          <w:b w:val="0"/>
          <w:bCs w:val="0"/>
          <w:color w:val="auto"/>
          <w:kern w:val="2"/>
          <w:sz w:val="24"/>
          <w:szCs w:val="24"/>
          <w:u w:val="none"/>
          <w:lang w:val="en-US" w:eastAsia="zh-CN" w:bidi="ar-SA"/>
        </w:rPr>
        <w:t>投稿及审稿流程</w:t>
      </w:r>
      <w:r>
        <w:rPr>
          <w:rFonts w:hint="eastAsia" w:ascii="Calibri" w:hAnsi="Calibri" w:eastAsia="宋体" w:cs="Times New Roman"/>
          <w:b w:val="0"/>
          <w:bCs w:val="0"/>
          <w:color w:val="auto"/>
          <w:kern w:val="2"/>
          <w:sz w:val="24"/>
          <w:szCs w:val="24"/>
          <w:u w:val="none"/>
          <w:lang w:val="en-US" w:eastAsia="zh-CN" w:bidi="ar-SA"/>
        </w:rPr>
        <w:fldChar w:fldCharType="end"/>
      </w:r>
      <w:r>
        <w:rPr>
          <w:rFonts w:hint="eastAsia" w:ascii="Calibri" w:hAnsi="Calibri" w:eastAsia="宋体" w:cs="Times New Roman"/>
          <w:b w:val="0"/>
          <w:bCs w:val="0"/>
          <w:color w:val="auto"/>
          <w:kern w:val="2"/>
          <w:sz w:val="24"/>
          <w:szCs w:val="24"/>
          <w:u w:val="none"/>
          <w:lang w:val="en-US" w:eastAsia="zh-CN" w:bidi="ar-SA"/>
        </w:rPr>
        <w:t>》</w:t>
      </w:r>
      <w:r>
        <w:rPr>
          <w:rFonts w:hint="eastAsia" w:ascii="Calibri" w:hAnsi="Calibri" w:eastAsia="宋体" w:cs="Times New Roman"/>
          <w:b w:val="0"/>
          <w:bCs w:val="0"/>
          <w:kern w:val="2"/>
          <w:sz w:val="24"/>
          <w:szCs w:val="24"/>
          <w:lang w:val="en-US" w:eastAsia="zh-CN" w:bidi="ar-SA"/>
        </w:rPr>
        <w:t>。</w:t>
      </w:r>
    </w:p>
    <w:p w14:paraId="2DCC9EF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lang w:eastAsia="zh-CN"/>
        </w:rPr>
      </w:pPr>
      <w:r>
        <w:rPr>
          <w:rFonts w:hint="eastAsia"/>
          <w:b/>
          <w:bCs/>
          <w:sz w:val="24"/>
          <w:szCs w:val="24"/>
          <w:lang w:val="en-US" w:eastAsia="zh-CN"/>
        </w:rPr>
        <w:t>三、</w:t>
      </w:r>
      <w:r>
        <w:rPr>
          <w:rFonts w:hint="eastAsia"/>
          <w:b/>
          <w:bCs/>
          <w:sz w:val="24"/>
          <w:szCs w:val="24"/>
          <w:lang w:eastAsia="zh-CN"/>
        </w:rPr>
        <w:t>本刊地址</w:t>
      </w:r>
    </w:p>
    <w:p w14:paraId="60FF0E66">
      <w:pPr>
        <w:spacing w:line="360" w:lineRule="auto"/>
        <w:ind w:firstLine="480" w:firstLineChars="200"/>
        <w:jc w:val="both"/>
        <w:rPr>
          <w:sz w:val="24"/>
          <w:szCs w:val="24"/>
        </w:rPr>
      </w:pPr>
      <w:r>
        <w:rPr>
          <w:rFonts w:hint="eastAsia"/>
          <w:sz w:val="24"/>
          <w:szCs w:val="24"/>
        </w:rPr>
        <w:t>河南省郑州市</w:t>
      </w:r>
      <w:r>
        <w:rPr>
          <w:rFonts w:hint="eastAsia"/>
          <w:sz w:val="24"/>
          <w:szCs w:val="24"/>
          <w:lang w:eastAsia="zh-CN"/>
        </w:rPr>
        <w:t>金水东路</w:t>
      </w:r>
      <w:r>
        <w:rPr>
          <w:rFonts w:hint="eastAsia"/>
          <w:sz w:val="24"/>
          <w:szCs w:val="24"/>
          <w:lang w:val="en-US" w:eastAsia="zh-CN"/>
        </w:rPr>
        <w:t>136号</w:t>
      </w:r>
      <w:r>
        <w:rPr>
          <w:rFonts w:hint="eastAsia"/>
          <w:sz w:val="24"/>
          <w:szCs w:val="24"/>
        </w:rPr>
        <w:t>华北水利水电大学学报</w:t>
      </w:r>
      <w:r>
        <w:rPr>
          <w:rFonts w:hint="eastAsia"/>
          <w:sz w:val="24"/>
          <w:szCs w:val="24"/>
          <w:lang w:val="en-US" w:eastAsia="zh-CN"/>
        </w:rPr>
        <w:t>期刊中心</w:t>
      </w:r>
      <w:r>
        <w:rPr>
          <w:rFonts w:hint="eastAsia"/>
          <w:sz w:val="24"/>
          <w:szCs w:val="24"/>
        </w:rPr>
        <w:t>，邮编：</w:t>
      </w:r>
      <w:r>
        <w:rPr>
          <w:sz w:val="24"/>
          <w:szCs w:val="24"/>
        </w:rPr>
        <w:t>45004</w:t>
      </w:r>
      <w:r>
        <w:rPr>
          <w:rFonts w:hint="eastAsia"/>
          <w:sz w:val="24"/>
          <w:szCs w:val="24"/>
          <w:lang w:val="en-US" w:eastAsia="zh-CN"/>
        </w:rPr>
        <w:t>6</w:t>
      </w:r>
      <w:r>
        <w:rPr>
          <w:rFonts w:hint="eastAsia"/>
          <w:sz w:val="24"/>
          <w:szCs w:val="24"/>
        </w:rPr>
        <w:t>，电话：</w:t>
      </w:r>
      <w:r>
        <w:rPr>
          <w:sz w:val="24"/>
          <w:szCs w:val="24"/>
        </w:rPr>
        <w:t>0371-69127217</w:t>
      </w:r>
      <w:r>
        <w:rPr>
          <w:rFonts w:hint="eastAsia"/>
          <w:sz w:val="24"/>
          <w:szCs w:val="24"/>
        </w:rPr>
        <w:t>。</w:t>
      </w:r>
    </w:p>
    <w:bookmarkEnd w:id="1"/>
    <w:p w14:paraId="693DBE58">
      <w:pPr>
        <w:spacing w:line="360" w:lineRule="auto"/>
        <w:jc w:val="left"/>
        <w:rPr>
          <w:rFonts w:hint="eastAsia"/>
          <w:sz w:val="24"/>
          <w:szCs w:val="24"/>
          <w:lang w:eastAsia="zh-CN"/>
        </w:rPr>
      </w:pPr>
    </w:p>
    <w:p w14:paraId="7DF2EA2A">
      <w:pPr>
        <w:spacing w:line="360" w:lineRule="auto"/>
        <w:jc w:val="left"/>
        <w:rPr>
          <w:rFonts w:hint="eastAsia"/>
          <w:sz w:val="24"/>
          <w:szCs w:val="24"/>
          <w:lang w:eastAsia="zh-CN"/>
        </w:rPr>
      </w:pPr>
    </w:p>
    <w:p w14:paraId="441CED48">
      <w:pPr>
        <w:spacing w:line="360" w:lineRule="auto"/>
        <w:ind w:firstLine="480" w:firstLineChars="200"/>
        <w:jc w:val="right"/>
        <w:rPr>
          <w:rFonts w:hint="eastAsia"/>
          <w:sz w:val="24"/>
          <w:szCs w:val="24"/>
        </w:rPr>
      </w:pPr>
      <w:r>
        <w:rPr>
          <w:sz w:val="24"/>
          <w:szCs w:val="24"/>
        </w:rPr>
        <w:t xml:space="preserve"> </w:t>
      </w:r>
      <w:r>
        <w:rPr>
          <w:rFonts w:hint="eastAsia"/>
          <w:sz w:val="24"/>
          <w:szCs w:val="24"/>
          <w:lang w:eastAsia="zh-CN"/>
        </w:rPr>
        <w:t>《</w:t>
      </w:r>
      <w:r>
        <w:rPr>
          <w:rFonts w:hint="eastAsia"/>
          <w:sz w:val="24"/>
          <w:szCs w:val="24"/>
        </w:rPr>
        <w:t>华北水利水电大学学报</w:t>
      </w:r>
      <w:r>
        <w:rPr>
          <w:rFonts w:hint="eastAsia"/>
          <w:sz w:val="24"/>
          <w:szCs w:val="24"/>
          <w:lang w:eastAsia="zh-CN"/>
        </w:rPr>
        <w:t>（</w:t>
      </w:r>
      <w:r>
        <w:rPr>
          <w:rFonts w:hint="eastAsia"/>
          <w:sz w:val="24"/>
          <w:szCs w:val="24"/>
          <w:lang w:val="en-US" w:eastAsia="zh-CN"/>
        </w:rPr>
        <w:t>社会科学版</w:t>
      </w:r>
      <w:r>
        <w:rPr>
          <w:rFonts w:hint="eastAsia"/>
          <w:sz w:val="24"/>
          <w:szCs w:val="24"/>
          <w:lang w:eastAsia="zh-CN"/>
        </w:rPr>
        <w:t>）》</w:t>
      </w:r>
      <w:r>
        <w:rPr>
          <w:rFonts w:hint="eastAsia"/>
          <w:sz w:val="24"/>
          <w:szCs w:val="24"/>
        </w:rPr>
        <w:t>编辑部</w:t>
      </w:r>
    </w:p>
    <w:p w14:paraId="3C0B8AB0">
      <w:pPr>
        <w:wordWrap w:val="0"/>
        <w:spacing w:line="360" w:lineRule="auto"/>
        <w:ind w:right="210" w:firstLine="480" w:firstLineChars="200"/>
        <w:jc w:val="right"/>
        <w:rPr>
          <w:rFonts w:hint="default"/>
          <w:sz w:val="24"/>
          <w:szCs w:val="24"/>
          <w:lang w:val="en-US" w:eastAsia="zh-CN"/>
        </w:rPr>
      </w:pPr>
      <w:r>
        <w:rPr>
          <w:rFonts w:hint="eastAsia"/>
          <w:sz w:val="24"/>
          <w:szCs w:val="24"/>
          <w:lang w:val="en-US" w:eastAsia="zh-CN"/>
        </w:rPr>
        <w:t>2026年3月23日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YzFjMDU5NWQ0NzY2Y2JmMGZiZWZjNDM2YjBlNDgifQ=="/>
  </w:docVars>
  <w:rsids>
    <w:rsidRoot w:val="001F54E1"/>
    <w:rsid w:val="000878C7"/>
    <w:rsid w:val="0009618F"/>
    <w:rsid w:val="000B688B"/>
    <w:rsid w:val="000B721C"/>
    <w:rsid w:val="000D717C"/>
    <w:rsid w:val="00135902"/>
    <w:rsid w:val="0015181F"/>
    <w:rsid w:val="00167B79"/>
    <w:rsid w:val="001D2B0A"/>
    <w:rsid w:val="001F54E1"/>
    <w:rsid w:val="00254769"/>
    <w:rsid w:val="002620A6"/>
    <w:rsid w:val="002A5349"/>
    <w:rsid w:val="002D279F"/>
    <w:rsid w:val="00441F64"/>
    <w:rsid w:val="00444DEF"/>
    <w:rsid w:val="00514CEC"/>
    <w:rsid w:val="005434A8"/>
    <w:rsid w:val="00553E32"/>
    <w:rsid w:val="005A120C"/>
    <w:rsid w:val="00756C75"/>
    <w:rsid w:val="007660D5"/>
    <w:rsid w:val="00786EF1"/>
    <w:rsid w:val="00807992"/>
    <w:rsid w:val="0085628E"/>
    <w:rsid w:val="00897220"/>
    <w:rsid w:val="008A3253"/>
    <w:rsid w:val="008F22E9"/>
    <w:rsid w:val="00905E70"/>
    <w:rsid w:val="009C0F70"/>
    <w:rsid w:val="00A9716C"/>
    <w:rsid w:val="00AD359D"/>
    <w:rsid w:val="00B01A58"/>
    <w:rsid w:val="00B1123A"/>
    <w:rsid w:val="00B14E6A"/>
    <w:rsid w:val="00B1641B"/>
    <w:rsid w:val="00C97F78"/>
    <w:rsid w:val="00D6281B"/>
    <w:rsid w:val="00D82CFE"/>
    <w:rsid w:val="00F136C9"/>
    <w:rsid w:val="02981286"/>
    <w:rsid w:val="02C405A8"/>
    <w:rsid w:val="068B0AED"/>
    <w:rsid w:val="06AC7F90"/>
    <w:rsid w:val="0D552531"/>
    <w:rsid w:val="0E1C5242"/>
    <w:rsid w:val="0F2F7B03"/>
    <w:rsid w:val="12341AF4"/>
    <w:rsid w:val="140B51AC"/>
    <w:rsid w:val="156A476B"/>
    <w:rsid w:val="16B360E9"/>
    <w:rsid w:val="16D67F5E"/>
    <w:rsid w:val="1CBA2DEE"/>
    <w:rsid w:val="1D8446C9"/>
    <w:rsid w:val="1DBE13A7"/>
    <w:rsid w:val="208006EF"/>
    <w:rsid w:val="20D43F1B"/>
    <w:rsid w:val="25746F2C"/>
    <w:rsid w:val="26B6290E"/>
    <w:rsid w:val="27077F66"/>
    <w:rsid w:val="270E2D1D"/>
    <w:rsid w:val="282A2AA4"/>
    <w:rsid w:val="288A3689"/>
    <w:rsid w:val="2E6900C5"/>
    <w:rsid w:val="2E9F5429"/>
    <w:rsid w:val="2FE67271"/>
    <w:rsid w:val="30D1101A"/>
    <w:rsid w:val="31531055"/>
    <w:rsid w:val="316B137D"/>
    <w:rsid w:val="32107737"/>
    <w:rsid w:val="338863DF"/>
    <w:rsid w:val="34CB1383"/>
    <w:rsid w:val="3507051B"/>
    <w:rsid w:val="359F26CA"/>
    <w:rsid w:val="36433D1F"/>
    <w:rsid w:val="36646122"/>
    <w:rsid w:val="38A20807"/>
    <w:rsid w:val="3AC40FD7"/>
    <w:rsid w:val="3CE74FEF"/>
    <w:rsid w:val="3D641029"/>
    <w:rsid w:val="3DE7217F"/>
    <w:rsid w:val="41B40C8A"/>
    <w:rsid w:val="43973DF4"/>
    <w:rsid w:val="47C10730"/>
    <w:rsid w:val="488374FD"/>
    <w:rsid w:val="4B292671"/>
    <w:rsid w:val="4C287D2F"/>
    <w:rsid w:val="4CBC1A50"/>
    <w:rsid w:val="4D1666EB"/>
    <w:rsid w:val="52A364E2"/>
    <w:rsid w:val="57B96D37"/>
    <w:rsid w:val="5B194394"/>
    <w:rsid w:val="5C9E71A8"/>
    <w:rsid w:val="5ED9788C"/>
    <w:rsid w:val="60A44DE4"/>
    <w:rsid w:val="61FA272B"/>
    <w:rsid w:val="64D46CFA"/>
    <w:rsid w:val="65C2295E"/>
    <w:rsid w:val="6AD038FA"/>
    <w:rsid w:val="6AFF3343"/>
    <w:rsid w:val="6B2C281F"/>
    <w:rsid w:val="6B9745B1"/>
    <w:rsid w:val="6C1848EE"/>
    <w:rsid w:val="6D592DF2"/>
    <w:rsid w:val="70074C7A"/>
    <w:rsid w:val="70EE1C62"/>
    <w:rsid w:val="72156BB1"/>
    <w:rsid w:val="72313D63"/>
    <w:rsid w:val="7374075B"/>
    <w:rsid w:val="75684585"/>
    <w:rsid w:val="78F57ADA"/>
    <w:rsid w:val="7CB542DB"/>
    <w:rsid w:val="7EAD584F"/>
    <w:rsid w:val="7EE42D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99"/>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endnote text"/>
    <w:basedOn w:val="1"/>
    <w:link w:val="12"/>
    <w:semiHidden/>
    <w:qFormat/>
    <w:uiPriority w:val="99"/>
    <w:pPr>
      <w:snapToGrid w:val="0"/>
      <w:jc w:val="left"/>
    </w:pPr>
  </w:style>
  <w:style w:type="paragraph" w:styleId="4">
    <w:name w:val="footer"/>
    <w:basedOn w:val="1"/>
    <w:link w:val="13"/>
    <w:semiHidden/>
    <w:qFormat/>
    <w:uiPriority w:val="99"/>
    <w:pPr>
      <w:tabs>
        <w:tab w:val="center" w:pos="4153"/>
        <w:tab w:val="right" w:pos="8306"/>
      </w:tabs>
      <w:snapToGrid w:val="0"/>
      <w:jc w:val="left"/>
    </w:pPr>
    <w:rPr>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rPr>
      <w:kern w:val="0"/>
      <w:sz w:val="20"/>
      <w:szCs w:val="20"/>
    </w:rPr>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FollowedHyperlink"/>
    <w:basedOn w:val="9"/>
    <w:unhideWhenUsed/>
    <w:uiPriority w:val="99"/>
    <w:rPr>
      <w:color w:val="800080"/>
      <w:u w:val="single"/>
    </w:rPr>
  </w:style>
  <w:style w:type="character" w:styleId="11">
    <w:name w:val="Hyperlink"/>
    <w:basedOn w:val="9"/>
    <w:qFormat/>
    <w:uiPriority w:val="99"/>
    <w:rPr>
      <w:rFonts w:cs="Times New Roman"/>
      <w:color w:val="0000FF"/>
      <w:u w:val="single"/>
    </w:rPr>
  </w:style>
  <w:style w:type="character" w:customStyle="1" w:styleId="12">
    <w:name w:val="Endnote Text Char"/>
    <w:basedOn w:val="9"/>
    <w:link w:val="3"/>
    <w:semiHidden/>
    <w:locked/>
    <w:uiPriority w:val="99"/>
    <w:rPr>
      <w:rFonts w:ascii="Calibri" w:hAnsi="Calibri" w:cs="Times New Roman"/>
    </w:rPr>
  </w:style>
  <w:style w:type="character" w:customStyle="1" w:styleId="13">
    <w:name w:val="Footer Char"/>
    <w:basedOn w:val="9"/>
    <w:link w:val="4"/>
    <w:semiHidden/>
    <w:qFormat/>
    <w:locked/>
    <w:uiPriority w:val="99"/>
    <w:rPr>
      <w:rFonts w:cs="Times New Roman"/>
      <w:sz w:val="18"/>
      <w:szCs w:val="18"/>
    </w:rPr>
  </w:style>
  <w:style w:type="character" w:customStyle="1" w:styleId="14">
    <w:name w:val="Header Char"/>
    <w:basedOn w:val="9"/>
    <w:link w:val="5"/>
    <w:semiHidden/>
    <w:locked/>
    <w:uiPriority w:val="99"/>
    <w:rPr>
      <w:rFonts w:cs="Times New Roman"/>
      <w:sz w:val="18"/>
      <w:szCs w:val="18"/>
    </w:rPr>
  </w:style>
  <w:style w:type="character" w:customStyle="1" w:styleId="15">
    <w:name w:val="Subtitle Char"/>
    <w:basedOn w:val="9"/>
    <w:link w:val="6"/>
    <w:locked/>
    <w:uiPriority w:val="99"/>
    <w:rPr>
      <w:rFonts w:ascii="Cambria" w:hAnsi="Cambria" w:eastAsia="宋体" w:cs="Times New Roman"/>
      <w:b/>
      <w:bCs/>
      <w:kern w:val="28"/>
      <w:sz w:val="32"/>
      <w:szCs w:val="32"/>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461</Words>
  <Characters>501</Characters>
  <Lines>0</Lines>
  <Paragraphs>0</Paragraphs>
  <TotalTime>14</TotalTime>
  <ScaleCrop>false</ScaleCrop>
  <LinksUpToDate>false</LinksUpToDate>
  <CharactersWithSpaces>504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2018-08-14T08:38:00Z</dcterms:created>
  <dc:creator>lenovo</dc:creator>
  <cp:lastModifiedBy>bj</cp:lastModifiedBy>
  <dcterms:modified xsi:type="dcterms:W3CDTF">2026-03-25T09:10:58Z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0F0B99A5BB7F4B78915E633120252FC4_13</vt:lpwstr>
  </property>
  <property fmtid="{D5CDD505-2E9C-101B-9397-08002B2CF9AE}" pid="4" name="KSOTemplateDocerSaveRecord">
    <vt:lpwstr>eyJoZGlkIjoiNWMxYjJhNGRkYmIxYjNlNGQ5OGQ1Y2NlMWEwOWY5YmQiLCJ1c2VySWQiOiIxNTM1NTc5NDM5In0=</vt:lpwstr>
  </property>
</Properties>
</file>