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2E" w:rsidRPr="00AA7726" w:rsidRDefault="000D6678" w:rsidP="000A1858">
      <w:pPr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AA7726">
        <w:rPr>
          <w:rFonts w:ascii="黑体" w:eastAsia="黑体" w:hAnsi="黑体" w:cs="Times New Roman"/>
          <w:bCs/>
          <w:sz w:val="36"/>
          <w:szCs w:val="36"/>
        </w:rPr>
        <w:t>水利水电工程设计</w:t>
      </w:r>
      <w:r w:rsidR="003E563F" w:rsidRPr="00AA7726">
        <w:rPr>
          <w:rFonts w:ascii="黑体" w:eastAsia="黑体" w:hAnsi="黑体" w:cs="Times New Roman" w:hint="eastAsia"/>
          <w:bCs/>
          <w:sz w:val="36"/>
          <w:szCs w:val="36"/>
        </w:rPr>
        <w:t>2</w:t>
      </w:r>
      <w:r w:rsidR="003E563F" w:rsidRPr="00AA7726">
        <w:rPr>
          <w:rFonts w:ascii="黑体" w:eastAsia="黑体" w:hAnsi="黑体" w:cs="Times New Roman"/>
          <w:bCs/>
          <w:sz w:val="36"/>
          <w:szCs w:val="36"/>
        </w:rPr>
        <w:t>02</w:t>
      </w:r>
      <w:r w:rsidR="008D4723">
        <w:rPr>
          <w:rFonts w:ascii="黑体" w:eastAsia="黑体" w:hAnsi="黑体" w:cs="Times New Roman"/>
          <w:bCs/>
          <w:sz w:val="36"/>
          <w:szCs w:val="36"/>
        </w:rPr>
        <w:t>6</w:t>
      </w:r>
    </w:p>
    <w:p w:rsidR="004B0308" w:rsidRPr="009A4E52" w:rsidRDefault="004B0308" w:rsidP="000A1858">
      <w:pPr>
        <w:jc w:val="center"/>
        <w:rPr>
          <w:rFonts w:ascii="Times New Roman" w:eastAsia="宋体" w:hAnsi="Times New Roman" w:cs="Times New Roman"/>
          <w:b/>
          <w:bCs/>
          <w:color w:val="FF0000"/>
          <w:szCs w:val="21"/>
        </w:rPr>
      </w:pPr>
      <w:r w:rsidRPr="009A4E52">
        <w:rPr>
          <w:rFonts w:ascii="Times New Roman" w:eastAsia="宋体" w:hAnsi="Times New Roman" w:cs="Times New Roman"/>
          <w:color w:val="FF0000"/>
          <w:szCs w:val="21"/>
        </w:rPr>
        <w:t>（</w:t>
      </w:r>
      <w:r w:rsidR="000D6678" w:rsidRPr="009A4E52">
        <w:rPr>
          <w:rFonts w:ascii="Times New Roman" w:eastAsia="宋体" w:hAnsi="Times New Roman" w:cs="Times New Roman"/>
          <w:color w:val="FF0000"/>
          <w:szCs w:val="21"/>
        </w:rPr>
        <w:t>标题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>名力求简洁、确切，不超过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>20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>个字）</w:t>
      </w:r>
    </w:p>
    <w:p w:rsidR="0070169C" w:rsidRPr="009A4E52" w:rsidRDefault="000A1858" w:rsidP="0070169C">
      <w:pPr>
        <w:jc w:val="center"/>
        <w:rPr>
          <w:rFonts w:ascii="Times New Roman" w:eastAsia="宋体" w:hAnsi="Times New Roman" w:cs="Times New Roman"/>
          <w:color w:val="FF0000"/>
          <w:szCs w:val="21"/>
        </w:rPr>
      </w:pPr>
      <w:r w:rsidRPr="009A471B">
        <w:rPr>
          <w:rFonts w:ascii="楷体" w:eastAsia="楷体" w:hAnsi="楷体" w:cs="Times New Roman"/>
          <w:sz w:val="28"/>
          <w:szCs w:val="28"/>
        </w:rPr>
        <w:t>作者</w:t>
      </w:r>
      <w:r w:rsidR="004B0308" w:rsidRPr="009A471B">
        <w:rPr>
          <w:rFonts w:ascii="楷体" w:eastAsia="楷体" w:hAnsi="楷体" w:cs="Times New Roman"/>
          <w:sz w:val="28"/>
          <w:szCs w:val="28"/>
          <w:vertAlign w:val="superscript"/>
        </w:rPr>
        <w:t>1</w:t>
      </w:r>
      <w:r w:rsidR="00AA48BA" w:rsidRPr="009A471B">
        <w:rPr>
          <w:rFonts w:ascii="楷体" w:eastAsia="楷体" w:hAnsi="楷体" w:cs="Times New Roman"/>
          <w:sz w:val="28"/>
          <w:szCs w:val="28"/>
        </w:rPr>
        <w:t>,</w:t>
      </w:r>
      <w:r w:rsidRPr="009A471B">
        <w:rPr>
          <w:rFonts w:ascii="楷体" w:eastAsia="楷体" w:hAnsi="楷体" w:cs="Times New Roman"/>
          <w:sz w:val="28"/>
          <w:szCs w:val="28"/>
        </w:rPr>
        <w:t>作者</w:t>
      </w:r>
      <w:r w:rsidRPr="009A471B">
        <w:rPr>
          <w:rFonts w:ascii="楷体" w:eastAsia="楷体" w:hAnsi="楷体" w:cs="Times New Roman"/>
          <w:sz w:val="28"/>
          <w:szCs w:val="28"/>
          <w:vertAlign w:val="superscript"/>
        </w:rPr>
        <w:t>2</w:t>
      </w:r>
      <w:r w:rsidR="00AA48BA" w:rsidRPr="009A471B">
        <w:rPr>
          <w:rFonts w:ascii="楷体" w:eastAsia="楷体" w:hAnsi="楷体" w:cs="Times New Roman"/>
          <w:sz w:val="28"/>
          <w:szCs w:val="28"/>
        </w:rPr>
        <w:t>,</w:t>
      </w:r>
      <w:r w:rsidR="004D361B" w:rsidRPr="009A471B">
        <w:rPr>
          <w:rFonts w:ascii="楷体" w:eastAsia="楷体" w:hAnsi="楷体" w:cs="Times New Roman"/>
          <w:sz w:val="28"/>
          <w:szCs w:val="28"/>
        </w:rPr>
        <w:t>作者</w:t>
      </w:r>
      <w:r w:rsidR="0070169C" w:rsidRPr="009A471B">
        <w:rPr>
          <w:rFonts w:ascii="楷体" w:eastAsia="楷体" w:hAnsi="楷体" w:cs="Times New Roman"/>
          <w:sz w:val="28"/>
          <w:szCs w:val="28"/>
          <w:vertAlign w:val="superscript"/>
        </w:rPr>
        <w:t>1</w:t>
      </w:r>
      <w:r w:rsidR="00AA48BA" w:rsidRPr="009A471B">
        <w:rPr>
          <w:rFonts w:ascii="楷体" w:eastAsia="楷体" w:hAnsi="楷体" w:cs="Times New Roman"/>
          <w:sz w:val="28"/>
          <w:szCs w:val="28"/>
        </w:rPr>
        <w:t>,</w:t>
      </w:r>
      <w:r w:rsidR="004B0308" w:rsidRPr="009A471B">
        <w:rPr>
          <w:rFonts w:ascii="楷体" w:eastAsia="楷体" w:hAnsi="楷体" w:cs="Times New Roman"/>
          <w:sz w:val="28"/>
          <w:szCs w:val="28"/>
        </w:rPr>
        <w:t>作者</w:t>
      </w:r>
      <w:r w:rsidR="0070169C" w:rsidRPr="009A471B">
        <w:rPr>
          <w:rFonts w:ascii="楷体" w:eastAsia="楷体" w:hAnsi="楷体" w:cs="Times New Roman"/>
          <w:sz w:val="28"/>
          <w:szCs w:val="28"/>
          <w:vertAlign w:val="superscript"/>
        </w:rPr>
        <w:t>2</w:t>
      </w:r>
      <w:r w:rsidR="0070169C" w:rsidRPr="009A4E52">
        <w:rPr>
          <w:rFonts w:ascii="Times New Roman" w:eastAsia="宋体" w:hAnsi="Times New Roman" w:cs="Times New Roman"/>
          <w:color w:val="FF0000"/>
          <w:szCs w:val="21"/>
        </w:rPr>
        <w:t>（作者不超过</w:t>
      </w:r>
      <w:r w:rsidR="0070169C" w:rsidRPr="009A4E52">
        <w:rPr>
          <w:rFonts w:ascii="Times New Roman" w:eastAsia="宋体" w:hAnsi="Times New Roman" w:cs="Times New Roman"/>
          <w:color w:val="FF0000"/>
          <w:szCs w:val="21"/>
        </w:rPr>
        <w:t>4</w:t>
      </w:r>
      <w:r w:rsidR="0070169C" w:rsidRPr="009A4E52">
        <w:rPr>
          <w:rFonts w:ascii="Times New Roman" w:eastAsia="宋体" w:hAnsi="Times New Roman" w:cs="Times New Roman"/>
          <w:color w:val="FF0000"/>
          <w:szCs w:val="21"/>
        </w:rPr>
        <w:t>人）</w:t>
      </w:r>
    </w:p>
    <w:p w:rsidR="0070169C" w:rsidRPr="004961F2" w:rsidRDefault="004B0308" w:rsidP="000A1858">
      <w:pPr>
        <w:jc w:val="center"/>
        <w:rPr>
          <w:rFonts w:ascii="宋体" w:eastAsia="宋体" w:hAnsi="宋体" w:cs="Times New Roman"/>
          <w:sz w:val="18"/>
          <w:szCs w:val="18"/>
        </w:rPr>
      </w:pPr>
      <w:r w:rsidRPr="004961F2">
        <w:rPr>
          <w:rFonts w:ascii="宋体" w:eastAsia="宋体" w:hAnsi="宋体" w:cs="Times New Roman"/>
          <w:sz w:val="18"/>
          <w:szCs w:val="18"/>
        </w:rPr>
        <w:t>（</w:t>
      </w:r>
      <w:r w:rsidR="0070169C" w:rsidRPr="004961F2">
        <w:rPr>
          <w:rFonts w:ascii="宋体" w:eastAsia="宋体" w:hAnsi="宋体" w:cs="Times New Roman" w:hint="eastAsia"/>
          <w:sz w:val="18"/>
          <w:szCs w:val="18"/>
        </w:rPr>
        <w:t>1．中水北方勘测设计研究有限责任公司</w:t>
      </w:r>
      <w:r w:rsidR="000606D4">
        <w:rPr>
          <w:rFonts w:ascii="宋体" w:eastAsia="宋体" w:hAnsi="宋体" w:cs="Times New Roman" w:hint="eastAsia"/>
          <w:sz w:val="18"/>
          <w:szCs w:val="18"/>
        </w:rPr>
        <w:t>，</w:t>
      </w:r>
      <w:r w:rsidR="0070169C" w:rsidRPr="004961F2">
        <w:rPr>
          <w:rFonts w:ascii="宋体" w:eastAsia="宋体" w:hAnsi="宋体" w:cs="Times New Roman" w:hint="eastAsia"/>
          <w:sz w:val="18"/>
          <w:szCs w:val="18"/>
        </w:rPr>
        <w:t xml:space="preserve">天津 </w:t>
      </w:r>
      <w:r w:rsidR="0070169C" w:rsidRPr="004961F2">
        <w:rPr>
          <w:rFonts w:ascii="宋体" w:eastAsia="宋体" w:hAnsi="宋体" w:cs="Times New Roman"/>
          <w:sz w:val="18"/>
          <w:szCs w:val="18"/>
        </w:rPr>
        <w:t>300222</w:t>
      </w:r>
      <w:r w:rsidR="0070169C" w:rsidRPr="004961F2">
        <w:rPr>
          <w:rFonts w:ascii="宋体" w:eastAsia="宋体" w:hAnsi="宋体" w:cs="Times New Roman" w:hint="eastAsia"/>
          <w:sz w:val="18"/>
          <w:szCs w:val="18"/>
        </w:rPr>
        <w:t>；</w:t>
      </w:r>
    </w:p>
    <w:p w:rsidR="004B0308" w:rsidRPr="004961F2" w:rsidRDefault="0070169C" w:rsidP="000A1858">
      <w:pPr>
        <w:jc w:val="center"/>
        <w:rPr>
          <w:rFonts w:ascii="宋体" w:eastAsia="宋体" w:hAnsi="宋体" w:cs="Times New Roman"/>
          <w:sz w:val="18"/>
          <w:szCs w:val="18"/>
        </w:rPr>
      </w:pPr>
      <w:r w:rsidRPr="004961F2">
        <w:rPr>
          <w:rFonts w:ascii="宋体" w:eastAsia="宋体" w:hAnsi="宋体" w:cs="Times New Roman" w:hint="eastAsia"/>
          <w:sz w:val="18"/>
          <w:szCs w:val="18"/>
        </w:rPr>
        <w:t>2</w:t>
      </w:r>
      <w:r w:rsidR="00203FBF" w:rsidRPr="004961F2">
        <w:rPr>
          <w:rFonts w:ascii="宋体" w:eastAsia="宋体" w:hAnsi="宋体" w:cs="Times New Roman" w:hint="eastAsia"/>
          <w:sz w:val="18"/>
          <w:szCs w:val="18"/>
        </w:rPr>
        <w:t>．单位名称</w:t>
      </w:r>
      <w:r w:rsidRPr="004961F2">
        <w:rPr>
          <w:rFonts w:ascii="宋体" w:eastAsia="宋体" w:hAnsi="宋体" w:cs="Times New Roman" w:hint="eastAsia"/>
          <w:sz w:val="18"/>
          <w:szCs w:val="18"/>
        </w:rPr>
        <w:t>，</w:t>
      </w:r>
      <w:r w:rsidR="00203FBF" w:rsidRPr="004961F2">
        <w:rPr>
          <w:rFonts w:ascii="宋体" w:eastAsia="宋体" w:hAnsi="宋体" w:cs="Times New Roman" w:hint="eastAsia"/>
          <w:sz w:val="18"/>
          <w:szCs w:val="18"/>
        </w:rPr>
        <w:t>省 市</w:t>
      </w:r>
      <w:r w:rsidRPr="004961F2">
        <w:rPr>
          <w:rFonts w:ascii="宋体" w:eastAsia="宋体" w:hAnsi="宋体" w:cs="Times New Roman" w:hint="eastAsia"/>
          <w:sz w:val="18"/>
          <w:szCs w:val="18"/>
        </w:rPr>
        <w:t>，邮政编码</w:t>
      </w:r>
      <w:r w:rsidR="004B0308" w:rsidRPr="004961F2">
        <w:rPr>
          <w:rFonts w:ascii="宋体" w:eastAsia="宋体" w:hAnsi="宋体" w:cs="Times New Roman"/>
          <w:sz w:val="18"/>
          <w:szCs w:val="18"/>
        </w:rPr>
        <w:t>）</w:t>
      </w:r>
    </w:p>
    <w:p w:rsidR="00E4071C" w:rsidRPr="009A4E52" w:rsidRDefault="00E4071C" w:rsidP="00E23A90">
      <w:pPr>
        <w:spacing w:line="360" w:lineRule="auto"/>
        <w:rPr>
          <w:rFonts w:ascii="Times New Roman" w:eastAsia="仿宋" w:hAnsi="Times New Roman" w:cs="Times New Roman"/>
          <w:sz w:val="18"/>
          <w:szCs w:val="18"/>
        </w:rPr>
      </w:pPr>
      <w:r w:rsidRPr="009A4E52">
        <w:rPr>
          <w:rFonts w:ascii="Times New Roman" w:eastAsia="黑体" w:hAnsi="Times New Roman" w:cs="Times New Roman"/>
          <w:sz w:val="18"/>
          <w:szCs w:val="18"/>
        </w:rPr>
        <w:t>摘要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：</w:t>
      </w:r>
      <w:r w:rsidR="004B0308" w:rsidRPr="009A4E52">
        <w:rPr>
          <w:rFonts w:ascii="Times New Roman" w:eastAsia="仿宋" w:hAnsi="Times New Roman" w:cs="Times New Roman"/>
          <w:sz w:val="18"/>
          <w:szCs w:val="18"/>
        </w:rPr>
        <w:t>中文摘要</w:t>
      </w:r>
      <w:r w:rsidR="004B0308"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（</w:t>
      </w:r>
      <w:r w:rsidR="004B0308" w:rsidRPr="00E23A90">
        <w:rPr>
          <w:rFonts w:ascii="Times New Roman" w:eastAsia="仿宋" w:hAnsi="Times New Roman" w:cs="Times New Roman"/>
          <w:b/>
          <w:color w:val="FF0000"/>
          <w:sz w:val="18"/>
          <w:szCs w:val="18"/>
        </w:rPr>
        <w:t>摘要应重点包括</w:t>
      </w:r>
      <w:r w:rsidR="004B0308" w:rsidRPr="00E23A90">
        <w:rPr>
          <w:rFonts w:ascii="Times New Roman" w:eastAsia="仿宋" w:hAnsi="Times New Roman" w:cs="Times New Roman"/>
          <w:b/>
          <w:color w:val="FF0000"/>
          <w:sz w:val="18"/>
          <w:szCs w:val="18"/>
        </w:rPr>
        <w:t>4</w:t>
      </w:r>
      <w:r w:rsidR="004B0308" w:rsidRPr="00E23A90">
        <w:rPr>
          <w:rFonts w:ascii="Times New Roman" w:eastAsia="仿宋" w:hAnsi="Times New Roman" w:cs="Times New Roman"/>
          <w:b/>
          <w:color w:val="FF0000"/>
          <w:sz w:val="18"/>
          <w:szCs w:val="18"/>
        </w:rPr>
        <w:t>个要素</w:t>
      </w:r>
      <w:r w:rsidR="004B0308"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，即研究目的、方法、结果和结论。</w:t>
      </w:r>
      <w:r w:rsidR="004B0308"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150~</w:t>
      </w:r>
      <w:r w:rsidR="001808D5"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3</w:t>
      </w:r>
      <w:r w:rsidR="004B0308"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00</w:t>
      </w:r>
      <w:r w:rsidR="004B0308"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个汉字。不得简单重复题名、引言、结论中已有的信息；不宜有大量关于研究背景的描述，应避免出现主观性极强的描述；不用非公知公用的符号和术语；缩略语、略称、代号在首次出现时必须加以说明</w:t>
      </w:r>
      <w:r w:rsidR="004B0308" w:rsidRPr="009A4E52">
        <w:rPr>
          <w:rFonts w:ascii="Times New Roman" w:eastAsia="仿宋" w:hAnsi="Times New Roman" w:cs="Times New Roman"/>
          <w:sz w:val="18"/>
          <w:szCs w:val="18"/>
        </w:rPr>
        <w:t>）</w:t>
      </w:r>
      <w:r w:rsidR="004B0308" w:rsidRPr="009A4E52">
        <w:rPr>
          <w:rFonts w:ascii="Times New Roman" w:eastAsia="仿宋" w:hAnsi="Times New Roman" w:cs="Times New Roman"/>
          <w:sz w:val="18"/>
          <w:szCs w:val="18"/>
        </w:rPr>
        <w:t xml:space="preserve"> </w:t>
      </w:r>
    </w:p>
    <w:p w:rsidR="00E4071C" w:rsidRPr="009A4E52" w:rsidRDefault="00E4071C" w:rsidP="00E23A90">
      <w:pPr>
        <w:spacing w:line="360" w:lineRule="auto"/>
        <w:rPr>
          <w:rFonts w:ascii="Times New Roman" w:eastAsia="仿宋" w:hAnsi="Times New Roman" w:cs="Times New Roman"/>
          <w:color w:val="FF0000"/>
          <w:sz w:val="18"/>
          <w:szCs w:val="18"/>
        </w:rPr>
      </w:pPr>
      <w:r w:rsidRPr="009A4E52">
        <w:rPr>
          <w:rFonts w:ascii="Times New Roman" w:eastAsia="黑体" w:hAnsi="Times New Roman" w:cs="Times New Roman"/>
          <w:sz w:val="18"/>
          <w:szCs w:val="18"/>
        </w:rPr>
        <w:t>关键词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：</w:t>
      </w:r>
      <w:r w:rsidR="004B0308" w:rsidRPr="00433316">
        <w:rPr>
          <w:rFonts w:ascii="仿宋" w:eastAsia="仿宋" w:hAnsi="仿宋" w:cs="Times New Roman"/>
          <w:sz w:val="18"/>
          <w:szCs w:val="18"/>
        </w:rPr>
        <w:t>关键词1</w:t>
      </w:r>
      <w:r w:rsidR="00B95FCC">
        <w:rPr>
          <w:rFonts w:ascii="仿宋" w:eastAsia="仿宋" w:hAnsi="仿宋" w:cs="Times New Roman" w:hint="eastAsia"/>
          <w:sz w:val="18"/>
          <w:szCs w:val="18"/>
        </w:rPr>
        <w:t>；</w:t>
      </w:r>
      <w:r w:rsidR="004B0308" w:rsidRPr="00433316">
        <w:rPr>
          <w:rFonts w:ascii="仿宋" w:eastAsia="仿宋" w:hAnsi="仿宋" w:cs="Times New Roman"/>
          <w:sz w:val="18"/>
          <w:szCs w:val="18"/>
        </w:rPr>
        <w:t>关键词2</w:t>
      </w:r>
      <w:r w:rsidR="00B95FCC">
        <w:rPr>
          <w:rFonts w:ascii="仿宋" w:eastAsia="仿宋" w:hAnsi="仿宋" w:cs="Times New Roman" w:hint="eastAsia"/>
          <w:sz w:val="18"/>
          <w:szCs w:val="18"/>
        </w:rPr>
        <w:t>；</w:t>
      </w:r>
      <w:r w:rsidR="004B0308" w:rsidRPr="00433316">
        <w:rPr>
          <w:rFonts w:ascii="仿宋" w:eastAsia="仿宋" w:hAnsi="仿宋" w:cs="Times New Roman"/>
          <w:sz w:val="18"/>
          <w:szCs w:val="18"/>
        </w:rPr>
        <w:t>关键词3</w:t>
      </w:r>
      <w:r w:rsidR="00B95FCC">
        <w:rPr>
          <w:rFonts w:ascii="仿宋" w:eastAsia="仿宋" w:hAnsi="仿宋" w:cs="Times New Roman" w:hint="eastAsia"/>
          <w:sz w:val="18"/>
          <w:szCs w:val="18"/>
        </w:rPr>
        <w:t>；</w:t>
      </w:r>
      <w:r w:rsidR="004B0308" w:rsidRPr="00433316">
        <w:rPr>
          <w:rFonts w:ascii="仿宋" w:eastAsia="仿宋" w:hAnsi="仿宋" w:cs="Times New Roman"/>
          <w:sz w:val="18"/>
          <w:szCs w:val="18"/>
        </w:rPr>
        <w:t>关键词4</w:t>
      </w:r>
      <w:r w:rsidR="004B0308" w:rsidRPr="009A4E52">
        <w:rPr>
          <w:rFonts w:ascii="Times New Roman" w:eastAsia="仿宋" w:hAnsi="Times New Roman" w:cs="Times New Roman"/>
          <w:sz w:val="18"/>
          <w:szCs w:val="18"/>
        </w:rPr>
        <w:t xml:space="preserve"> </w:t>
      </w:r>
      <w:r w:rsidR="004B0308"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（</w:t>
      </w:r>
      <w:r w:rsidR="004B0308"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3</w:t>
      </w:r>
      <w:r w:rsidR="004B0308"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～</w:t>
      </w:r>
      <w:r w:rsidR="003554EC">
        <w:rPr>
          <w:rFonts w:ascii="Times New Roman" w:eastAsia="仿宋" w:hAnsi="Times New Roman" w:cs="Times New Roman"/>
          <w:color w:val="FF0000"/>
          <w:sz w:val="18"/>
          <w:szCs w:val="18"/>
        </w:rPr>
        <w:t>8</w:t>
      </w:r>
      <w:r w:rsidR="004B0308"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个，关键词是名词）</w:t>
      </w:r>
    </w:p>
    <w:p w:rsidR="004B0308" w:rsidRPr="009A4E52" w:rsidRDefault="004B0308" w:rsidP="00E23A90">
      <w:pPr>
        <w:spacing w:line="360" w:lineRule="auto"/>
        <w:rPr>
          <w:rFonts w:ascii="Times New Roman" w:eastAsia="黑体" w:hAnsi="Times New Roman" w:cs="Times New Roman"/>
          <w:sz w:val="18"/>
          <w:szCs w:val="18"/>
        </w:rPr>
      </w:pPr>
      <w:r w:rsidRPr="009A4E52">
        <w:rPr>
          <w:rFonts w:ascii="Times New Roman" w:eastAsia="黑体" w:hAnsi="Times New Roman" w:cs="Times New Roman"/>
          <w:sz w:val="18"/>
          <w:szCs w:val="18"/>
        </w:rPr>
        <w:t>中图分类号：</w:t>
      </w:r>
      <w:r w:rsidRPr="009A4E52">
        <w:rPr>
          <w:rFonts w:ascii="Times New Roman" w:eastAsia="黑体" w:hAnsi="Times New Roman" w:cs="Times New Roman"/>
          <w:sz w:val="18"/>
          <w:szCs w:val="18"/>
        </w:rPr>
        <w:t xml:space="preserve">       </w:t>
      </w:r>
      <w:r w:rsidRPr="009A4E52">
        <w:rPr>
          <w:rFonts w:ascii="Times New Roman" w:eastAsia="黑体" w:hAnsi="Times New Roman" w:cs="Times New Roman"/>
          <w:sz w:val="18"/>
          <w:szCs w:val="18"/>
        </w:rPr>
        <w:t>文献标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识</w:t>
      </w:r>
      <w:r w:rsidRPr="009A4E52">
        <w:rPr>
          <w:rFonts w:ascii="Times New Roman" w:eastAsia="黑体" w:hAnsi="Times New Roman" w:cs="Times New Roman"/>
          <w:sz w:val="18"/>
          <w:szCs w:val="18"/>
        </w:rPr>
        <w:t>码：</w:t>
      </w:r>
      <w:r w:rsidRPr="009A4E52">
        <w:rPr>
          <w:rFonts w:ascii="Times New Roman" w:eastAsia="黑体" w:hAnsi="Times New Roman" w:cs="Times New Roman"/>
          <w:sz w:val="18"/>
          <w:szCs w:val="18"/>
        </w:rPr>
        <w:t xml:space="preserve">      </w:t>
      </w:r>
      <w:r w:rsidRPr="009A4E52">
        <w:rPr>
          <w:rFonts w:ascii="Times New Roman" w:eastAsia="黑体" w:hAnsi="Times New Roman" w:cs="Times New Roman"/>
          <w:sz w:val="18"/>
          <w:szCs w:val="18"/>
        </w:rPr>
        <w:t>文章编号：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1</w:t>
      </w:r>
      <w:r w:rsidR="00B95FCC">
        <w:rPr>
          <w:rFonts w:ascii="Times New Roman" w:eastAsia="黑体" w:hAnsi="Times New Roman" w:cs="Times New Roman"/>
          <w:sz w:val="18"/>
          <w:szCs w:val="18"/>
        </w:rPr>
        <w:t>007-6980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（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2</w:t>
      </w:r>
      <w:r w:rsidR="00B95FCC">
        <w:rPr>
          <w:rFonts w:ascii="Times New Roman" w:eastAsia="黑体" w:hAnsi="Times New Roman" w:cs="Times New Roman"/>
          <w:sz w:val="18"/>
          <w:szCs w:val="18"/>
        </w:rPr>
        <w:t>02</w:t>
      </w:r>
      <w:r w:rsidR="008D4723">
        <w:rPr>
          <w:rFonts w:ascii="Times New Roman" w:eastAsia="黑体" w:hAnsi="Times New Roman" w:cs="Times New Roman"/>
          <w:sz w:val="18"/>
          <w:szCs w:val="18"/>
        </w:rPr>
        <w:t>6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）</w:t>
      </w:r>
      <w:r w:rsidRPr="009A4E52">
        <w:rPr>
          <w:rFonts w:ascii="Times New Roman" w:eastAsia="黑体" w:hAnsi="Times New Roman" w:cs="Times New Roman"/>
          <w:sz w:val="18"/>
          <w:szCs w:val="18"/>
        </w:rPr>
        <w:t xml:space="preserve">        </w:t>
      </w:r>
      <w:r w:rsidRPr="009A4E52">
        <w:rPr>
          <w:rFonts w:ascii="Times New Roman" w:eastAsia="黑体" w:hAnsi="Times New Roman" w:cs="Times New Roman"/>
          <w:color w:val="FF0000"/>
          <w:sz w:val="18"/>
          <w:szCs w:val="18"/>
        </w:rPr>
        <w:t xml:space="preserve">  </w:t>
      </w:r>
      <w:r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（</w:t>
      </w:r>
      <w:r w:rsidR="008A290F">
        <w:rPr>
          <w:rFonts w:ascii="Times New Roman" w:eastAsia="仿宋" w:hAnsi="Times New Roman" w:cs="Times New Roman" w:hint="eastAsia"/>
          <w:color w:val="FF0000"/>
          <w:sz w:val="18"/>
          <w:szCs w:val="18"/>
        </w:rPr>
        <w:t>此行</w:t>
      </w:r>
      <w:r w:rsidR="0041766F">
        <w:rPr>
          <w:rFonts w:ascii="Times New Roman" w:eastAsia="仿宋" w:hAnsi="Times New Roman" w:cs="Times New Roman" w:hint="eastAsia"/>
          <w:color w:val="FF0000"/>
          <w:sz w:val="18"/>
          <w:szCs w:val="18"/>
        </w:rPr>
        <w:t>勿</w:t>
      </w:r>
      <w:proofErr w:type="gramStart"/>
      <w:r w:rsidR="0041766F">
        <w:rPr>
          <w:rFonts w:ascii="Times New Roman" w:eastAsia="仿宋" w:hAnsi="Times New Roman" w:cs="Times New Roman" w:hint="eastAsia"/>
          <w:color w:val="FF0000"/>
          <w:sz w:val="18"/>
          <w:szCs w:val="18"/>
        </w:rPr>
        <w:t>删</w:t>
      </w:r>
      <w:proofErr w:type="gramEnd"/>
      <w:r w:rsidRPr="009A4E52">
        <w:rPr>
          <w:rFonts w:ascii="Times New Roman" w:eastAsia="仿宋" w:hAnsi="Times New Roman" w:cs="Times New Roman"/>
          <w:color w:val="FF0000"/>
          <w:sz w:val="18"/>
          <w:szCs w:val="18"/>
        </w:rPr>
        <w:t>）</w:t>
      </w:r>
    </w:p>
    <w:p w:rsidR="004B0308" w:rsidRPr="00C228DF" w:rsidRDefault="00433316" w:rsidP="002C4A83">
      <w:pPr>
        <w:spacing w:line="360" w:lineRule="auto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Design of Water Resources &amp; Hydroelectric Engineering 2024</w:t>
      </w:r>
    </w:p>
    <w:p w:rsidR="005F5D52" w:rsidRPr="005F5D52" w:rsidRDefault="00D17EE4" w:rsidP="005F5D52">
      <w:pPr>
        <w:spacing w:line="360" w:lineRule="auto"/>
        <w:jc w:val="center"/>
        <w:rPr>
          <w:rFonts w:ascii="Times New Roman" w:eastAsia="黑体" w:hAnsi="Times New Roman" w:cs="Times New Roman"/>
          <w:szCs w:val="18"/>
        </w:rPr>
      </w:pPr>
      <w:r w:rsidRPr="00EF2F1B">
        <w:rPr>
          <w:rFonts w:ascii="Times New Roman" w:eastAsia="黑体" w:hAnsi="Times New Roman" w:cs="Times New Roman"/>
          <w:szCs w:val="18"/>
        </w:rPr>
        <w:t>Author</w:t>
      </w:r>
      <w:r w:rsidR="000B76F0" w:rsidRPr="000B76F0">
        <w:rPr>
          <w:rFonts w:ascii="Times New Roman" w:eastAsia="黑体" w:hAnsi="Times New Roman" w:cs="Times New Roman"/>
          <w:szCs w:val="18"/>
          <w:vertAlign w:val="superscript"/>
        </w:rPr>
        <w:t>1</w:t>
      </w:r>
      <w:r w:rsidR="005F5D52">
        <w:rPr>
          <w:rFonts w:ascii="Times New Roman" w:eastAsia="黑体" w:hAnsi="Times New Roman" w:cs="Times New Roman"/>
          <w:szCs w:val="18"/>
        </w:rPr>
        <w:t xml:space="preserve">, </w:t>
      </w:r>
      <w:r w:rsidR="005F5D52" w:rsidRPr="00EF2F1B">
        <w:rPr>
          <w:rFonts w:ascii="Times New Roman" w:eastAsia="黑体" w:hAnsi="Times New Roman" w:cs="Times New Roman"/>
          <w:szCs w:val="18"/>
        </w:rPr>
        <w:t>Author</w:t>
      </w:r>
      <w:r w:rsidR="005F5D52">
        <w:rPr>
          <w:rFonts w:ascii="Times New Roman" w:eastAsia="黑体" w:hAnsi="Times New Roman" w:cs="Times New Roman"/>
          <w:szCs w:val="18"/>
          <w:vertAlign w:val="superscript"/>
        </w:rPr>
        <w:t>2</w:t>
      </w:r>
      <w:r w:rsidR="005F5D52">
        <w:rPr>
          <w:rFonts w:ascii="Times New Roman" w:eastAsia="黑体" w:hAnsi="Times New Roman" w:cs="Times New Roman"/>
          <w:szCs w:val="18"/>
        </w:rPr>
        <w:t xml:space="preserve">, </w:t>
      </w:r>
      <w:r w:rsidR="005F5D52" w:rsidRPr="00EF2F1B">
        <w:rPr>
          <w:rFonts w:ascii="Times New Roman" w:eastAsia="黑体" w:hAnsi="Times New Roman" w:cs="Times New Roman"/>
          <w:szCs w:val="18"/>
        </w:rPr>
        <w:t>Author</w:t>
      </w:r>
      <w:r w:rsidR="005F5D52" w:rsidRPr="000B76F0">
        <w:rPr>
          <w:rFonts w:ascii="Times New Roman" w:eastAsia="黑体" w:hAnsi="Times New Roman" w:cs="Times New Roman"/>
          <w:szCs w:val="18"/>
          <w:vertAlign w:val="superscript"/>
        </w:rPr>
        <w:t>1</w:t>
      </w:r>
      <w:r w:rsidR="005F5D52">
        <w:rPr>
          <w:rFonts w:ascii="Times New Roman" w:eastAsia="黑体" w:hAnsi="Times New Roman" w:cs="Times New Roman"/>
          <w:szCs w:val="18"/>
        </w:rPr>
        <w:t xml:space="preserve">, </w:t>
      </w:r>
      <w:r w:rsidR="005F5D52" w:rsidRPr="00EF2F1B">
        <w:rPr>
          <w:rFonts w:ascii="Times New Roman" w:eastAsia="黑体" w:hAnsi="Times New Roman" w:cs="Times New Roman"/>
          <w:szCs w:val="18"/>
        </w:rPr>
        <w:t>Author</w:t>
      </w:r>
      <w:r w:rsidR="005F5D52">
        <w:rPr>
          <w:rFonts w:ascii="Times New Roman" w:eastAsia="黑体" w:hAnsi="Times New Roman" w:cs="Times New Roman"/>
          <w:szCs w:val="18"/>
          <w:vertAlign w:val="superscript"/>
        </w:rPr>
        <w:t>2</w:t>
      </w:r>
    </w:p>
    <w:p w:rsidR="00142E5D" w:rsidRPr="00142E5D" w:rsidRDefault="00142E5D" w:rsidP="00142E5D">
      <w:pPr>
        <w:pStyle w:val="a3"/>
        <w:numPr>
          <w:ilvl w:val="0"/>
          <w:numId w:val="6"/>
        </w:numPr>
        <w:spacing w:line="360" w:lineRule="auto"/>
        <w:ind w:firstLineChars="0"/>
        <w:jc w:val="center"/>
        <w:rPr>
          <w:rFonts w:ascii="Times New Roman" w:eastAsia="黑体" w:hAnsi="Times New Roman" w:cs="Times New Roman"/>
          <w:sz w:val="18"/>
          <w:szCs w:val="18"/>
        </w:rPr>
      </w:pPr>
      <w:r w:rsidRPr="00142E5D">
        <w:rPr>
          <w:rFonts w:ascii="Times New Roman" w:eastAsia="黑体" w:hAnsi="Times New Roman" w:cs="Times New Roman"/>
          <w:sz w:val="18"/>
          <w:szCs w:val="18"/>
        </w:rPr>
        <w:t xml:space="preserve">China Water Resources </w:t>
      </w:r>
      <w:proofErr w:type="spellStart"/>
      <w:r w:rsidRPr="00142E5D">
        <w:rPr>
          <w:rFonts w:ascii="Times New Roman" w:eastAsia="黑体" w:hAnsi="Times New Roman" w:cs="Times New Roman"/>
          <w:sz w:val="18"/>
          <w:szCs w:val="18"/>
        </w:rPr>
        <w:t>Beifang</w:t>
      </w:r>
      <w:proofErr w:type="spellEnd"/>
      <w:r w:rsidRPr="00142E5D">
        <w:rPr>
          <w:rFonts w:ascii="Times New Roman" w:eastAsia="黑体" w:hAnsi="Times New Roman" w:cs="Times New Roman"/>
          <w:sz w:val="18"/>
          <w:szCs w:val="18"/>
        </w:rPr>
        <w:t xml:space="preserve"> Investigation, Design and Research Co. Ltd., Tianjin, 300222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，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China</w:t>
      </w:r>
      <w:r w:rsidR="001E6140" w:rsidRPr="00142E5D">
        <w:rPr>
          <w:rFonts w:ascii="Times New Roman" w:eastAsia="黑体" w:hAnsi="Times New Roman" w:cs="Times New Roman" w:hint="eastAsia"/>
          <w:sz w:val="18"/>
          <w:szCs w:val="18"/>
        </w:rPr>
        <w:t>；</w:t>
      </w:r>
    </w:p>
    <w:p w:rsidR="00D17EE4" w:rsidRPr="00142E5D" w:rsidRDefault="00203FBF" w:rsidP="00142E5D">
      <w:pPr>
        <w:spacing w:line="360" w:lineRule="auto"/>
        <w:jc w:val="center"/>
        <w:rPr>
          <w:rFonts w:ascii="Times New Roman" w:eastAsia="黑体" w:hAnsi="Times New Roman" w:cs="Times New Roman"/>
          <w:sz w:val="18"/>
          <w:szCs w:val="18"/>
        </w:rPr>
      </w:pPr>
      <w:r>
        <w:rPr>
          <w:rFonts w:ascii="Times New Roman" w:eastAsia="黑体" w:hAnsi="Times New Roman" w:cs="Times New Roman"/>
          <w:sz w:val="18"/>
          <w:szCs w:val="18"/>
        </w:rPr>
        <w:t xml:space="preserve">2. Company,  </w:t>
      </w:r>
      <w:r w:rsidR="00B95FCC">
        <w:rPr>
          <w:rFonts w:ascii="Times New Roman" w:eastAsia="黑体" w:hAnsi="Times New Roman" w:cs="Times New Roman"/>
          <w:sz w:val="18"/>
          <w:szCs w:val="18"/>
        </w:rPr>
        <w:t>City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,</w:t>
      </w:r>
      <w:r w:rsidR="008D4723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="00B95FCC">
        <w:rPr>
          <w:rFonts w:ascii="Times New Roman" w:eastAsia="黑体" w:hAnsi="Times New Roman" w:cs="Times New Roman"/>
          <w:sz w:val="18"/>
          <w:szCs w:val="18"/>
        </w:rPr>
        <w:t xml:space="preserve">Province, </w:t>
      </w:r>
      <w:r>
        <w:rPr>
          <w:rFonts w:ascii="Times New Roman" w:eastAsia="黑体" w:hAnsi="Times New Roman" w:cs="Times New Roman"/>
          <w:sz w:val="18"/>
          <w:szCs w:val="18"/>
        </w:rPr>
        <w:t>Post Code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，</w:t>
      </w:r>
      <w:r w:rsidR="00B95FCC">
        <w:rPr>
          <w:rFonts w:ascii="Times New Roman" w:eastAsia="黑体" w:hAnsi="Times New Roman" w:cs="Times New Roman" w:hint="eastAsia"/>
          <w:sz w:val="18"/>
          <w:szCs w:val="18"/>
        </w:rPr>
        <w:t>China</w:t>
      </w:r>
      <w:r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="00D17EE4" w:rsidRPr="00142E5D">
        <w:rPr>
          <w:rFonts w:ascii="Times New Roman" w:eastAsia="黑体" w:hAnsi="Times New Roman" w:cs="Times New Roman"/>
          <w:sz w:val="18"/>
          <w:szCs w:val="18"/>
        </w:rPr>
        <w:t>)</w:t>
      </w:r>
    </w:p>
    <w:p w:rsidR="002C4A83" w:rsidRPr="00FD3170" w:rsidRDefault="00D17EE4" w:rsidP="00E23A90">
      <w:pPr>
        <w:spacing w:line="360" w:lineRule="auto"/>
        <w:rPr>
          <w:rFonts w:ascii="Times New Roman" w:eastAsia="黑体" w:hAnsi="Times New Roman" w:cs="Times New Roman"/>
          <w:sz w:val="18"/>
          <w:szCs w:val="18"/>
        </w:rPr>
      </w:pPr>
      <w:r w:rsidRPr="002C4A83">
        <w:rPr>
          <w:rFonts w:ascii="Times New Roman" w:eastAsia="黑体" w:hAnsi="Times New Roman" w:cs="Times New Roman"/>
          <w:b/>
          <w:sz w:val="18"/>
          <w:szCs w:val="18"/>
        </w:rPr>
        <w:t>Abstract</w:t>
      </w:r>
      <w:r w:rsidR="002C4A83" w:rsidRPr="002C4A83">
        <w:rPr>
          <w:rFonts w:ascii="Times New Roman" w:eastAsia="黑体" w:hAnsi="Times New Roman" w:cs="Times New Roman"/>
          <w:b/>
          <w:sz w:val="18"/>
          <w:szCs w:val="18"/>
        </w:rPr>
        <w:t>:</w:t>
      </w:r>
      <w:r w:rsidR="002C4A83" w:rsidRPr="007E055C">
        <w:rPr>
          <w:color w:val="FF0000"/>
        </w:rPr>
        <w:t xml:space="preserve"> </w:t>
      </w:r>
      <w:r w:rsidR="002C4A83" w:rsidRPr="00FD3170">
        <w:rPr>
          <w:rFonts w:ascii="Times New Roman" w:eastAsia="黑体" w:hAnsi="Times New Roman" w:cs="Times New Roman"/>
          <w:sz w:val="18"/>
          <w:szCs w:val="18"/>
        </w:rPr>
        <w:t>abstract content…</w:t>
      </w:r>
    </w:p>
    <w:p w:rsidR="002C4A83" w:rsidRPr="00FD3170" w:rsidRDefault="00B95FCC" w:rsidP="002C4A83">
      <w:pPr>
        <w:spacing w:line="360" w:lineRule="auto"/>
        <w:rPr>
          <w:rFonts w:ascii="Times New Roman" w:eastAsia="黑体" w:hAnsi="Times New Roman" w:cs="Times New Roman"/>
          <w:sz w:val="18"/>
          <w:szCs w:val="18"/>
        </w:rPr>
      </w:pPr>
      <w:r>
        <w:rPr>
          <w:rFonts w:ascii="Times New Roman" w:eastAsia="黑体" w:hAnsi="Times New Roman" w:cs="Times New Roman"/>
          <w:b/>
          <w:sz w:val="18"/>
          <w:szCs w:val="18"/>
        </w:rPr>
        <w:t>Key</w:t>
      </w:r>
      <w:r w:rsidR="00D17EE4" w:rsidRPr="00FD3170">
        <w:rPr>
          <w:rFonts w:ascii="Times New Roman" w:eastAsia="黑体" w:hAnsi="Times New Roman" w:cs="Times New Roman"/>
          <w:b/>
          <w:sz w:val="18"/>
          <w:szCs w:val="18"/>
        </w:rPr>
        <w:t>words</w:t>
      </w:r>
      <w:r w:rsidR="002C4A83" w:rsidRPr="00FD3170">
        <w:rPr>
          <w:rFonts w:ascii="Times New Roman" w:eastAsia="黑体" w:hAnsi="Times New Roman" w:cs="Times New Roman"/>
          <w:b/>
          <w:sz w:val="18"/>
          <w:szCs w:val="18"/>
        </w:rPr>
        <w:t>:</w:t>
      </w:r>
      <w:r w:rsidR="00D17EE4" w:rsidRPr="00FD3170">
        <w:rPr>
          <w:rFonts w:ascii="Times New Roman" w:eastAsia="黑体" w:hAnsi="Times New Roman" w:cs="Times New Roman"/>
          <w:sz w:val="18"/>
          <w:szCs w:val="18"/>
        </w:rPr>
        <w:t xml:space="preserve"> </w:t>
      </w:r>
      <w:r>
        <w:rPr>
          <w:rFonts w:ascii="Times New Roman" w:eastAsia="黑体" w:hAnsi="Times New Roman" w:cs="Times New Roman"/>
          <w:sz w:val="18"/>
          <w:szCs w:val="18"/>
        </w:rPr>
        <w:t>Key</w:t>
      </w:r>
      <w:r w:rsidR="002C4A83" w:rsidRPr="00FD3170">
        <w:rPr>
          <w:rFonts w:ascii="Times New Roman" w:eastAsia="黑体" w:hAnsi="Times New Roman" w:cs="Times New Roman"/>
          <w:sz w:val="18"/>
          <w:szCs w:val="18"/>
        </w:rPr>
        <w:t>words1</w:t>
      </w:r>
      <w:r>
        <w:rPr>
          <w:rFonts w:ascii="Times New Roman" w:eastAsia="黑体" w:hAnsi="Times New Roman" w:cs="Times New Roman"/>
          <w:sz w:val="18"/>
          <w:szCs w:val="18"/>
        </w:rPr>
        <w:t>; Key</w:t>
      </w:r>
      <w:r w:rsidR="002C4A83" w:rsidRPr="00FD3170">
        <w:rPr>
          <w:rFonts w:ascii="Times New Roman" w:eastAsia="黑体" w:hAnsi="Times New Roman" w:cs="Times New Roman"/>
          <w:sz w:val="18"/>
          <w:szCs w:val="18"/>
        </w:rPr>
        <w:t>words2</w:t>
      </w:r>
      <w:r>
        <w:rPr>
          <w:rFonts w:ascii="Times New Roman" w:eastAsia="黑体" w:hAnsi="Times New Roman" w:cs="Times New Roman"/>
          <w:sz w:val="18"/>
          <w:szCs w:val="18"/>
        </w:rPr>
        <w:t>; Key</w:t>
      </w:r>
      <w:r w:rsidRPr="00FD3170">
        <w:rPr>
          <w:rFonts w:ascii="Times New Roman" w:eastAsia="黑体" w:hAnsi="Times New Roman" w:cs="Times New Roman"/>
          <w:sz w:val="18"/>
          <w:szCs w:val="18"/>
        </w:rPr>
        <w:t>words</w:t>
      </w:r>
      <w:r>
        <w:rPr>
          <w:rFonts w:ascii="Times New Roman" w:eastAsia="黑体" w:hAnsi="Times New Roman" w:cs="Times New Roman"/>
          <w:sz w:val="18"/>
          <w:szCs w:val="18"/>
        </w:rPr>
        <w:t>3</w:t>
      </w:r>
      <w:r w:rsidR="00203FBF">
        <w:rPr>
          <w:rFonts w:ascii="Times New Roman" w:eastAsia="黑体" w:hAnsi="Times New Roman" w:cs="Times New Roman"/>
          <w:sz w:val="18"/>
          <w:szCs w:val="18"/>
        </w:rPr>
        <w:t>… ….</w:t>
      </w:r>
    </w:p>
    <w:p w:rsidR="00D17EE4" w:rsidRPr="002C4A83" w:rsidRDefault="00D17EE4" w:rsidP="00E23A90">
      <w:pPr>
        <w:spacing w:line="360" w:lineRule="auto"/>
        <w:rPr>
          <w:rFonts w:ascii="Times New Roman" w:eastAsia="黑体" w:hAnsi="Times New Roman" w:cs="Times New Roman"/>
          <w:sz w:val="18"/>
          <w:szCs w:val="18"/>
        </w:rPr>
      </w:pPr>
    </w:p>
    <w:p w:rsidR="00E4071C" w:rsidRDefault="000A1858" w:rsidP="00A7441D">
      <w:pPr>
        <w:spacing w:line="360" w:lineRule="auto"/>
        <w:rPr>
          <w:rFonts w:ascii="Times New Roman" w:eastAsia="宋体" w:hAnsi="Times New Roman" w:cs="Times New Roman"/>
          <w:b/>
          <w:sz w:val="24"/>
          <w:szCs w:val="21"/>
        </w:rPr>
      </w:pPr>
      <w:r w:rsidRPr="009A4E52">
        <w:rPr>
          <w:rFonts w:ascii="Times New Roman" w:eastAsia="宋体" w:hAnsi="Times New Roman" w:cs="Times New Roman"/>
          <w:b/>
          <w:sz w:val="24"/>
          <w:szCs w:val="21"/>
        </w:rPr>
        <w:t>1</w:t>
      </w:r>
      <w:r w:rsidR="004B0308" w:rsidRPr="009A4E52">
        <w:rPr>
          <w:rFonts w:ascii="Times New Roman" w:eastAsia="宋体" w:hAnsi="Times New Roman" w:cs="Times New Roman"/>
          <w:b/>
          <w:sz w:val="24"/>
          <w:szCs w:val="21"/>
        </w:rPr>
        <w:t xml:space="preserve"> </w:t>
      </w:r>
      <w:r w:rsidR="00EE549C">
        <w:rPr>
          <w:rFonts w:ascii="Times New Roman" w:eastAsia="宋体" w:hAnsi="Times New Roman" w:cs="Times New Roman"/>
          <w:b/>
          <w:sz w:val="24"/>
          <w:szCs w:val="21"/>
        </w:rPr>
        <w:t xml:space="preserve"> </w:t>
      </w:r>
      <w:r w:rsidR="00C228DF">
        <w:rPr>
          <w:rFonts w:ascii="Times New Roman" w:eastAsia="宋体" w:hAnsi="Times New Roman" w:cs="Times New Roman" w:hint="eastAsia"/>
          <w:b/>
          <w:sz w:val="24"/>
          <w:szCs w:val="21"/>
        </w:rPr>
        <w:t>引</w:t>
      </w:r>
      <w:r w:rsidR="00B95FCC">
        <w:rPr>
          <w:rFonts w:ascii="Times New Roman" w:eastAsia="宋体" w:hAnsi="Times New Roman" w:cs="Times New Roman" w:hint="eastAsia"/>
          <w:b/>
          <w:sz w:val="24"/>
          <w:szCs w:val="21"/>
        </w:rPr>
        <w:t xml:space="preserve"> </w:t>
      </w:r>
      <w:r w:rsidR="00B95FCC">
        <w:rPr>
          <w:rFonts w:ascii="Times New Roman" w:eastAsia="宋体" w:hAnsi="Times New Roman" w:cs="Times New Roman"/>
          <w:b/>
          <w:sz w:val="24"/>
          <w:szCs w:val="21"/>
        </w:rPr>
        <w:t xml:space="preserve"> </w:t>
      </w:r>
      <w:r w:rsidR="00C228DF">
        <w:rPr>
          <w:rFonts w:ascii="Times New Roman" w:eastAsia="宋体" w:hAnsi="Times New Roman" w:cs="Times New Roman" w:hint="eastAsia"/>
          <w:b/>
          <w:sz w:val="24"/>
          <w:szCs w:val="21"/>
        </w:rPr>
        <w:t>言（</w:t>
      </w:r>
      <w:r w:rsidR="00943A1F" w:rsidRPr="009A4E52">
        <w:rPr>
          <w:rFonts w:ascii="Times New Roman" w:eastAsia="宋体" w:hAnsi="Times New Roman" w:cs="Times New Roman"/>
          <w:b/>
          <w:bCs/>
          <w:sz w:val="24"/>
          <w:szCs w:val="21"/>
        </w:rPr>
        <w:t>一级标题</w:t>
      </w:r>
      <w:r w:rsidR="00C228DF">
        <w:rPr>
          <w:rFonts w:ascii="Times New Roman" w:eastAsia="宋体" w:hAnsi="Times New Roman" w:cs="Times New Roman" w:hint="eastAsia"/>
          <w:b/>
          <w:sz w:val="24"/>
          <w:szCs w:val="21"/>
        </w:rPr>
        <w:t>）</w:t>
      </w:r>
    </w:p>
    <w:p w:rsidR="00C228DF" w:rsidRPr="00093DEB" w:rsidRDefault="00C228DF" w:rsidP="00C228DF">
      <w:pPr>
        <w:spacing w:line="360" w:lineRule="auto"/>
        <w:ind w:firstLineChars="200" w:firstLine="420"/>
        <w:rPr>
          <w:rFonts w:ascii="Times New Roman" w:eastAsia="宋体" w:hAnsi="Times New Roman" w:cs="Times New Roman"/>
          <w:b/>
          <w:color w:val="FF0000"/>
          <w:sz w:val="24"/>
          <w:szCs w:val="21"/>
        </w:rPr>
      </w:pPr>
      <w:r w:rsidRPr="00093DEB">
        <w:rPr>
          <w:rFonts w:ascii="Times New Roman" w:eastAsia="宋体" w:hAnsi="Times New Roman" w:cs="Times New Roman" w:hint="eastAsia"/>
          <w:color w:val="FF0000"/>
          <w:szCs w:val="21"/>
        </w:rPr>
        <w:t>引言</w:t>
      </w:r>
      <w:r w:rsidRPr="00093DEB">
        <w:rPr>
          <w:rFonts w:ascii="Times New Roman" w:eastAsia="宋体" w:hAnsi="Times New Roman" w:cs="Times New Roman"/>
          <w:color w:val="FF0000"/>
          <w:szCs w:val="21"/>
        </w:rPr>
        <w:t>内容</w:t>
      </w:r>
      <w:r w:rsidRPr="00093DEB">
        <w:rPr>
          <w:rFonts w:ascii="Times New Roman" w:eastAsia="宋体" w:hAnsi="Times New Roman" w:cs="Times New Roman" w:hint="eastAsia"/>
          <w:color w:val="FF0000"/>
          <w:szCs w:val="21"/>
        </w:rPr>
        <w:t>包括研究的背景、目的、理由、预期结果及其意义和价值。</w:t>
      </w:r>
    </w:p>
    <w:p w:rsidR="00C228DF" w:rsidRPr="00C228DF" w:rsidRDefault="00C228DF" w:rsidP="00A7441D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1"/>
        </w:rPr>
      </w:pPr>
      <w:r>
        <w:rPr>
          <w:rFonts w:ascii="Times New Roman" w:eastAsia="宋体" w:hAnsi="Times New Roman" w:cs="Times New Roman"/>
          <w:b/>
          <w:bCs/>
          <w:sz w:val="24"/>
          <w:szCs w:val="21"/>
        </w:rPr>
        <w:t xml:space="preserve">2  </w:t>
      </w:r>
      <w:r w:rsidR="004412B4">
        <w:rPr>
          <w:rFonts w:ascii="Times New Roman" w:eastAsia="宋体" w:hAnsi="Times New Roman" w:cs="Times New Roman" w:hint="eastAsia"/>
          <w:b/>
          <w:bCs/>
          <w:sz w:val="24"/>
          <w:szCs w:val="21"/>
        </w:rPr>
        <w:t>主体部分</w:t>
      </w:r>
      <w:r w:rsidR="004412B4">
        <w:rPr>
          <w:rFonts w:ascii="Times New Roman" w:eastAsia="宋体" w:hAnsi="Times New Roman" w:cs="Times New Roman" w:hint="eastAsia"/>
          <w:b/>
          <w:sz w:val="24"/>
          <w:szCs w:val="21"/>
        </w:rPr>
        <w:t>（</w:t>
      </w:r>
      <w:r w:rsidR="004412B4" w:rsidRPr="009A4E52">
        <w:rPr>
          <w:rFonts w:ascii="Times New Roman" w:eastAsia="宋体" w:hAnsi="Times New Roman" w:cs="Times New Roman"/>
          <w:b/>
          <w:bCs/>
          <w:sz w:val="24"/>
          <w:szCs w:val="21"/>
        </w:rPr>
        <w:t>一级标题</w:t>
      </w:r>
      <w:r w:rsidR="004412B4">
        <w:rPr>
          <w:rFonts w:ascii="Times New Roman" w:eastAsia="宋体" w:hAnsi="Times New Roman" w:cs="Times New Roman" w:hint="eastAsia"/>
          <w:b/>
          <w:sz w:val="24"/>
          <w:szCs w:val="21"/>
        </w:rPr>
        <w:t>）</w:t>
      </w:r>
    </w:p>
    <w:p w:rsidR="00943A1F" w:rsidRPr="009A4E52" w:rsidRDefault="00C228DF" w:rsidP="00A7441D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2</w:t>
      </w:r>
      <w:r w:rsidR="00943A1F" w:rsidRPr="009A4E52">
        <w:rPr>
          <w:rFonts w:ascii="Times New Roman" w:eastAsia="黑体" w:hAnsi="Times New Roman" w:cs="Times New Roman"/>
          <w:szCs w:val="21"/>
        </w:rPr>
        <w:t>.1</w:t>
      </w:r>
      <w:r w:rsidR="004B0308" w:rsidRPr="009A4E52">
        <w:rPr>
          <w:rFonts w:ascii="Times New Roman" w:eastAsia="方正小标宋简体" w:hAnsi="Times New Roman" w:cs="Times New Roman"/>
          <w:szCs w:val="21"/>
        </w:rPr>
        <w:t xml:space="preserve"> </w:t>
      </w:r>
      <w:r w:rsidR="00EE549C">
        <w:rPr>
          <w:rFonts w:ascii="Times New Roman" w:eastAsia="方正小标宋简体" w:hAnsi="Times New Roman" w:cs="Times New Roman"/>
          <w:szCs w:val="21"/>
        </w:rPr>
        <w:t xml:space="preserve"> </w:t>
      </w:r>
      <w:r w:rsidR="00943A1F" w:rsidRPr="009A4E52">
        <w:rPr>
          <w:rFonts w:ascii="Times New Roman" w:eastAsia="黑体" w:hAnsi="Times New Roman" w:cs="Times New Roman"/>
          <w:szCs w:val="21"/>
        </w:rPr>
        <w:t>二级标题</w:t>
      </w:r>
    </w:p>
    <w:p w:rsidR="00943A1F" w:rsidRPr="009A4E52" w:rsidRDefault="00C228DF" w:rsidP="00A7441D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 w:rsidR="00943A1F" w:rsidRPr="009A4E52">
        <w:rPr>
          <w:rFonts w:ascii="Times New Roman" w:eastAsia="宋体" w:hAnsi="Times New Roman" w:cs="Times New Roman"/>
          <w:szCs w:val="21"/>
        </w:rPr>
        <w:t>.1.1</w:t>
      </w:r>
      <w:r w:rsidR="00EE549C">
        <w:rPr>
          <w:rFonts w:ascii="Times New Roman" w:eastAsia="宋体" w:hAnsi="Times New Roman" w:cs="Times New Roman"/>
          <w:szCs w:val="21"/>
        </w:rPr>
        <w:t xml:space="preserve"> </w:t>
      </w:r>
      <w:r w:rsidR="004B0308" w:rsidRPr="009A4E52">
        <w:rPr>
          <w:rFonts w:ascii="Times New Roman" w:eastAsia="方正小标宋简体" w:hAnsi="Times New Roman" w:cs="Times New Roman"/>
          <w:szCs w:val="21"/>
        </w:rPr>
        <w:t xml:space="preserve"> </w:t>
      </w:r>
      <w:r w:rsidR="00943A1F" w:rsidRPr="009A4E52">
        <w:rPr>
          <w:rFonts w:ascii="Times New Roman" w:eastAsia="宋体" w:hAnsi="Times New Roman" w:cs="Times New Roman"/>
          <w:szCs w:val="21"/>
        </w:rPr>
        <w:t>三级标题</w:t>
      </w:r>
    </w:p>
    <w:p w:rsidR="00E23A90" w:rsidRPr="00A875C9" w:rsidRDefault="00C228DF" w:rsidP="003F3EE7">
      <w:pPr>
        <w:spacing w:line="360" w:lineRule="auto"/>
        <w:ind w:firstLine="36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A875C9">
        <w:rPr>
          <w:rFonts w:ascii="Times New Roman" w:eastAsia="宋体" w:hAnsi="Times New Roman" w:cs="Times New Roman" w:hint="eastAsia"/>
          <w:color w:val="FF0000"/>
          <w:szCs w:val="21"/>
        </w:rPr>
        <w:t>主体部分是论文的核心，占论文的主要篇幅，论文的论点、论据和论证均在此部分阐述或展示。</w:t>
      </w:r>
      <w:r w:rsidR="00953453" w:rsidRPr="00A875C9">
        <w:rPr>
          <w:rFonts w:ascii="Times New Roman" w:eastAsia="宋体" w:hAnsi="Times New Roman" w:cs="Times New Roman" w:hint="eastAsia"/>
          <w:color w:val="FF0000"/>
          <w:szCs w:val="21"/>
        </w:rPr>
        <w:t>主体部分的结构一般由具有逻辑关系的多章构成，如</w:t>
      </w:r>
      <w:r w:rsidR="00953453" w:rsidRPr="00C37046">
        <w:rPr>
          <w:rFonts w:ascii="Times New Roman" w:eastAsia="宋体" w:hAnsi="Times New Roman" w:cs="Times New Roman" w:hint="eastAsia"/>
          <w:b/>
          <w:color w:val="FF0000"/>
          <w:szCs w:val="21"/>
        </w:rPr>
        <w:t>理论分析、材料与方法、步骤与结果、讨论与结语</w:t>
      </w:r>
      <w:r w:rsidR="00953453" w:rsidRPr="00A875C9">
        <w:rPr>
          <w:rFonts w:ascii="Times New Roman" w:eastAsia="宋体" w:hAnsi="Times New Roman" w:cs="Times New Roman" w:hint="eastAsia"/>
          <w:color w:val="FF0000"/>
          <w:szCs w:val="21"/>
        </w:rPr>
        <w:t>等内容，均宜</w:t>
      </w:r>
      <w:r w:rsidR="00953453" w:rsidRPr="00C37046">
        <w:rPr>
          <w:rFonts w:ascii="Times New Roman" w:eastAsia="宋体" w:hAnsi="Times New Roman" w:cs="Times New Roman" w:hint="eastAsia"/>
          <w:color w:val="FF0000"/>
          <w:szCs w:val="21"/>
        </w:rPr>
        <w:t>单独成章</w:t>
      </w:r>
      <w:r w:rsidR="00953453" w:rsidRPr="00A875C9">
        <w:rPr>
          <w:rFonts w:ascii="Times New Roman" w:eastAsia="宋体" w:hAnsi="Times New Roman" w:cs="Times New Roman" w:hint="eastAsia"/>
          <w:color w:val="FF0000"/>
          <w:szCs w:val="21"/>
        </w:rPr>
        <w:t>。</w:t>
      </w:r>
    </w:p>
    <w:p w:rsidR="00A4216F" w:rsidRPr="009A4E52" w:rsidRDefault="00EC1714" w:rsidP="003F3EE7">
      <w:pPr>
        <w:spacing w:line="360" w:lineRule="auto"/>
        <w:ind w:firstLine="360"/>
        <w:jc w:val="left"/>
        <w:rPr>
          <w:rFonts w:ascii="Times New Roman" w:eastAsia="宋体" w:hAnsi="Times New Roman" w:cs="Times New Roman"/>
          <w:color w:val="FF0000"/>
          <w:szCs w:val="21"/>
        </w:rPr>
      </w:pPr>
      <w:r w:rsidRPr="009A4E52">
        <w:rPr>
          <w:rFonts w:ascii="Times New Roman" w:eastAsia="宋体" w:hAnsi="Times New Roman" w:cs="Times New Roman"/>
          <w:color w:val="FF0000"/>
          <w:szCs w:val="21"/>
        </w:rPr>
        <w:t>(</w:t>
      </w:r>
      <w:r w:rsidRPr="003F3EE7">
        <w:rPr>
          <w:rFonts w:ascii="Times New Roman" w:eastAsia="宋体" w:hAnsi="Times New Roman" w:cs="Times New Roman"/>
          <w:b/>
          <w:color w:val="FF0000"/>
          <w:szCs w:val="21"/>
        </w:rPr>
        <w:t>文章要求：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 xml:space="preserve"> </w:t>
      </w:r>
      <w:r w:rsidR="003E255A" w:rsidRPr="009A4E52">
        <w:rPr>
          <w:rFonts w:ascii="Times New Roman" w:eastAsia="宋体" w:hAnsi="Times New Roman" w:cs="Times New Roman"/>
          <w:color w:val="FF0000"/>
          <w:szCs w:val="21"/>
        </w:rPr>
        <w:t>1</w:t>
      </w:r>
      <w:r w:rsidR="003E255A" w:rsidRPr="009A4E52">
        <w:rPr>
          <w:rFonts w:ascii="Times New Roman" w:eastAsia="宋体" w:hAnsi="Times New Roman" w:cs="Times New Roman"/>
          <w:color w:val="FF0000"/>
          <w:szCs w:val="21"/>
        </w:rPr>
        <w:t>、来稿内容务必实事求是，不得侵犯他人著作权，并注意保守机密。</w:t>
      </w:r>
      <w:r w:rsidR="003E255A" w:rsidRPr="009A4E52">
        <w:rPr>
          <w:rFonts w:ascii="Times New Roman" w:eastAsia="宋体" w:hAnsi="Times New Roman" w:cs="Times New Roman"/>
          <w:color w:val="FF0000"/>
          <w:szCs w:val="21"/>
        </w:rPr>
        <w:t>2</w:t>
      </w:r>
      <w:r w:rsidR="003E255A" w:rsidRPr="009A4E52">
        <w:rPr>
          <w:rFonts w:ascii="Times New Roman" w:eastAsia="宋体" w:hAnsi="Times New Roman" w:cs="Times New Roman"/>
          <w:color w:val="FF0000"/>
          <w:szCs w:val="21"/>
        </w:rPr>
        <w:t>、文稿务求论点明确，论据可靠，数据准确，文字精练，引用资料给出文献。</w:t>
      </w:r>
      <w:r w:rsidR="003E255A" w:rsidRPr="009A4E52">
        <w:rPr>
          <w:rFonts w:ascii="Times New Roman" w:eastAsia="宋体" w:hAnsi="Times New Roman" w:cs="Times New Roman"/>
          <w:color w:val="FF0000"/>
          <w:szCs w:val="21"/>
        </w:rPr>
        <w:t>3</w:t>
      </w:r>
      <w:r w:rsidR="003E255A" w:rsidRPr="009A4E52">
        <w:rPr>
          <w:rFonts w:ascii="Times New Roman" w:eastAsia="宋体" w:hAnsi="Times New Roman" w:cs="Times New Roman"/>
          <w:color w:val="FF0000"/>
          <w:szCs w:val="21"/>
        </w:rPr>
        <w:t>、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论著、总结、综述一般不得超过</w:t>
      </w:r>
      <w:r w:rsidR="001808D5" w:rsidRPr="009A4E52">
        <w:rPr>
          <w:rFonts w:ascii="Times New Roman" w:eastAsia="宋体" w:hAnsi="Times New Roman" w:cs="Times New Roman"/>
          <w:color w:val="FF0000"/>
          <w:szCs w:val="21"/>
        </w:rPr>
        <w:t>6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000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字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(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含图表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)</w:t>
      </w:r>
      <w:r w:rsidR="003E255A" w:rsidRPr="009A4E52">
        <w:rPr>
          <w:rFonts w:ascii="Times New Roman" w:eastAsia="宋体" w:hAnsi="Times New Roman" w:cs="Times New Roman"/>
          <w:color w:val="FF0000"/>
          <w:szCs w:val="21"/>
        </w:rPr>
        <w:t>。</w:t>
      </w:r>
      <w:r w:rsidR="003E255A" w:rsidRPr="009A4E52">
        <w:rPr>
          <w:rFonts w:ascii="Times New Roman" w:eastAsia="宋体" w:hAnsi="Times New Roman" w:cs="Times New Roman"/>
          <w:color w:val="FF0000"/>
          <w:szCs w:val="21"/>
        </w:rPr>
        <w:t>4</w:t>
      </w:r>
      <w:r w:rsidR="003E255A" w:rsidRPr="009A4E52">
        <w:rPr>
          <w:rFonts w:ascii="Times New Roman" w:eastAsia="宋体" w:hAnsi="Times New Roman" w:cs="Times New Roman"/>
          <w:color w:val="FF0000"/>
          <w:szCs w:val="21"/>
        </w:rPr>
        <w:t>、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国家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(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部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)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重点科研基金项目和攻关项目，请注明基金项目号</w:t>
      </w:r>
      <w:r w:rsidR="009D1279">
        <w:rPr>
          <w:rFonts w:ascii="Times New Roman" w:eastAsia="宋体" w:hAnsi="Times New Roman" w:cs="Times New Roman" w:hint="eastAsia"/>
          <w:color w:val="FF0000"/>
          <w:szCs w:val="21"/>
        </w:rPr>
        <w:t>。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)</w:t>
      </w:r>
    </w:p>
    <w:p w:rsidR="00F12340" w:rsidRPr="009A4E52" w:rsidRDefault="00C228DF" w:rsidP="003F3EE7">
      <w:pPr>
        <w:spacing w:line="360" w:lineRule="auto"/>
        <w:rPr>
          <w:rFonts w:ascii="Times New Roman" w:eastAsia="宋体" w:hAnsi="Times New Roman" w:cs="Times New Roman"/>
          <w:b/>
          <w:sz w:val="24"/>
          <w:szCs w:val="21"/>
        </w:rPr>
      </w:pPr>
      <w:r>
        <w:rPr>
          <w:rFonts w:ascii="Times New Roman" w:eastAsia="宋体" w:hAnsi="Times New Roman" w:cs="Times New Roman"/>
          <w:b/>
          <w:sz w:val="24"/>
          <w:szCs w:val="21"/>
        </w:rPr>
        <w:lastRenderedPageBreak/>
        <w:t>3</w:t>
      </w:r>
      <w:r w:rsidR="00EE549C">
        <w:rPr>
          <w:rFonts w:ascii="Times New Roman" w:eastAsia="宋体" w:hAnsi="Times New Roman" w:cs="Times New Roman" w:hint="eastAsia"/>
          <w:b/>
          <w:sz w:val="24"/>
          <w:szCs w:val="21"/>
        </w:rPr>
        <w:t xml:space="preserve"> </w:t>
      </w:r>
      <w:r w:rsidR="00EE549C">
        <w:rPr>
          <w:rFonts w:ascii="Times New Roman" w:eastAsia="宋体" w:hAnsi="Times New Roman" w:cs="Times New Roman"/>
          <w:b/>
          <w:sz w:val="24"/>
          <w:szCs w:val="21"/>
        </w:rPr>
        <w:t xml:space="preserve"> </w:t>
      </w:r>
      <w:r w:rsidR="00F12340" w:rsidRPr="009A4E52">
        <w:rPr>
          <w:rFonts w:ascii="Times New Roman" w:eastAsia="宋体" w:hAnsi="Times New Roman" w:cs="Times New Roman"/>
          <w:b/>
          <w:sz w:val="24"/>
          <w:szCs w:val="21"/>
        </w:rPr>
        <w:t>关于公式及图表的说明</w:t>
      </w:r>
    </w:p>
    <w:p w:rsidR="00F12340" w:rsidRPr="009A4E52" w:rsidRDefault="00C228DF" w:rsidP="003F3EE7">
      <w:pPr>
        <w:spacing w:line="36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3</w:t>
      </w:r>
      <w:r w:rsidR="00F12340" w:rsidRPr="009A4E52">
        <w:rPr>
          <w:rFonts w:ascii="Times New Roman" w:eastAsia="黑体" w:hAnsi="Times New Roman" w:cs="Times New Roman"/>
          <w:szCs w:val="21"/>
        </w:rPr>
        <w:t>.1</w:t>
      </w:r>
      <w:r w:rsidR="00EE549C">
        <w:rPr>
          <w:rFonts w:ascii="Times New Roman" w:eastAsia="黑体" w:hAnsi="Times New Roman" w:cs="Times New Roman"/>
          <w:szCs w:val="21"/>
        </w:rPr>
        <w:t xml:space="preserve"> </w:t>
      </w:r>
      <w:r w:rsidR="00F12340" w:rsidRPr="009A4E52">
        <w:rPr>
          <w:rFonts w:ascii="Times New Roman" w:eastAsia="黑体" w:hAnsi="Times New Roman" w:cs="Times New Roman"/>
          <w:szCs w:val="21"/>
        </w:rPr>
        <w:t xml:space="preserve"> </w:t>
      </w:r>
      <w:r w:rsidR="00F12340" w:rsidRPr="009A4E52">
        <w:rPr>
          <w:rFonts w:ascii="Times New Roman" w:eastAsia="黑体" w:hAnsi="Times New Roman" w:cs="Times New Roman"/>
          <w:szCs w:val="21"/>
        </w:rPr>
        <w:t>关于公式的书写说明</w:t>
      </w:r>
    </w:p>
    <w:p w:rsidR="00FB005D" w:rsidRPr="009A4E52" w:rsidRDefault="00622852" w:rsidP="00622852">
      <w:pPr>
        <w:wordWrap w:val="0"/>
        <w:jc w:val="right"/>
        <w:rPr>
          <w:rFonts w:ascii="Times New Roman" w:eastAsia="宋体" w:hAnsi="Times New Roman" w:cs="Times New Roman"/>
          <w:szCs w:val="21"/>
        </w:rPr>
      </w:pPr>
      <m:oMathPara>
        <m:oMath>
          <m:r>
            <w:rPr>
              <w:rFonts w:ascii="Cambria Math" w:eastAsia="宋体" w:hAnsi="Cambria Math" w:cs="Times New Roman"/>
              <w:szCs w:val="21"/>
            </w:rPr>
            <m:t>S</m:t>
          </m:r>
          <m:r>
            <m:rPr>
              <m:sty m:val="p"/>
            </m:rPr>
            <w:rPr>
              <w:rFonts w:ascii="Cambria Math" w:eastAsia="宋体" w:hAnsi="Cambria Math" w:cs="Times New Roman"/>
              <w:szCs w:val="21"/>
            </w:rPr>
            <m:t>=</m:t>
          </m:r>
          <m:r>
            <w:rPr>
              <w:rFonts w:ascii="Cambria Math" w:eastAsia="宋体" w:hAnsi="Cambria Math" w:cs="Times New Roman"/>
              <w:szCs w:val="21"/>
            </w:rPr>
            <m:t>θ</m:t>
          </m:r>
          <m:nary>
            <m:naryPr>
              <m:chr m:val="∑"/>
              <m:limLoc m:val="undOvr"/>
              <m:ctrlPr>
                <w:rPr>
                  <w:rFonts w:ascii="Cambria Math" w:eastAsia="宋体" w:hAnsi="Cambria Math" w:cs="Times New Roman"/>
                  <w:i/>
                  <w:szCs w:val="21"/>
                </w:rPr>
              </m:ctrlPr>
            </m:naryPr>
            <m:sub>
              <m:r>
                <w:rPr>
                  <w:rFonts w:ascii="Cambria Math" w:eastAsia="宋体" w:hAnsi="Cambria Math" w:cs="Times New Roman"/>
                  <w:szCs w:val="21"/>
                </w:rPr>
                <m:t>i=1</m:t>
              </m:r>
            </m:sub>
            <m:sup>
              <m:r>
                <w:rPr>
                  <w:rFonts w:ascii="Cambria Math" w:eastAsia="宋体" w:hAnsi="Cambria Math" w:cs="Times New Roman"/>
                  <w:szCs w:val="21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  <w:szCs w:val="21"/>
                        </w:rPr>
                        <m:t>i</m:t>
                      </m:r>
                    </m:sub>
                  </m:sSub>
                </m:e>
                <m:sup>
                  <m:r>
                    <w:rPr>
                      <w:rFonts w:ascii="Cambria Math" w:eastAsia="宋体" w:hAnsi="Cambria Math" w:cs="Times New Roman"/>
                      <w:szCs w:val="21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Times New Roman" w:eastAsia="宋体" w:hAnsi="Times New Roman" w:cs="Times New Roman"/>
              <w:szCs w:val="21"/>
            </w:rPr>
            <w:br/>
          </m:r>
        </m:oMath>
      </m:oMathPara>
      <w:r w:rsidR="00E374BE" w:rsidRPr="009A4E52">
        <w:rPr>
          <w:rFonts w:ascii="Times New Roman" w:eastAsia="宋体" w:hAnsi="Times New Roman" w:cs="Times New Roman"/>
          <w:szCs w:val="21"/>
        </w:rPr>
        <w:t xml:space="preserve">                      </w:t>
      </w:r>
      <w:r w:rsidR="00630CE7" w:rsidRPr="009A4E52">
        <w:rPr>
          <w:rFonts w:ascii="Times New Roman" w:eastAsia="宋体" w:hAnsi="Times New Roman" w:cs="Times New Roman"/>
          <w:szCs w:val="21"/>
        </w:rPr>
        <w:t>（</w:t>
      </w:r>
      <w:r w:rsidR="00630CE7" w:rsidRPr="009A4E52">
        <w:rPr>
          <w:rFonts w:ascii="Times New Roman" w:eastAsia="宋体" w:hAnsi="Times New Roman" w:cs="Times New Roman"/>
          <w:szCs w:val="21"/>
        </w:rPr>
        <w:t>1</w:t>
      </w:r>
      <w:r w:rsidR="00630CE7" w:rsidRPr="009A4E52">
        <w:rPr>
          <w:rFonts w:ascii="Times New Roman" w:eastAsia="宋体" w:hAnsi="Times New Roman" w:cs="Times New Roman"/>
          <w:szCs w:val="21"/>
        </w:rPr>
        <w:t>）</w:t>
      </w:r>
      <w:r w:rsidRPr="009A4E52">
        <w:rPr>
          <w:rFonts w:ascii="Times New Roman" w:eastAsia="宋体" w:hAnsi="Times New Roman" w:cs="Times New Roman"/>
          <w:szCs w:val="21"/>
        </w:rPr>
        <w:t xml:space="preserve"> </w:t>
      </w:r>
    </w:p>
    <w:p w:rsidR="00A4216F" w:rsidRPr="009A4E52" w:rsidRDefault="00FB005D" w:rsidP="00721D83">
      <w:pPr>
        <w:spacing w:line="360" w:lineRule="auto"/>
        <w:rPr>
          <w:rFonts w:ascii="Times New Roman" w:eastAsia="宋体" w:hAnsi="Times New Roman" w:cs="Times New Roman"/>
          <w:iCs/>
          <w:szCs w:val="21"/>
        </w:rPr>
      </w:pPr>
      <w:r w:rsidRPr="009A4E52">
        <w:rPr>
          <w:rFonts w:ascii="Times New Roman" w:eastAsia="宋体" w:hAnsi="Times New Roman" w:cs="Times New Roman"/>
          <w:szCs w:val="21"/>
        </w:rPr>
        <w:t>式中</w:t>
      </w:r>
      <w:r w:rsidRPr="009A4E52">
        <w:rPr>
          <w:rFonts w:ascii="Times New Roman" w:eastAsia="宋体" w:hAnsi="Times New Roman" w:cs="Times New Roman"/>
          <w:szCs w:val="21"/>
        </w:rPr>
        <w:t xml:space="preserve"> </w:t>
      </w:r>
      <w:r w:rsidR="003554EC">
        <w:rPr>
          <w:rFonts w:ascii="Times New Roman" w:eastAsia="宋体" w:hAnsi="Times New Roman" w:cs="Times New Roman"/>
          <w:szCs w:val="21"/>
        </w:rPr>
        <w:t xml:space="preserve"> </w:t>
      </w:r>
      <m:oMath>
        <m:r>
          <w:rPr>
            <w:rFonts w:ascii="Cambria Math" w:eastAsia="宋体" w:hAnsi="Cambria Math" w:cs="Times New Roman"/>
            <w:szCs w:val="21"/>
          </w:rPr>
          <m:t>S</m:t>
        </m:r>
      </m:oMath>
      <w:r w:rsidRPr="009A4E52">
        <w:rPr>
          <w:rFonts w:ascii="Times New Roman" w:eastAsia="宋体" w:hAnsi="Times New Roman" w:cs="Times New Roman"/>
          <w:iCs/>
          <w:szCs w:val="21"/>
        </w:rPr>
        <w:t>——</w:t>
      </w:r>
      <w:r w:rsidR="00A4216F" w:rsidRPr="009A4E52">
        <w:rPr>
          <w:rFonts w:ascii="Times New Roman" w:eastAsia="宋体" w:hAnsi="Times New Roman" w:cs="Times New Roman"/>
          <w:iCs/>
          <w:szCs w:val="21"/>
        </w:rPr>
        <w:t>物理量含义</w:t>
      </w:r>
      <w:r w:rsidR="00B95FCC">
        <w:rPr>
          <w:rFonts w:ascii="Times New Roman" w:eastAsia="宋体" w:hAnsi="Times New Roman" w:cs="Times New Roman" w:hint="eastAsia"/>
          <w:iCs/>
          <w:szCs w:val="21"/>
        </w:rPr>
        <w:t>，物理量单位</w:t>
      </w:r>
      <w:r w:rsidR="00A4216F" w:rsidRPr="009A4E52">
        <w:rPr>
          <w:rFonts w:ascii="Times New Roman" w:eastAsia="宋体" w:hAnsi="Times New Roman" w:cs="Times New Roman"/>
          <w:iCs/>
          <w:szCs w:val="21"/>
        </w:rPr>
        <w:t>；</w:t>
      </w:r>
      <w:r w:rsidR="00A4216F" w:rsidRPr="009A4E52">
        <w:rPr>
          <w:rFonts w:ascii="Times New Roman" w:eastAsia="宋体" w:hAnsi="Times New Roman" w:cs="Times New Roman"/>
          <w:iCs/>
          <w:szCs w:val="21"/>
        </w:rPr>
        <w:t xml:space="preserve"> </w:t>
      </w:r>
    </w:p>
    <w:p w:rsidR="00A4216F" w:rsidRPr="009A4E52" w:rsidRDefault="00A4216F" w:rsidP="003554EC">
      <w:pPr>
        <w:spacing w:line="360" w:lineRule="auto"/>
        <w:ind w:firstLineChars="300" w:firstLine="630"/>
        <w:rPr>
          <w:rFonts w:ascii="Times New Roman" w:eastAsia="宋体" w:hAnsi="Times New Roman" w:cs="Times New Roman"/>
          <w:iCs/>
          <w:szCs w:val="21"/>
        </w:rPr>
      </w:pPr>
      <m:oMath>
        <m:r>
          <w:rPr>
            <w:rFonts w:ascii="Cambria Math" w:eastAsia="宋体" w:hAnsi="Cambria Math" w:cs="Times New Roman"/>
            <w:szCs w:val="21"/>
          </w:rPr>
          <m:t>θ</m:t>
        </m:r>
      </m:oMath>
      <w:r w:rsidRPr="009A4E52">
        <w:rPr>
          <w:rFonts w:ascii="Times New Roman" w:eastAsia="宋体" w:hAnsi="Times New Roman" w:cs="Times New Roman"/>
          <w:iCs/>
          <w:szCs w:val="21"/>
        </w:rPr>
        <w:t>——</w:t>
      </w:r>
      <w:r w:rsidRPr="009A4E52">
        <w:rPr>
          <w:rFonts w:ascii="Times New Roman" w:eastAsia="宋体" w:hAnsi="Times New Roman" w:cs="Times New Roman"/>
          <w:iCs/>
          <w:szCs w:val="21"/>
        </w:rPr>
        <w:t>物理量含义</w:t>
      </w:r>
      <w:r w:rsidR="00B95FCC">
        <w:rPr>
          <w:rFonts w:ascii="Times New Roman" w:eastAsia="宋体" w:hAnsi="Times New Roman" w:cs="Times New Roman" w:hint="eastAsia"/>
          <w:iCs/>
          <w:szCs w:val="21"/>
        </w:rPr>
        <w:t>，物理量单位</w:t>
      </w:r>
      <w:r w:rsidRPr="009A4E52">
        <w:rPr>
          <w:rFonts w:ascii="Times New Roman" w:eastAsia="宋体" w:hAnsi="Times New Roman" w:cs="Times New Roman"/>
          <w:iCs/>
          <w:szCs w:val="21"/>
        </w:rPr>
        <w:t>；</w:t>
      </w:r>
    </w:p>
    <w:p w:rsidR="00A4216F" w:rsidRPr="009A4E52" w:rsidRDefault="00A4216F" w:rsidP="00721D83">
      <w:pPr>
        <w:spacing w:line="360" w:lineRule="auto"/>
        <w:rPr>
          <w:rFonts w:ascii="Times New Roman" w:eastAsia="宋体" w:hAnsi="Times New Roman" w:cs="Times New Roman"/>
          <w:iCs/>
          <w:szCs w:val="21"/>
        </w:rPr>
      </w:pPr>
      <w:r w:rsidRPr="009A4E52">
        <w:rPr>
          <w:rFonts w:ascii="Times New Roman" w:eastAsia="宋体" w:hAnsi="Times New Roman" w:cs="Times New Roman"/>
          <w:iCs/>
          <w:szCs w:val="21"/>
        </w:rPr>
        <w:t xml:space="preserve">   </w:t>
      </w:r>
      <w:r w:rsidR="003554EC">
        <w:rPr>
          <w:rFonts w:ascii="Times New Roman" w:eastAsia="宋体" w:hAnsi="Times New Roman" w:cs="Times New Roman"/>
          <w:iCs/>
          <w:szCs w:val="21"/>
        </w:rPr>
        <w:t xml:space="preserve"> </w:t>
      </w:r>
      <w:r w:rsidRPr="009A4E52">
        <w:rPr>
          <w:rFonts w:ascii="Times New Roman" w:eastAsia="宋体" w:hAnsi="Times New Roman" w:cs="Times New Roman"/>
          <w:iCs/>
          <w:szCs w:val="21"/>
        </w:rPr>
        <w:t xml:space="preserve">  </w:t>
      </w:r>
      <m:oMath>
        <m:r>
          <w:rPr>
            <w:rFonts w:ascii="Cambria Math" w:eastAsia="宋体" w:hAnsi="Cambria Math" w:cs="Times New Roman"/>
            <w:szCs w:val="21"/>
          </w:rPr>
          <m:t>e</m:t>
        </m:r>
      </m:oMath>
      <w:r w:rsidRPr="009A4E52">
        <w:rPr>
          <w:rFonts w:ascii="Times New Roman" w:eastAsia="宋体" w:hAnsi="Times New Roman" w:cs="Times New Roman"/>
          <w:iCs/>
          <w:szCs w:val="21"/>
        </w:rPr>
        <w:t>——</w:t>
      </w:r>
      <w:r w:rsidRPr="009A4E52">
        <w:rPr>
          <w:rFonts w:ascii="Times New Roman" w:eastAsia="宋体" w:hAnsi="Times New Roman" w:cs="Times New Roman"/>
          <w:iCs/>
          <w:szCs w:val="21"/>
        </w:rPr>
        <w:t>物理量含义</w:t>
      </w:r>
      <w:r w:rsidR="00B95FCC">
        <w:rPr>
          <w:rFonts w:ascii="Times New Roman" w:eastAsia="宋体" w:hAnsi="Times New Roman" w:cs="Times New Roman" w:hint="eastAsia"/>
          <w:iCs/>
          <w:szCs w:val="21"/>
        </w:rPr>
        <w:t>，物理量单位</w:t>
      </w:r>
      <w:r w:rsidRPr="009A4E52">
        <w:rPr>
          <w:rFonts w:ascii="Times New Roman" w:eastAsia="宋体" w:hAnsi="Times New Roman" w:cs="Times New Roman"/>
          <w:iCs/>
          <w:szCs w:val="21"/>
        </w:rPr>
        <w:t>。</w:t>
      </w:r>
    </w:p>
    <w:p w:rsidR="00B37016" w:rsidRPr="009A4E52" w:rsidRDefault="00B37016" w:rsidP="00721D83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 w:rsidRPr="009A4E52">
        <w:rPr>
          <w:rFonts w:ascii="Times New Roman" w:eastAsia="宋体" w:hAnsi="Times New Roman" w:cs="Times New Roman"/>
          <w:color w:val="FF0000"/>
          <w:szCs w:val="21"/>
        </w:rPr>
        <w:t>（</w:t>
      </w:r>
      <w:r w:rsidRPr="009A4E52">
        <w:rPr>
          <w:rFonts w:ascii="Times New Roman" w:eastAsia="宋体" w:hAnsi="Times New Roman" w:cs="Times New Roman"/>
          <w:b/>
          <w:color w:val="FF0000"/>
          <w:szCs w:val="21"/>
        </w:rPr>
        <w:t>公式</w:t>
      </w:r>
      <w:r w:rsidR="00F12340" w:rsidRPr="009A4E52">
        <w:rPr>
          <w:rFonts w:ascii="Times New Roman" w:eastAsia="宋体" w:hAnsi="Times New Roman" w:cs="Times New Roman"/>
          <w:b/>
          <w:color w:val="FF0000"/>
          <w:szCs w:val="21"/>
        </w:rPr>
        <w:t>要求：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>序号采用（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>1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>）形式</w:t>
      </w:r>
      <w:r w:rsidR="00F12340" w:rsidRPr="009A4E52">
        <w:rPr>
          <w:rFonts w:ascii="Times New Roman" w:eastAsia="宋体" w:hAnsi="Times New Roman" w:cs="Times New Roman"/>
          <w:color w:val="FF0000"/>
          <w:szCs w:val="21"/>
        </w:rPr>
        <w:t>；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>公式在正文中不引用则不用编号</w:t>
      </w:r>
      <w:r w:rsidR="00F12340" w:rsidRPr="009A4E52">
        <w:rPr>
          <w:rFonts w:ascii="Times New Roman" w:eastAsia="宋体" w:hAnsi="Times New Roman" w:cs="Times New Roman"/>
          <w:color w:val="FF0000"/>
          <w:szCs w:val="21"/>
        </w:rPr>
        <w:t>；若物理量</w:t>
      </w:r>
      <m:oMath>
        <m:r>
          <w:rPr>
            <w:rFonts w:ascii="Cambria Math" w:eastAsia="宋体" w:hAnsi="Cambria Math" w:cs="Times New Roman"/>
            <w:color w:val="FF0000"/>
            <w:szCs w:val="21"/>
          </w:rPr>
          <m:t>i</m:t>
        </m:r>
      </m:oMath>
      <w:r w:rsidRPr="009A4E52">
        <w:rPr>
          <w:rFonts w:ascii="Times New Roman" w:eastAsia="宋体" w:hAnsi="Times New Roman" w:cs="Times New Roman"/>
          <w:color w:val="FF0000"/>
          <w:szCs w:val="21"/>
        </w:rPr>
        <w:t>已在前面说明过，</w:t>
      </w:r>
      <w:r w:rsidR="00F12340" w:rsidRPr="009A4E52">
        <w:rPr>
          <w:rFonts w:ascii="Times New Roman" w:eastAsia="宋体" w:hAnsi="Times New Roman" w:cs="Times New Roman"/>
          <w:color w:val="FF0000"/>
          <w:szCs w:val="21"/>
        </w:rPr>
        <w:t>则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>不用再重复说明</w:t>
      </w:r>
      <w:r w:rsidR="003554EC">
        <w:rPr>
          <w:rFonts w:ascii="Times New Roman" w:eastAsia="宋体" w:hAnsi="Times New Roman" w:cs="Times New Roman" w:hint="eastAsia"/>
          <w:color w:val="FF0000"/>
          <w:szCs w:val="21"/>
        </w:rPr>
        <w:t>。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>）</w:t>
      </w:r>
    </w:p>
    <w:p w:rsidR="00F12340" w:rsidRPr="009A4E52" w:rsidRDefault="00C228DF" w:rsidP="00721D83">
      <w:pPr>
        <w:spacing w:line="36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3</w:t>
      </w:r>
      <w:r w:rsidR="00F12340" w:rsidRPr="009A4E52">
        <w:rPr>
          <w:rFonts w:ascii="Times New Roman" w:eastAsia="黑体" w:hAnsi="Times New Roman" w:cs="Times New Roman"/>
          <w:szCs w:val="21"/>
        </w:rPr>
        <w:t xml:space="preserve">.2 </w:t>
      </w:r>
      <w:r w:rsidR="00EE549C">
        <w:rPr>
          <w:rFonts w:ascii="Times New Roman" w:eastAsia="黑体" w:hAnsi="Times New Roman" w:cs="Times New Roman"/>
          <w:szCs w:val="21"/>
        </w:rPr>
        <w:t xml:space="preserve"> </w:t>
      </w:r>
      <w:r w:rsidR="00F12340" w:rsidRPr="009A4E52">
        <w:rPr>
          <w:rFonts w:ascii="Times New Roman" w:eastAsia="黑体" w:hAnsi="Times New Roman" w:cs="Times New Roman"/>
          <w:szCs w:val="21"/>
        </w:rPr>
        <w:t>关于表格的说明</w:t>
      </w:r>
    </w:p>
    <w:p w:rsidR="00943A1F" w:rsidRPr="009A4E52" w:rsidRDefault="00943A1F" w:rsidP="00F266B3">
      <w:pPr>
        <w:wordWrap w:val="0"/>
        <w:jc w:val="right"/>
        <w:rPr>
          <w:rFonts w:ascii="Times New Roman" w:eastAsia="黑体" w:hAnsi="Times New Roman" w:cs="Times New Roman"/>
          <w:sz w:val="18"/>
          <w:szCs w:val="18"/>
        </w:rPr>
      </w:pPr>
      <w:r w:rsidRPr="009A4E52">
        <w:rPr>
          <w:rFonts w:ascii="Times New Roman" w:eastAsia="黑体" w:hAnsi="Times New Roman" w:cs="Times New Roman"/>
          <w:sz w:val="18"/>
          <w:szCs w:val="18"/>
        </w:rPr>
        <w:t>表</w:t>
      </w:r>
      <w:r w:rsidRPr="009A4E52">
        <w:rPr>
          <w:rFonts w:ascii="Times New Roman" w:eastAsia="黑体" w:hAnsi="Times New Roman" w:cs="Times New Roman"/>
          <w:sz w:val="18"/>
          <w:szCs w:val="18"/>
        </w:rPr>
        <w:t xml:space="preserve">1 </w:t>
      </w:r>
      <w:r w:rsidR="00EC1714" w:rsidRPr="009A4E52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="008D4723">
        <w:rPr>
          <w:rFonts w:ascii="Times New Roman" w:eastAsia="黑体" w:hAnsi="Times New Roman" w:cs="Times New Roman" w:hint="eastAsia"/>
          <w:sz w:val="18"/>
          <w:szCs w:val="18"/>
        </w:rPr>
        <w:t>表</w:t>
      </w:r>
      <w:r w:rsidR="008D4723">
        <w:rPr>
          <w:rFonts w:ascii="Times New Roman" w:eastAsia="黑体" w:hAnsi="Times New Roman" w:cs="Times New Roman"/>
          <w:sz w:val="18"/>
          <w:szCs w:val="18"/>
        </w:rPr>
        <w:t>题</w:t>
      </w:r>
      <w:r w:rsidR="008D4723">
        <w:rPr>
          <w:rFonts w:ascii="Times New Roman" w:eastAsia="黑体" w:hAnsi="Times New Roman" w:cs="Times New Roman" w:hint="eastAsia"/>
          <w:sz w:val="18"/>
          <w:szCs w:val="18"/>
        </w:rPr>
        <w:t>名</w:t>
      </w:r>
      <w:r w:rsidR="00721D83" w:rsidRPr="009A4E52">
        <w:rPr>
          <w:rFonts w:ascii="Times New Roman" w:eastAsia="黑体" w:hAnsi="Times New Roman" w:cs="Times New Roman"/>
          <w:sz w:val="18"/>
          <w:szCs w:val="18"/>
        </w:rPr>
        <w:t xml:space="preserve">             </w:t>
      </w:r>
      <w:r w:rsidR="00E374BE" w:rsidRPr="009A4E52">
        <w:rPr>
          <w:rFonts w:ascii="Times New Roman" w:eastAsia="黑体" w:hAnsi="Times New Roman" w:cs="Times New Roman"/>
          <w:sz w:val="18"/>
          <w:szCs w:val="18"/>
        </w:rPr>
        <w:t xml:space="preserve">                        </w:t>
      </w:r>
      <w:r w:rsidR="00F266B3" w:rsidRPr="009A4E52">
        <w:rPr>
          <w:rFonts w:ascii="Times New Roman" w:eastAsia="黑体" w:hAnsi="Times New Roman" w:cs="Times New Roman"/>
          <w:color w:val="FF0000"/>
          <w:sz w:val="18"/>
          <w:szCs w:val="18"/>
        </w:rPr>
        <w:t xml:space="preserve">m/s </w:t>
      </w:r>
    </w:p>
    <w:tbl>
      <w:tblPr>
        <w:tblStyle w:val="a4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2078"/>
        <w:gridCol w:w="2078"/>
        <w:gridCol w:w="2078"/>
      </w:tblGrid>
      <w:tr w:rsidR="00943A1F" w:rsidRPr="009A4E52" w:rsidTr="00D67C5E">
        <w:tc>
          <w:tcPr>
            <w:tcW w:w="1250" w:type="pct"/>
            <w:tcBorders>
              <w:bottom w:val="single" w:sz="4" w:space="0" w:color="auto"/>
            </w:tcBorders>
          </w:tcPr>
          <w:p w:rsidR="00943A1F" w:rsidRPr="009A4E52" w:rsidRDefault="00F266B3" w:rsidP="00F266B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A4E52">
              <w:rPr>
                <w:rFonts w:ascii="Times New Roman" w:eastAsia="宋体" w:hAnsi="Times New Roman" w:cs="Times New Roman"/>
                <w:sz w:val="18"/>
                <w:szCs w:val="18"/>
              </w:rPr>
              <w:t>工况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943A1F" w:rsidRPr="009A4E52" w:rsidRDefault="003554EC" w:rsidP="003554E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54EC"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量</w:t>
            </w: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3554EC"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/</w:t>
            </w:r>
            <w:r w:rsidRPr="003554EC"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单位</w:t>
            </w: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943A1F" w:rsidRPr="003554EC" w:rsidRDefault="003554EC" w:rsidP="00F266B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3554EC"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量</w:t>
            </w: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3554EC"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/</w:t>
            </w:r>
            <w:r w:rsidRPr="003554EC"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单位</w:t>
            </w: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943A1F" w:rsidRPr="003554EC" w:rsidRDefault="003554EC" w:rsidP="003554EC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3554EC"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负荷</w:t>
            </w:r>
            <w:r w:rsidRPr="003554EC"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/</w:t>
            </w:r>
            <w:r w:rsidRPr="003554EC"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kW</w:t>
            </w:r>
          </w:p>
        </w:tc>
      </w:tr>
      <w:tr w:rsidR="00943A1F" w:rsidRPr="009A4E52" w:rsidTr="00D67C5E"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:rsidR="00943A1F" w:rsidRPr="009A4E52" w:rsidRDefault="00F266B3" w:rsidP="00943A1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A4E52">
              <w:rPr>
                <w:rFonts w:ascii="Times New Roman" w:eastAsia="宋体" w:hAnsi="Times New Roman" w:cs="Times New Roman"/>
                <w:sz w:val="18"/>
                <w:szCs w:val="18"/>
              </w:rPr>
              <w:t>工况</w:t>
            </w:r>
            <w:r w:rsidRPr="009A4E52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:rsidR="00943A1F" w:rsidRPr="009A4E52" w:rsidRDefault="00943A1F" w:rsidP="00943A1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:rsidR="00943A1F" w:rsidRPr="009A4E52" w:rsidRDefault="00943A1F" w:rsidP="00943A1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:rsidR="00943A1F" w:rsidRPr="009A4E52" w:rsidRDefault="00943A1F" w:rsidP="00943A1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943A1F" w:rsidRPr="009A4E52" w:rsidTr="00D67C5E">
        <w:tc>
          <w:tcPr>
            <w:tcW w:w="1250" w:type="pct"/>
            <w:tcBorders>
              <w:top w:val="nil"/>
              <w:bottom w:val="single" w:sz="8" w:space="0" w:color="auto"/>
            </w:tcBorders>
          </w:tcPr>
          <w:p w:rsidR="00943A1F" w:rsidRPr="009A4E52" w:rsidRDefault="00F266B3" w:rsidP="00F266B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A4E52">
              <w:rPr>
                <w:rFonts w:ascii="Times New Roman" w:eastAsia="宋体" w:hAnsi="Times New Roman" w:cs="Times New Roman"/>
                <w:sz w:val="18"/>
                <w:szCs w:val="18"/>
              </w:rPr>
              <w:t>工况</w:t>
            </w:r>
            <w:r w:rsidRPr="009A4E52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0" w:type="pct"/>
            <w:tcBorders>
              <w:top w:val="nil"/>
              <w:bottom w:val="single" w:sz="8" w:space="0" w:color="auto"/>
            </w:tcBorders>
          </w:tcPr>
          <w:p w:rsidR="00943A1F" w:rsidRPr="009A4E52" w:rsidRDefault="00943A1F" w:rsidP="00943A1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nil"/>
              <w:bottom w:val="single" w:sz="8" w:space="0" w:color="auto"/>
            </w:tcBorders>
          </w:tcPr>
          <w:p w:rsidR="00943A1F" w:rsidRPr="009A4E52" w:rsidRDefault="00943A1F" w:rsidP="00943A1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nil"/>
              <w:bottom w:val="single" w:sz="8" w:space="0" w:color="auto"/>
            </w:tcBorders>
          </w:tcPr>
          <w:p w:rsidR="00943A1F" w:rsidRPr="009A4E52" w:rsidRDefault="00943A1F" w:rsidP="00943A1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:rsidR="00FB005D" w:rsidRPr="009A4E52" w:rsidRDefault="00FB005D" w:rsidP="00F93CB1">
      <w:pPr>
        <w:ind w:firstLineChars="100" w:firstLine="180"/>
        <w:jc w:val="left"/>
        <w:rPr>
          <w:rFonts w:ascii="Times New Roman" w:eastAsia="楷体" w:hAnsi="Times New Roman" w:cs="Times New Roman"/>
          <w:sz w:val="18"/>
          <w:szCs w:val="18"/>
        </w:rPr>
      </w:pPr>
      <w:r w:rsidRPr="009A4E52">
        <w:rPr>
          <w:rFonts w:ascii="Times New Roman" w:eastAsia="楷体" w:hAnsi="Times New Roman" w:cs="Times New Roman"/>
          <w:sz w:val="18"/>
          <w:szCs w:val="18"/>
        </w:rPr>
        <w:t>注：（</w:t>
      </w:r>
      <w:r w:rsidRPr="009A4E52">
        <w:rPr>
          <w:rFonts w:ascii="Times New Roman" w:eastAsia="楷体" w:hAnsi="Times New Roman" w:cs="Times New Roman"/>
          <w:sz w:val="18"/>
          <w:szCs w:val="18"/>
        </w:rPr>
        <w:t>1</w:t>
      </w:r>
      <w:r w:rsidRPr="009A4E52">
        <w:rPr>
          <w:rFonts w:ascii="Times New Roman" w:eastAsia="楷体" w:hAnsi="Times New Roman" w:cs="Times New Roman"/>
          <w:sz w:val="18"/>
          <w:szCs w:val="18"/>
        </w:rPr>
        <w:t>）</w:t>
      </w:r>
      <w:r w:rsidR="00F93CB1" w:rsidRPr="009A4E52">
        <w:rPr>
          <w:rFonts w:ascii="Times New Roman" w:eastAsia="楷体" w:hAnsi="Times New Roman" w:cs="Times New Roman"/>
          <w:sz w:val="18"/>
          <w:szCs w:val="18"/>
        </w:rPr>
        <w:t>内容。</w:t>
      </w:r>
      <w:r w:rsidR="00F93CB1" w:rsidRPr="009A4E52">
        <w:rPr>
          <w:rFonts w:ascii="Times New Roman" w:eastAsia="楷体" w:hAnsi="Times New Roman" w:cs="Times New Roman"/>
          <w:color w:val="FF0000"/>
          <w:sz w:val="18"/>
          <w:szCs w:val="18"/>
        </w:rPr>
        <w:t>（如有需要可加注释）</w:t>
      </w:r>
      <w:r w:rsidR="00B55FA4" w:rsidRPr="009A4E52">
        <w:rPr>
          <w:rFonts w:ascii="Times New Roman" w:eastAsia="楷体" w:hAnsi="Times New Roman" w:cs="Times New Roman"/>
          <w:sz w:val="18"/>
          <w:szCs w:val="18"/>
        </w:rPr>
        <w:t>。</w:t>
      </w:r>
    </w:p>
    <w:p w:rsidR="00A4216F" w:rsidRPr="009A4E52" w:rsidRDefault="00EC1714" w:rsidP="00E44248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 w:rsidRPr="009A4E52">
        <w:rPr>
          <w:rFonts w:ascii="Times New Roman" w:eastAsia="宋体" w:hAnsi="Times New Roman" w:cs="Times New Roman"/>
          <w:color w:val="FF0000"/>
          <w:szCs w:val="21"/>
        </w:rPr>
        <w:t>（</w:t>
      </w:r>
      <w:r w:rsidRPr="009A4E52">
        <w:rPr>
          <w:rFonts w:ascii="Times New Roman" w:eastAsia="宋体" w:hAnsi="Times New Roman" w:cs="Times New Roman"/>
          <w:b/>
          <w:color w:val="FF0000"/>
          <w:szCs w:val="21"/>
        </w:rPr>
        <w:t>表格要求：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表要简明，有表序</w:t>
      </w:r>
      <w:r w:rsidR="00F12340" w:rsidRPr="009A4E52">
        <w:rPr>
          <w:rFonts w:ascii="Times New Roman" w:eastAsia="宋体" w:hAnsi="Times New Roman" w:cs="Times New Roman"/>
          <w:color w:val="FF0000"/>
          <w:szCs w:val="21"/>
        </w:rPr>
        <w:t>、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表题，用</w:t>
      </w:r>
      <w:r w:rsidR="00A4216F" w:rsidRPr="00B95FCC">
        <w:rPr>
          <w:rFonts w:ascii="Times New Roman" w:eastAsia="宋体" w:hAnsi="Times New Roman" w:cs="Times New Roman"/>
          <w:b/>
          <w:color w:val="FF0000"/>
          <w:szCs w:val="21"/>
        </w:rPr>
        <w:t>三线表</w:t>
      </w:r>
      <w:r w:rsidR="008451C0" w:rsidRPr="009A4E52">
        <w:rPr>
          <w:rFonts w:ascii="Times New Roman" w:eastAsia="宋体" w:hAnsi="Times New Roman" w:cs="Times New Roman"/>
          <w:color w:val="FF0000"/>
          <w:szCs w:val="21"/>
        </w:rPr>
        <w:t>，必要时可加辅线</w:t>
      </w:r>
      <w:r w:rsidR="00A4216F" w:rsidRPr="009A4E52">
        <w:rPr>
          <w:rFonts w:ascii="Times New Roman" w:eastAsia="宋体" w:hAnsi="Times New Roman" w:cs="Times New Roman"/>
          <w:color w:val="FF0000"/>
          <w:szCs w:val="21"/>
        </w:rPr>
        <w:t>。</w:t>
      </w:r>
      <w:r w:rsidR="00A03419" w:rsidRPr="009A4E52">
        <w:rPr>
          <w:rFonts w:ascii="Times New Roman" w:eastAsia="宋体" w:hAnsi="Times New Roman" w:cs="Times New Roman"/>
          <w:color w:val="FF0000"/>
          <w:szCs w:val="21"/>
        </w:rPr>
        <w:t>表中栏目使用</w:t>
      </w:r>
      <w:r w:rsidR="00A03419" w:rsidRPr="009A4E52">
        <w:rPr>
          <w:rFonts w:ascii="Times New Roman" w:eastAsia="宋体" w:hAnsi="Times New Roman" w:cs="Times New Roman"/>
          <w:color w:val="FF0000"/>
          <w:szCs w:val="21"/>
        </w:rPr>
        <w:t>“</w:t>
      </w:r>
      <w:r w:rsidR="00A03419" w:rsidRPr="009A4E52">
        <w:rPr>
          <w:rFonts w:ascii="Times New Roman" w:eastAsia="宋体" w:hAnsi="Times New Roman" w:cs="Times New Roman"/>
          <w:color w:val="FF0000"/>
          <w:szCs w:val="21"/>
        </w:rPr>
        <w:t>量</w:t>
      </w:r>
      <w:r w:rsidR="00A03419" w:rsidRPr="009A4E52">
        <w:rPr>
          <w:rFonts w:ascii="Times New Roman" w:eastAsia="宋体" w:hAnsi="Times New Roman" w:cs="Times New Roman"/>
          <w:color w:val="FF0000"/>
          <w:szCs w:val="21"/>
        </w:rPr>
        <w:t>/</w:t>
      </w:r>
      <w:r w:rsidR="00A03419" w:rsidRPr="009A4E52">
        <w:rPr>
          <w:rFonts w:ascii="Times New Roman" w:eastAsia="宋体" w:hAnsi="Times New Roman" w:cs="Times New Roman"/>
          <w:color w:val="FF0000"/>
          <w:szCs w:val="21"/>
        </w:rPr>
        <w:t>单位</w:t>
      </w:r>
      <w:r w:rsidR="00A03419" w:rsidRPr="009A4E52">
        <w:rPr>
          <w:rFonts w:ascii="Times New Roman" w:eastAsia="宋体" w:hAnsi="Times New Roman" w:cs="Times New Roman"/>
          <w:color w:val="FF0000"/>
          <w:szCs w:val="21"/>
        </w:rPr>
        <w:t>”</w:t>
      </w:r>
      <w:r w:rsidR="00A03419" w:rsidRPr="009A4E52">
        <w:rPr>
          <w:rFonts w:ascii="Times New Roman" w:eastAsia="宋体" w:hAnsi="Times New Roman" w:cs="Times New Roman"/>
          <w:color w:val="FF0000"/>
          <w:szCs w:val="21"/>
        </w:rPr>
        <w:t>的形式，</w:t>
      </w:r>
      <w:r w:rsidR="00F266B3" w:rsidRPr="009A4E52">
        <w:rPr>
          <w:rFonts w:ascii="Times New Roman" w:eastAsia="宋体" w:hAnsi="Times New Roman" w:cs="Times New Roman"/>
          <w:color w:val="FF0000"/>
          <w:szCs w:val="21"/>
        </w:rPr>
        <w:t>表中所有</w:t>
      </w:r>
      <w:r w:rsidR="00A03419" w:rsidRPr="009A4E52">
        <w:rPr>
          <w:rFonts w:ascii="Times New Roman" w:eastAsia="宋体" w:hAnsi="Times New Roman" w:cs="Times New Roman"/>
          <w:color w:val="FF0000"/>
          <w:szCs w:val="21"/>
        </w:rPr>
        <w:t>栏目</w:t>
      </w:r>
      <w:r w:rsidR="00F266B3" w:rsidRPr="009A4E52">
        <w:rPr>
          <w:rFonts w:ascii="Times New Roman" w:eastAsia="宋体" w:hAnsi="Times New Roman" w:cs="Times New Roman"/>
          <w:color w:val="FF0000"/>
          <w:szCs w:val="21"/>
        </w:rPr>
        <w:t>的单位一致时，</w:t>
      </w:r>
      <w:r w:rsidR="00A03419" w:rsidRPr="009A4E52">
        <w:rPr>
          <w:rFonts w:ascii="Times New Roman" w:eastAsia="宋体" w:hAnsi="Times New Roman" w:cs="Times New Roman"/>
          <w:color w:val="FF0000"/>
          <w:szCs w:val="21"/>
        </w:rPr>
        <w:t>宜</w:t>
      </w:r>
      <w:r w:rsidR="00F266B3" w:rsidRPr="009A4E52">
        <w:rPr>
          <w:rFonts w:ascii="Times New Roman" w:eastAsia="宋体" w:hAnsi="Times New Roman" w:cs="Times New Roman"/>
          <w:color w:val="FF0000"/>
          <w:szCs w:val="21"/>
        </w:rPr>
        <w:t>将单位提到表题后</w:t>
      </w:r>
      <w:r w:rsidR="003554EC">
        <w:rPr>
          <w:rFonts w:ascii="Times New Roman" w:eastAsia="宋体" w:hAnsi="Times New Roman" w:cs="Times New Roman" w:hint="eastAsia"/>
          <w:color w:val="FF0000"/>
          <w:szCs w:val="21"/>
        </w:rPr>
        <w:t>。</w:t>
      </w:r>
      <w:r w:rsidR="00F266B3" w:rsidRPr="009A4E52">
        <w:rPr>
          <w:rFonts w:ascii="Times New Roman" w:eastAsia="宋体" w:hAnsi="Times New Roman" w:cs="Times New Roman"/>
          <w:color w:val="FF0000"/>
          <w:szCs w:val="21"/>
        </w:rPr>
        <w:t>）</w:t>
      </w:r>
    </w:p>
    <w:p w:rsidR="00F12340" w:rsidRPr="009A4E52" w:rsidRDefault="00C228DF" w:rsidP="00F12340">
      <w:pPr>
        <w:spacing w:line="360" w:lineRule="auto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3</w:t>
      </w:r>
      <w:r w:rsidR="00F12340" w:rsidRPr="009A4E52">
        <w:rPr>
          <w:rFonts w:ascii="Times New Roman" w:eastAsia="黑体" w:hAnsi="Times New Roman" w:cs="Times New Roman"/>
          <w:szCs w:val="21"/>
        </w:rPr>
        <w:t xml:space="preserve">.3 </w:t>
      </w:r>
      <w:r w:rsidR="00EE549C">
        <w:rPr>
          <w:rFonts w:ascii="Times New Roman" w:eastAsia="黑体" w:hAnsi="Times New Roman" w:cs="Times New Roman"/>
          <w:szCs w:val="21"/>
        </w:rPr>
        <w:t xml:space="preserve"> </w:t>
      </w:r>
      <w:r w:rsidR="00F12340" w:rsidRPr="009A4E52">
        <w:rPr>
          <w:rFonts w:ascii="Times New Roman" w:eastAsia="黑体" w:hAnsi="Times New Roman" w:cs="Times New Roman"/>
          <w:szCs w:val="21"/>
        </w:rPr>
        <w:t>关于图的说明</w:t>
      </w:r>
    </w:p>
    <w:p w:rsidR="00F12340" w:rsidRPr="009A4E52" w:rsidRDefault="00C228DF" w:rsidP="00F1234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 w:rsidR="00F12340" w:rsidRPr="009A4E52">
        <w:rPr>
          <w:rFonts w:ascii="Times New Roman" w:eastAsia="宋体" w:hAnsi="Times New Roman" w:cs="Times New Roman"/>
          <w:szCs w:val="21"/>
        </w:rPr>
        <w:t xml:space="preserve">.3.1 </w:t>
      </w:r>
      <w:r w:rsidR="00EE549C">
        <w:rPr>
          <w:rFonts w:ascii="Times New Roman" w:eastAsia="宋体" w:hAnsi="Times New Roman" w:cs="Times New Roman"/>
          <w:szCs w:val="21"/>
        </w:rPr>
        <w:t xml:space="preserve"> </w:t>
      </w:r>
      <w:r w:rsidR="00F12340" w:rsidRPr="009A4E52">
        <w:rPr>
          <w:rFonts w:ascii="Times New Roman" w:eastAsia="宋体" w:hAnsi="Times New Roman" w:cs="Times New Roman"/>
          <w:szCs w:val="21"/>
        </w:rPr>
        <w:t>坐标图</w:t>
      </w:r>
    </w:p>
    <w:p w:rsidR="00F93CB1" w:rsidRPr="009A4E52" w:rsidRDefault="00B47F7F" w:rsidP="00943A1F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9A4E52">
        <w:rPr>
          <w:rFonts w:ascii="Times New Roman" w:hAnsi="Times New Roman" w:cs="Times New Roman"/>
          <w:noProof/>
        </w:rPr>
        <w:drawing>
          <wp:inline distT="0" distB="0" distL="0" distR="0" wp14:anchorId="529626C0" wp14:editId="65597335">
            <wp:extent cx="4010025" cy="1707265"/>
            <wp:effectExtent l="0" t="0" r="0" b="0"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016" w:rsidRPr="009A4E52" w:rsidRDefault="00FB005D" w:rsidP="00B47F7F">
      <w:pPr>
        <w:spacing w:line="360" w:lineRule="auto"/>
        <w:ind w:firstLine="360"/>
        <w:jc w:val="center"/>
        <w:rPr>
          <w:rFonts w:ascii="Times New Roman" w:eastAsia="黑体" w:hAnsi="Times New Roman" w:cs="Times New Roman"/>
          <w:sz w:val="18"/>
          <w:szCs w:val="18"/>
        </w:rPr>
      </w:pPr>
      <w:r w:rsidRPr="009A4E52">
        <w:rPr>
          <w:rFonts w:ascii="Times New Roman" w:eastAsia="黑体" w:hAnsi="Times New Roman" w:cs="Times New Roman"/>
          <w:sz w:val="18"/>
          <w:szCs w:val="18"/>
        </w:rPr>
        <w:t>图</w:t>
      </w:r>
      <w:r w:rsidRPr="009A4E52">
        <w:rPr>
          <w:rFonts w:ascii="Times New Roman" w:eastAsia="黑体" w:hAnsi="Times New Roman" w:cs="Times New Roman"/>
          <w:sz w:val="18"/>
          <w:szCs w:val="18"/>
        </w:rPr>
        <w:t>1</w:t>
      </w:r>
      <w:r w:rsidR="00B47F7F" w:rsidRPr="009A4E52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="009A4E52">
        <w:rPr>
          <w:rFonts w:ascii="Times New Roman" w:eastAsia="黑体" w:hAnsi="Times New Roman" w:cs="Times New Roman"/>
          <w:sz w:val="18"/>
          <w:szCs w:val="18"/>
        </w:rPr>
        <w:t>**</w:t>
      </w:r>
      <w:r w:rsidR="009A4E52">
        <w:rPr>
          <w:rFonts w:ascii="Times New Roman" w:eastAsia="黑体" w:hAnsi="Times New Roman" w:cs="Times New Roman" w:hint="eastAsia"/>
          <w:sz w:val="18"/>
          <w:szCs w:val="18"/>
        </w:rPr>
        <w:t>工程多年平均径流量</w:t>
      </w:r>
    </w:p>
    <w:p w:rsidR="003741DC" w:rsidRDefault="00EC1714" w:rsidP="00C36074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 w:rsidRPr="009A4E52">
        <w:rPr>
          <w:rFonts w:ascii="Times New Roman" w:eastAsia="宋体" w:hAnsi="Times New Roman" w:cs="Times New Roman"/>
          <w:b/>
          <w:color w:val="FF0000"/>
          <w:szCs w:val="21"/>
        </w:rPr>
        <w:t>图的要求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>：</w:t>
      </w:r>
      <w:r w:rsidRPr="009A4E52">
        <w:rPr>
          <w:rFonts w:ascii="Times New Roman" w:eastAsia="宋体" w:hAnsi="Times New Roman" w:cs="Times New Roman"/>
          <w:color w:val="FF0000"/>
          <w:szCs w:val="21"/>
        </w:rPr>
        <w:t xml:space="preserve"> </w:t>
      </w:r>
    </w:p>
    <w:p w:rsidR="00165052" w:rsidRPr="009A4E52" w:rsidRDefault="009A4E52" w:rsidP="00C36074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>
        <w:rPr>
          <w:rFonts w:ascii="Times New Roman" w:eastAsia="宋体" w:hAnsi="Times New Roman" w:cs="Times New Roman"/>
          <w:color w:val="FF0000"/>
          <w:szCs w:val="21"/>
        </w:rPr>
        <w:t>1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proofErr w:type="gramStart"/>
      <w:r w:rsidR="00B37016" w:rsidRPr="009A4E52">
        <w:rPr>
          <w:rFonts w:ascii="Times New Roman" w:eastAsia="宋体" w:hAnsi="Times New Roman" w:cs="Times New Roman"/>
          <w:color w:val="FF0000"/>
          <w:szCs w:val="21"/>
        </w:rPr>
        <w:t>图要精选</w:t>
      </w:r>
      <w:proofErr w:type="gramEnd"/>
      <w:r w:rsidR="00B37016" w:rsidRPr="009A4E52">
        <w:rPr>
          <w:rFonts w:ascii="Times New Roman" w:eastAsia="宋体" w:hAnsi="Times New Roman" w:cs="Times New Roman"/>
          <w:color w:val="FF0000"/>
          <w:szCs w:val="21"/>
        </w:rPr>
        <w:t>，一般每篇不超过</w:t>
      </w:r>
      <w:r w:rsidR="00B37016" w:rsidRPr="009A4E52">
        <w:rPr>
          <w:rFonts w:ascii="Times New Roman" w:eastAsia="宋体" w:hAnsi="Times New Roman" w:cs="Times New Roman"/>
          <w:color w:val="FF0000"/>
          <w:szCs w:val="21"/>
        </w:rPr>
        <w:t>5</w:t>
      </w:r>
      <w:r w:rsidR="00B37016" w:rsidRPr="009A4E52">
        <w:rPr>
          <w:rFonts w:ascii="Times New Roman" w:eastAsia="宋体" w:hAnsi="Times New Roman" w:cs="Times New Roman"/>
          <w:color w:val="FF0000"/>
          <w:szCs w:val="21"/>
        </w:rPr>
        <w:t>幅插图，比例要恰当，线条精细均匀</w:t>
      </w:r>
      <w:r w:rsidR="00945E7D" w:rsidRPr="009A4E52">
        <w:rPr>
          <w:rFonts w:ascii="Times New Roman" w:eastAsia="宋体" w:hAnsi="Times New Roman" w:cs="Times New Roman"/>
          <w:color w:val="FF0000"/>
          <w:szCs w:val="21"/>
        </w:rPr>
        <w:t>；</w:t>
      </w:r>
    </w:p>
    <w:p w:rsidR="00165052" w:rsidRPr="009A4E52" w:rsidRDefault="009A4E52" w:rsidP="00EC1714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2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r w:rsidR="00B47F7F" w:rsidRPr="00B95FCC">
        <w:rPr>
          <w:rFonts w:ascii="Times New Roman" w:eastAsia="宋体" w:hAnsi="Times New Roman" w:cs="Times New Roman"/>
          <w:b/>
          <w:color w:val="FF0000"/>
          <w:szCs w:val="21"/>
        </w:rPr>
        <w:t>图中文字小</w:t>
      </w:r>
      <w:r w:rsidR="00B47F7F" w:rsidRPr="00B95FCC">
        <w:rPr>
          <w:rFonts w:ascii="Times New Roman" w:eastAsia="宋体" w:hAnsi="Times New Roman" w:cs="Times New Roman"/>
          <w:b/>
          <w:color w:val="FF0000"/>
          <w:szCs w:val="21"/>
        </w:rPr>
        <w:t>5</w:t>
      </w:r>
      <w:r w:rsidR="00B47F7F" w:rsidRPr="00B95FCC">
        <w:rPr>
          <w:rFonts w:ascii="Times New Roman" w:eastAsia="宋体" w:hAnsi="Times New Roman" w:cs="Times New Roman"/>
          <w:b/>
          <w:color w:val="FF0000"/>
          <w:szCs w:val="21"/>
        </w:rPr>
        <w:t>号宋体</w:t>
      </w:r>
      <w:r w:rsidR="00945E7D" w:rsidRPr="00B95FCC">
        <w:rPr>
          <w:rFonts w:ascii="Times New Roman" w:eastAsia="宋体" w:hAnsi="Times New Roman" w:cs="Times New Roman"/>
          <w:b/>
          <w:color w:val="FF0000"/>
          <w:szCs w:val="21"/>
        </w:rPr>
        <w:t>；</w:t>
      </w:r>
    </w:p>
    <w:p w:rsidR="00165052" w:rsidRPr="009A4E52" w:rsidRDefault="009A4E52" w:rsidP="00EC1714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3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r w:rsidR="00157E0A" w:rsidRPr="009A4E52">
        <w:rPr>
          <w:rFonts w:ascii="Times New Roman" w:eastAsia="宋体" w:hAnsi="Times New Roman" w:cs="Times New Roman"/>
          <w:color w:val="FF0000"/>
          <w:szCs w:val="21"/>
        </w:rPr>
        <w:t>本刊为</w:t>
      </w:r>
      <w:r w:rsidR="00130ADF">
        <w:rPr>
          <w:rFonts w:ascii="Times New Roman" w:eastAsia="宋体" w:hAnsi="Times New Roman" w:cs="Times New Roman" w:hint="eastAsia"/>
          <w:color w:val="FF0000"/>
          <w:szCs w:val="21"/>
        </w:rPr>
        <w:t>彩色</w:t>
      </w:r>
      <w:r w:rsidR="00157E0A" w:rsidRPr="009A4E52">
        <w:rPr>
          <w:rFonts w:ascii="Times New Roman" w:eastAsia="宋体" w:hAnsi="Times New Roman" w:cs="Times New Roman"/>
          <w:color w:val="FF0000"/>
          <w:szCs w:val="21"/>
        </w:rPr>
        <w:t>印刷，如作者稿件中有彩图，请自行确认打印后的效果，分辨率</w:t>
      </w:r>
      <w:proofErr w:type="gramStart"/>
      <w:r w:rsidR="00157E0A" w:rsidRPr="009A4E52">
        <w:rPr>
          <w:rFonts w:ascii="Times New Roman" w:eastAsia="宋体" w:hAnsi="Times New Roman" w:cs="Times New Roman"/>
          <w:color w:val="FF0000"/>
          <w:szCs w:val="21"/>
        </w:rPr>
        <w:t>较差请</w:t>
      </w:r>
      <w:proofErr w:type="gramEnd"/>
      <w:r w:rsidR="00157E0A" w:rsidRPr="009A4E52">
        <w:rPr>
          <w:rFonts w:ascii="Times New Roman" w:eastAsia="宋体" w:hAnsi="Times New Roman" w:cs="Times New Roman"/>
          <w:color w:val="FF0000"/>
          <w:szCs w:val="21"/>
        </w:rPr>
        <w:t>修</w:t>
      </w:r>
      <w:r w:rsidR="00157E0A" w:rsidRPr="009A4E52">
        <w:rPr>
          <w:rFonts w:ascii="Times New Roman" w:eastAsia="宋体" w:hAnsi="Times New Roman" w:cs="Times New Roman"/>
          <w:color w:val="FF0000"/>
          <w:szCs w:val="21"/>
        </w:rPr>
        <w:lastRenderedPageBreak/>
        <w:t>改</w:t>
      </w:r>
      <w:r w:rsidR="00945E7D" w:rsidRPr="009A4E52">
        <w:rPr>
          <w:rFonts w:ascii="Times New Roman" w:eastAsia="宋体" w:hAnsi="Times New Roman" w:cs="Times New Roman"/>
          <w:color w:val="FF0000"/>
          <w:szCs w:val="21"/>
        </w:rPr>
        <w:t>；</w:t>
      </w:r>
    </w:p>
    <w:p w:rsidR="00165052" w:rsidRPr="009A4E52" w:rsidRDefault="009A4E52" w:rsidP="00EC1714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4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r w:rsidR="00165052" w:rsidRPr="009A4E52">
        <w:rPr>
          <w:rFonts w:ascii="Times New Roman" w:eastAsia="宋体" w:hAnsi="Times New Roman" w:cs="Times New Roman"/>
          <w:color w:val="FF0000"/>
          <w:szCs w:val="21"/>
        </w:rPr>
        <w:t>有多个子图时，子图用</w:t>
      </w:r>
      <w:r w:rsidR="00165052" w:rsidRPr="009A4E52">
        <w:rPr>
          <w:rFonts w:ascii="Times New Roman" w:eastAsia="宋体" w:hAnsi="Times New Roman" w:cs="Times New Roman"/>
          <w:color w:val="FF0000"/>
          <w:szCs w:val="21"/>
        </w:rPr>
        <w:t xml:space="preserve">(a) </w:t>
      </w:r>
      <w:r w:rsidR="00165052" w:rsidRPr="009A4E52">
        <w:rPr>
          <w:rFonts w:ascii="Times New Roman" w:eastAsia="宋体" w:hAnsi="Times New Roman" w:cs="Times New Roman"/>
          <w:color w:val="FF0000"/>
          <w:szCs w:val="21"/>
        </w:rPr>
        <w:t>、</w:t>
      </w:r>
      <w:r w:rsidR="00165052" w:rsidRPr="009A4E52">
        <w:rPr>
          <w:rFonts w:ascii="Times New Roman" w:eastAsia="宋体" w:hAnsi="Times New Roman" w:cs="Times New Roman"/>
          <w:color w:val="FF0000"/>
          <w:szCs w:val="21"/>
        </w:rPr>
        <w:t>(b)</w:t>
      </w:r>
      <w:r w:rsidR="00165052" w:rsidRPr="009A4E52">
        <w:rPr>
          <w:rFonts w:ascii="Times New Roman" w:eastAsia="宋体" w:hAnsi="Times New Roman" w:cs="Times New Roman"/>
          <w:color w:val="FF0000"/>
          <w:szCs w:val="21"/>
        </w:rPr>
        <w:t>、</w:t>
      </w:r>
      <w:r w:rsidR="00165052" w:rsidRPr="009A4E52">
        <w:rPr>
          <w:rFonts w:ascii="Times New Roman" w:eastAsia="宋体" w:hAnsi="Times New Roman" w:cs="Times New Roman"/>
          <w:color w:val="FF0000"/>
          <w:szCs w:val="21"/>
        </w:rPr>
        <w:t>(c)</w:t>
      </w:r>
      <w:r w:rsidR="00165052" w:rsidRPr="009A4E52">
        <w:rPr>
          <w:rFonts w:ascii="Times New Roman" w:eastAsia="宋体" w:hAnsi="Times New Roman" w:cs="Times New Roman"/>
          <w:color w:val="FF0000"/>
          <w:szCs w:val="21"/>
        </w:rPr>
        <w:t>标出，子图题不用重复总图题中的内容，只需标注不同点；</w:t>
      </w:r>
    </w:p>
    <w:p w:rsidR="00165052" w:rsidRPr="009A4E52" w:rsidRDefault="009A4E52" w:rsidP="00EC1714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5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proofErr w:type="gramStart"/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坐标图须以</w:t>
      </w:r>
      <w:proofErr w:type="gramEnd"/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“</w:t>
      </w:r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量</w:t>
      </w:r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/</w:t>
      </w:r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单位</w:t>
      </w:r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”</w:t>
      </w:r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的形式给出坐标轴标识，如</w:t>
      </w:r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“</w:t>
      </w:r>
      <w:r w:rsidR="00F77AFC" w:rsidRPr="009A4E52">
        <w:rPr>
          <w:rFonts w:ascii="Times New Roman" w:eastAsia="宋体" w:hAnsi="Times New Roman" w:cs="Times New Roman"/>
          <w:i/>
          <w:color w:val="FF0000"/>
          <w:szCs w:val="21"/>
        </w:rPr>
        <w:t>t</w:t>
      </w:r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/</w:t>
      </w:r>
      <w:proofErr w:type="spellStart"/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s”“</w:t>
      </w:r>
      <w:r w:rsidR="00F77AFC" w:rsidRPr="009A4E52">
        <w:rPr>
          <w:rFonts w:ascii="Times New Roman" w:eastAsia="宋体" w:hAnsi="Times New Roman" w:cs="Times New Roman"/>
          <w:i/>
          <w:color w:val="FF0000"/>
          <w:szCs w:val="21"/>
        </w:rPr>
        <w:t>v</w:t>
      </w:r>
      <w:proofErr w:type="spellEnd"/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/(m/s)”</w:t>
      </w:r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等</w:t>
      </w:r>
      <w:r w:rsidR="00601E7D" w:rsidRPr="009A4E52">
        <w:rPr>
          <w:rFonts w:ascii="Times New Roman" w:eastAsia="宋体" w:hAnsi="Times New Roman" w:cs="Times New Roman"/>
          <w:color w:val="FF0000"/>
          <w:szCs w:val="21"/>
        </w:rPr>
        <w:t>，坐标轴刻度线向内</w:t>
      </w:r>
      <w:r w:rsidR="00F77AFC" w:rsidRPr="009A4E52">
        <w:rPr>
          <w:rFonts w:ascii="Times New Roman" w:eastAsia="宋体" w:hAnsi="Times New Roman" w:cs="Times New Roman"/>
          <w:color w:val="FF0000"/>
          <w:szCs w:val="21"/>
        </w:rPr>
        <w:t>；</w:t>
      </w:r>
    </w:p>
    <w:p w:rsidR="00B37016" w:rsidRPr="009A4E52" w:rsidRDefault="009A4E52" w:rsidP="00EC1714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6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r w:rsidR="00165052" w:rsidRPr="009A4E52">
        <w:rPr>
          <w:rFonts w:ascii="Times New Roman" w:eastAsia="宋体" w:hAnsi="Times New Roman" w:cs="Times New Roman"/>
          <w:color w:val="FF0000"/>
          <w:szCs w:val="21"/>
        </w:rPr>
        <w:t>坐标图中有多条曲线时，应对每条曲线进行标注</w:t>
      </w:r>
      <w:r w:rsidR="00945E7D" w:rsidRPr="009A4E52">
        <w:rPr>
          <w:rFonts w:ascii="Times New Roman" w:eastAsia="宋体" w:hAnsi="Times New Roman" w:cs="Times New Roman"/>
          <w:color w:val="FF0000"/>
          <w:szCs w:val="21"/>
        </w:rPr>
        <w:t>，</w:t>
      </w:r>
      <w:r w:rsidR="00165052" w:rsidRPr="009A4E52">
        <w:rPr>
          <w:rFonts w:ascii="Times New Roman" w:eastAsia="宋体" w:hAnsi="Times New Roman" w:cs="Times New Roman"/>
          <w:color w:val="FF0000"/>
          <w:szCs w:val="21"/>
        </w:rPr>
        <w:t>标注无边框</w:t>
      </w:r>
      <w:r w:rsidR="003554EC">
        <w:rPr>
          <w:rFonts w:ascii="Times New Roman" w:eastAsia="宋体" w:hAnsi="Times New Roman" w:cs="Times New Roman" w:hint="eastAsia"/>
          <w:color w:val="FF0000"/>
          <w:szCs w:val="21"/>
        </w:rPr>
        <w:t>。</w:t>
      </w:r>
    </w:p>
    <w:p w:rsidR="00F12340" w:rsidRPr="009A4E52" w:rsidRDefault="009C184A" w:rsidP="00EC1714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 w:rsidR="00F12340" w:rsidRPr="009A4E52">
        <w:rPr>
          <w:rFonts w:ascii="Times New Roman" w:eastAsia="宋体" w:hAnsi="Times New Roman" w:cs="Times New Roman"/>
          <w:szCs w:val="21"/>
        </w:rPr>
        <w:t>.3.2</w:t>
      </w:r>
      <w:r w:rsidR="00EE549C">
        <w:rPr>
          <w:rFonts w:ascii="Times New Roman" w:eastAsia="宋体" w:hAnsi="Times New Roman" w:cs="Times New Roman"/>
          <w:szCs w:val="21"/>
        </w:rPr>
        <w:t xml:space="preserve">  </w:t>
      </w:r>
      <w:r w:rsidR="00F12340" w:rsidRPr="009A4E52">
        <w:rPr>
          <w:rFonts w:ascii="Times New Roman" w:eastAsia="宋体" w:hAnsi="Times New Roman" w:cs="Times New Roman"/>
          <w:szCs w:val="21"/>
        </w:rPr>
        <w:t>示意图、</w:t>
      </w:r>
      <w:r w:rsidR="009A4E52">
        <w:rPr>
          <w:rFonts w:ascii="Times New Roman" w:eastAsia="宋体" w:hAnsi="Times New Roman" w:cs="Times New Roman" w:hint="eastAsia"/>
          <w:szCs w:val="21"/>
        </w:rPr>
        <w:t>平面布置图、</w:t>
      </w:r>
      <w:r w:rsidR="00F12340" w:rsidRPr="009A4E52">
        <w:rPr>
          <w:rFonts w:ascii="Times New Roman" w:eastAsia="宋体" w:hAnsi="Times New Roman" w:cs="Times New Roman"/>
          <w:szCs w:val="21"/>
        </w:rPr>
        <w:t>地图</w:t>
      </w:r>
    </w:p>
    <w:p w:rsidR="00945E7D" w:rsidRPr="009A4E52" w:rsidRDefault="009A4E52" w:rsidP="00EC1714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>
        <w:rPr>
          <w:rFonts w:ascii="Times New Roman" w:eastAsia="宋体" w:hAnsi="Times New Roman" w:cs="Times New Roman"/>
          <w:color w:val="FF0000"/>
          <w:szCs w:val="21"/>
        </w:rPr>
        <w:t>1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r w:rsidR="00D5113E" w:rsidRPr="009A4E52">
        <w:rPr>
          <w:rFonts w:ascii="Times New Roman" w:eastAsia="宋体" w:hAnsi="Times New Roman" w:cs="Times New Roman"/>
          <w:color w:val="FF0000"/>
          <w:szCs w:val="21"/>
        </w:rPr>
        <w:t>为避免发生</w:t>
      </w:r>
      <w:r w:rsidR="003554EC">
        <w:rPr>
          <w:rFonts w:ascii="Times New Roman" w:eastAsia="宋体" w:hAnsi="Times New Roman" w:cs="Times New Roman"/>
          <w:color w:val="FF0000"/>
          <w:szCs w:val="21"/>
        </w:rPr>
        <w:t>政治性错误和科学性错误，请使用标准地图，或改用文字或表格形式</w:t>
      </w:r>
      <w:r w:rsidR="003554EC">
        <w:rPr>
          <w:rFonts w:ascii="Times New Roman" w:eastAsia="宋体" w:hAnsi="Times New Roman" w:cs="Times New Roman" w:hint="eastAsia"/>
          <w:color w:val="FF0000"/>
          <w:szCs w:val="21"/>
        </w:rPr>
        <w:t>；</w:t>
      </w:r>
    </w:p>
    <w:p w:rsidR="00F12340" w:rsidRPr="009A4E52" w:rsidRDefault="009A4E52" w:rsidP="00EC1714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2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r w:rsidR="00F12340" w:rsidRPr="009A4E52">
        <w:rPr>
          <w:rFonts w:ascii="Times New Roman" w:eastAsia="宋体" w:hAnsi="Times New Roman" w:cs="Times New Roman"/>
          <w:color w:val="FF0000"/>
          <w:szCs w:val="21"/>
        </w:rPr>
        <w:t>图中若有汉字说明，请使用</w:t>
      </w:r>
      <w:r w:rsidR="00130ADF" w:rsidRPr="00130ADF">
        <w:rPr>
          <w:rFonts w:ascii="Times New Roman" w:eastAsia="宋体" w:hAnsi="Times New Roman" w:cs="Times New Roman" w:hint="eastAsia"/>
          <w:b/>
          <w:color w:val="FF0000"/>
          <w:szCs w:val="21"/>
        </w:rPr>
        <w:t>小</w:t>
      </w:r>
      <w:r w:rsidR="00F12340" w:rsidRPr="00130ADF">
        <w:rPr>
          <w:rFonts w:ascii="Times New Roman" w:eastAsia="宋体" w:hAnsi="Times New Roman" w:cs="Times New Roman"/>
          <w:b/>
          <w:color w:val="FF0000"/>
          <w:szCs w:val="21"/>
        </w:rPr>
        <w:t>5</w:t>
      </w:r>
      <w:r w:rsidR="00F12340" w:rsidRPr="00130ADF">
        <w:rPr>
          <w:rFonts w:ascii="Times New Roman" w:eastAsia="宋体" w:hAnsi="Times New Roman" w:cs="Times New Roman"/>
          <w:b/>
          <w:color w:val="FF0000"/>
          <w:szCs w:val="21"/>
        </w:rPr>
        <w:t>号宋体</w:t>
      </w:r>
      <w:r w:rsidR="003554EC">
        <w:rPr>
          <w:rFonts w:ascii="Times New Roman" w:eastAsia="宋体" w:hAnsi="Times New Roman" w:cs="Times New Roman" w:hint="eastAsia"/>
          <w:color w:val="FF0000"/>
          <w:szCs w:val="21"/>
        </w:rPr>
        <w:t>；</w:t>
      </w:r>
    </w:p>
    <w:p w:rsidR="00F12340" w:rsidRPr="009A4E52" w:rsidRDefault="009A4E52" w:rsidP="003F3EE7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>
        <w:rPr>
          <w:rFonts w:ascii="Times New Roman" w:eastAsia="宋体" w:hAnsi="Times New Roman" w:cs="Times New Roman"/>
          <w:color w:val="FF0000"/>
          <w:szCs w:val="21"/>
        </w:rPr>
        <w:t>3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r w:rsidR="003554EC">
        <w:rPr>
          <w:rFonts w:ascii="Times New Roman" w:eastAsia="宋体" w:hAnsi="Times New Roman" w:cs="Times New Roman"/>
          <w:color w:val="FF0000"/>
          <w:szCs w:val="21"/>
        </w:rPr>
        <w:t>彩图请投稿前自行打印</w:t>
      </w:r>
      <w:r w:rsidR="00130ADF">
        <w:rPr>
          <w:rFonts w:ascii="Times New Roman" w:eastAsia="宋体" w:hAnsi="Times New Roman" w:cs="Times New Roman" w:hint="eastAsia"/>
          <w:color w:val="FF0000"/>
          <w:szCs w:val="21"/>
        </w:rPr>
        <w:t>彩</w:t>
      </w:r>
      <w:r w:rsidR="003554EC">
        <w:rPr>
          <w:rFonts w:ascii="Times New Roman" w:eastAsia="宋体" w:hAnsi="Times New Roman" w:cs="Times New Roman"/>
          <w:color w:val="FF0000"/>
          <w:szCs w:val="21"/>
        </w:rPr>
        <w:t>色检查是否清晰</w:t>
      </w:r>
      <w:r w:rsidR="003554EC">
        <w:rPr>
          <w:rFonts w:ascii="Times New Roman" w:eastAsia="宋体" w:hAnsi="Times New Roman" w:cs="Times New Roman" w:hint="eastAsia"/>
          <w:color w:val="FF0000"/>
          <w:szCs w:val="21"/>
        </w:rPr>
        <w:t>；</w:t>
      </w:r>
    </w:p>
    <w:p w:rsidR="00F12340" w:rsidRPr="009A4E52" w:rsidRDefault="009A4E52" w:rsidP="003F3EE7">
      <w:pPr>
        <w:spacing w:line="360" w:lineRule="auto"/>
        <w:rPr>
          <w:rFonts w:ascii="Times New Roman" w:eastAsia="宋体" w:hAnsi="Times New Roman" w:cs="Times New Roman"/>
          <w:color w:val="FF0000"/>
          <w:szCs w:val="21"/>
        </w:rPr>
      </w:pPr>
      <w:r>
        <w:rPr>
          <w:rFonts w:ascii="Times New Roman" w:eastAsia="宋体" w:hAnsi="Times New Roman" w:cs="Times New Roman" w:hint="eastAsia"/>
          <w:color w:val="FF0000"/>
          <w:szCs w:val="21"/>
        </w:rPr>
        <w:t>（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4</w:t>
      </w:r>
      <w:r>
        <w:rPr>
          <w:rFonts w:ascii="Times New Roman" w:eastAsia="宋体" w:hAnsi="Times New Roman" w:cs="Times New Roman" w:hint="eastAsia"/>
          <w:color w:val="FF0000"/>
          <w:szCs w:val="21"/>
        </w:rPr>
        <w:t>）</w:t>
      </w:r>
      <w:r w:rsidR="00F12340" w:rsidRPr="009A4E52">
        <w:rPr>
          <w:rFonts w:ascii="Times New Roman" w:eastAsia="宋体" w:hAnsi="Times New Roman" w:cs="Times New Roman"/>
          <w:color w:val="FF0000"/>
          <w:szCs w:val="21"/>
        </w:rPr>
        <w:t>尺寸标注请精</w:t>
      </w:r>
      <w:bookmarkStart w:id="0" w:name="_GoBack"/>
      <w:bookmarkEnd w:id="0"/>
      <w:r w:rsidR="00F12340" w:rsidRPr="009A4E52">
        <w:rPr>
          <w:rFonts w:ascii="Times New Roman" w:eastAsia="宋体" w:hAnsi="Times New Roman" w:cs="Times New Roman"/>
          <w:color w:val="FF0000"/>
          <w:szCs w:val="21"/>
        </w:rPr>
        <w:t>简</w:t>
      </w:r>
      <w:r w:rsidR="003554EC">
        <w:rPr>
          <w:rFonts w:ascii="Times New Roman" w:eastAsia="宋体" w:hAnsi="Times New Roman" w:cs="Times New Roman" w:hint="eastAsia"/>
          <w:color w:val="FF0000"/>
          <w:szCs w:val="21"/>
        </w:rPr>
        <w:t>。</w:t>
      </w:r>
    </w:p>
    <w:p w:rsidR="00E374BE" w:rsidRDefault="00A910FC" w:rsidP="003F3EE7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A4E52">
        <w:rPr>
          <w:rFonts w:ascii="Times New Roman" w:eastAsia="微软雅黑" w:hAnsi="Times New Roman" w:cs="Times New Roman"/>
          <w:sz w:val="24"/>
          <w:szCs w:val="24"/>
        </w:rPr>
        <w:t>4</w:t>
      </w:r>
      <w:r w:rsidR="00C61790" w:rsidRPr="009A4E52">
        <w:rPr>
          <w:rFonts w:ascii="Times New Roman" w:eastAsia="微软雅黑" w:hAnsi="Times New Roman" w:cs="Times New Roman"/>
          <w:sz w:val="24"/>
          <w:szCs w:val="24"/>
        </w:rPr>
        <w:t xml:space="preserve"> </w:t>
      </w:r>
      <w:r w:rsidR="00030F5E" w:rsidRPr="009A4E52">
        <w:rPr>
          <w:rFonts w:ascii="Times New Roman" w:eastAsia="宋体" w:hAnsi="Times New Roman" w:cs="Times New Roman"/>
          <w:b/>
          <w:bCs/>
          <w:sz w:val="24"/>
          <w:szCs w:val="24"/>
        </w:rPr>
        <w:t>结</w:t>
      </w:r>
      <w:r w:rsidR="00030F5E" w:rsidRPr="009A4E5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</w:t>
      </w:r>
      <w:r w:rsidR="00030F5E" w:rsidRPr="009A4E52">
        <w:rPr>
          <w:rFonts w:ascii="Times New Roman" w:eastAsia="宋体" w:hAnsi="Times New Roman" w:cs="Times New Roman"/>
          <w:b/>
          <w:bCs/>
          <w:sz w:val="24"/>
          <w:szCs w:val="24"/>
        </w:rPr>
        <w:t>语</w:t>
      </w:r>
    </w:p>
    <w:p w:rsidR="00C228DF" w:rsidRPr="00A875C9" w:rsidRDefault="00C228DF" w:rsidP="00C228DF">
      <w:pPr>
        <w:ind w:firstLineChars="200" w:firstLine="420"/>
        <w:rPr>
          <w:rFonts w:ascii="Times New Roman" w:eastAsia="宋体" w:hAnsi="Times New Roman" w:cs="Times New Roman"/>
          <w:color w:val="FF0000"/>
          <w:szCs w:val="21"/>
        </w:rPr>
      </w:pPr>
      <w:r w:rsidRPr="00A875C9">
        <w:rPr>
          <w:rFonts w:ascii="Times New Roman" w:eastAsia="宋体" w:hAnsi="Times New Roman" w:cs="Times New Roman" w:hint="eastAsia"/>
          <w:color w:val="FF0000"/>
          <w:szCs w:val="21"/>
        </w:rPr>
        <w:t>结论是对研究成果和论点的提炼与概括，不是摘要或者主体部分中各章、各小节的简单重复，宜做到客观、准确、精炼、完整。</w:t>
      </w:r>
      <w:r w:rsidR="00E44248">
        <w:rPr>
          <w:rFonts w:ascii="Times New Roman" w:eastAsia="宋体" w:hAnsi="Times New Roman" w:cs="Times New Roman" w:hint="eastAsia"/>
          <w:color w:val="FF0000"/>
          <w:szCs w:val="21"/>
        </w:rPr>
        <w:t>如果推导不出结论，可以写作结束语进行必要的讨论，在讨论中提出建议或者待研究解决的问题等。</w:t>
      </w:r>
    </w:p>
    <w:p w:rsidR="00970311" w:rsidRPr="009A4E52" w:rsidRDefault="00970311" w:rsidP="00E374BE">
      <w:pPr>
        <w:jc w:val="center"/>
        <w:rPr>
          <w:rFonts w:ascii="Times New Roman" w:eastAsia="黑体" w:hAnsi="Times New Roman" w:cs="Times New Roman"/>
          <w:sz w:val="18"/>
          <w:szCs w:val="18"/>
        </w:rPr>
      </w:pPr>
      <w:r w:rsidRPr="009A4E52">
        <w:rPr>
          <w:rFonts w:ascii="Times New Roman" w:eastAsia="黑体" w:hAnsi="Times New Roman" w:cs="Times New Roman"/>
          <w:sz w:val="18"/>
          <w:szCs w:val="18"/>
        </w:rPr>
        <w:t>参</w:t>
      </w:r>
      <w:r w:rsidRPr="009A4E52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Pr="009A4E52">
        <w:rPr>
          <w:rFonts w:ascii="Times New Roman" w:eastAsia="黑体" w:hAnsi="Times New Roman" w:cs="Times New Roman"/>
          <w:sz w:val="18"/>
          <w:szCs w:val="18"/>
        </w:rPr>
        <w:t>考</w:t>
      </w:r>
      <w:r w:rsidRPr="009A4E52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Pr="009A4E52">
        <w:rPr>
          <w:rFonts w:ascii="Times New Roman" w:eastAsia="黑体" w:hAnsi="Times New Roman" w:cs="Times New Roman"/>
          <w:sz w:val="18"/>
          <w:szCs w:val="18"/>
        </w:rPr>
        <w:t>文</w:t>
      </w:r>
      <w:r w:rsidRPr="009A4E52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Pr="009A4E52">
        <w:rPr>
          <w:rFonts w:ascii="Times New Roman" w:eastAsia="黑体" w:hAnsi="Times New Roman" w:cs="Times New Roman"/>
          <w:sz w:val="18"/>
          <w:szCs w:val="18"/>
        </w:rPr>
        <w:t>献</w:t>
      </w:r>
    </w:p>
    <w:p w:rsidR="00236921" w:rsidRPr="009A4E52" w:rsidRDefault="00770829" w:rsidP="00970311">
      <w:pPr>
        <w:rPr>
          <w:rFonts w:ascii="Times New Roman" w:eastAsia="宋体" w:hAnsi="Times New Roman" w:cs="Times New Roman"/>
          <w:color w:val="FF0000"/>
          <w:sz w:val="18"/>
          <w:szCs w:val="21"/>
        </w:rPr>
      </w:pPr>
      <w:r w:rsidRPr="009A4E52">
        <w:rPr>
          <w:rFonts w:ascii="Times New Roman" w:eastAsia="宋体" w:hAnsi="Times New Roman" w:cs="Times New Roman"/>
          <w:color w:val="FF0000"/>
          <w:sz w:val="18"/>
          <w:szCs w:val="21"/>
        </w:rPr>
        <w:t xml:space="preserve"> </w:t>
      </w:r>
      <w:r w:rsidR="00B15F47" w:rsidRPr="009A4E52">
        <w:rPr>
          <w:rFonts w:ascii="Times New Roman" w:eastAsia="宋体" w:hAnsi="Times New Roman" w:cs="Times New Roman"/>
          <w:color w:val="FF0000"/>
          <w:sz w:val="18"/>
          <w:szCs w:val="21"/>
        </w:rPr>
        <w:t>(</w:t>
      </w:r>
      <w:r w:rsidR="00B15F47" w:rsidRPr="003F3EE7">
        <w:rPr>
          <w:rFonts w:ascii="Times New Roman" w:eastAsia="宋体" w:hAnsi="Times New Roman" w:cs="Times New Roman"/>
          <w:b/>
          <w:color w:val="FF0000"/>
          <w:sz w:val="18"/>
          <w:szCs w:val="21"/>
        </w:rPr>
        <w:t>参考文献</w:t>
      </w:r>
      <w:r w:rsidR="00EC1714" w:rsidRPr="003F3EE7">
        <w:rPr>
          <w:rFonts w:ascii="Times New Roman" w:eastAsia="宋体" w:hAnsi="Times New Roman" w:cs="Times New Roman"/>
          <w:b/>
          <w:color w:val="FF0000"/>
          <w:sz w:val="18"/>
          <w:szCs w:val="21"/>
        </w:rPr>
        <w:t>要求：</w:t>
      </w:r>
      <w:r w:rsidR="00B15F47" w:rsidRPr="009A4E52">
        <w:rPr>
          <w:rFonts w:ascii="Times New Roman" w:eastAsia="宋体" w:hAnsi="Times New Roman" w:cs="Times New Roman"/>
          <w:color w:val="FF0000"/>
          <w:sz w:val="18"/>
          <w:szCs w:val="21"/>
        </w:rPr>
        <w:t>采用国标格式</w:t>
      </w:r>
      <w:r w:rsidR="003F3EE7">
        <w:rPr>
          <w:rFonts w:ascii="Times New Roman" w:eastAsia="宋体" w:hAnsi="Times New Roman" w:cs="Times New Roman" w:hint="eastAsia"/>
          <w:color w:val="FF0000"/>
          <w:sz w:val="18"/>
          <w:szCs w:val="21"/>
        </w:rPr>
        <w:t>，</w:t>
      </w:r>
      <w:r w:rsidR="00254E8C">
        <w:rPr>
          <w:rFonts w:ascii="Times New Roman" w:eastAsia="宋体" w:hAnsi="Times New Roman" w:cs="Times New Roman" w:hint="eastAsia"/>
          <w:color w:val="FF0000"/>
          <w:sz w:val="18"/>
          <w:szCs w:val="21"/>
        </w:rPr>
        <w:t>著录</w:t>
      </w:r>
      <w:r w:rsidR="00A7441D" w:rsidRPr="009A4E52">
        <w:rPr>
          <w:rFonts w:ascii="Times New Roman" w:eastAsia="宋体" w:hAnsi="Times New Roman" w:cs="Times New Roman"/>
          <w:color w:val="FF0000"/>
          <w:sz w:val="18"/>
          <w:szCs w:val="21"/>
        </w:rPr>
        <w:t>示例如下</w:t>
      </w:r>
      <w:r w:rsidR="00B15F47" w:rsidRPr="009A4E52">
        <w:rPr>
          <w:rFonts w:ascii="Times New Roman" w:eastAsia="宋体" w:hAnsi="Times New Roman" w:cs="Times New Roman"/>
          <w:color w:val="FF0000"/>
          <w:sz w:val="18"/>
          <w:szCs w:val="21"/>
        </w:rPr>
        <w:t>)</w:t>
      </w:r>
    </w:p>
    <w:p w:rsidR="0035172A" w:rsidRPr="009A4E52" w:rsidRDefault="0035172A" w:rsidP="0035172A">
      <w:pPr>
        <w:ind w:left="271" w:hangingChars="150" w:hanging="271"/>
        <w:jc w:val="left"/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  <w:t>期刊</w:t>
      </w:r>
    </w:p>
    <w:p w:rsidR="00E86DE6" w:rsidRPr="009A4E52" w:rsidRDefault="00E86DE6" w:rsidP="0035172A">
      <w:pPr>
        <w:ind w:left="270" w:hangingChars="150" w:hanging="270"/>
        <w:jc w:val="left"/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[1]</w:t>
      </w:r>
      <w:r w:rsidR="00254E8C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唐志</w:t>
      </w:r>
      <w:proofErr w:type="gramStart"/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坚</w:t>
      </w:r>
      <w:proofErr w:type="gramEnd"/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,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冯朝红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,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张求实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,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等</w:t>
      </w:r>
      <w:r w:rsidRPr="009A4E52">
        <w:rPr>
          <w:rFonts w:ascii="Times New Roman" w:eastAsia="宋体" w:hAnsi="Times New Roman" w:cs="Times New Roman"/>
          <w:sz w:val="18"/>
          <w:szCs w:val="18"/>
        </w:rPr>
        <w:t>.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长效实物补偿在移民生产安置中的应用分析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[J].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水利水电工程设计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,2022,</w:t>
      </w:r>
      <w:r w:rsidR="0035172A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41(3):</w:t>
      </w:r>
      <w:r w:rsid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27-30</w:t>
      </w:r>
      <w:r w:rsidR="009A4E52">
        <w:rPr>
          <w:rFonts w:ascii="Times New Roman" w:eastAsia="宋体" w:hAnsi="Times New Roman" w:cs="Times New Roman" w:hint="eastAsia"/>
          <w:sz w:val="18"/>
          <w:szCs w:val="18"/>
          <w:shd w:val="clear" w:color="auto" w:fill="FFFFFF"/>
        </w:rPr>
        <w:t>,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56.</w:t>
      </w:r>
      <w:r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（</w:t>
      </w:r>
      <w:r w:rsidR="0035172A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超过</w:t>
      </w:r>
      <w:r w:rsidR="0035172A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3</w:t>
      </w:r>
      <w:r w:rsidR="0035172A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个作者时加</w:t>
      </w:r>
      <w:r w:rsidR="0035172A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“</w:t>
      </w:r>
      <w:r w:rsidR="0035172A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等</w:t>
      </w:r>
      <w:r w:rsidR="0035172A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”</w:t>
      </w:r>
      <w:r w:rsidR="0035172A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；</w:t>
      </w:r>
      <w:r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页码有转页时用逗号分隔，如</w:t>
      </w:r>
      <w:r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“27-30</w:t>
      </w:r>
      <w:r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，</w:t>
      </w:r>
      <w:r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56”</w:t>
      </w:r>
      <w:r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）</w:t>
      </w:r>
    </w:p>
    <w:p w:rsidR="0035172A" w:rsidRPr="009A4E52" w:rsidRDefault="0035172A" w:rsidP="00000D68">
      <w:pPr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  <w:t>图书</w:t>
      </w:r>
    </w:p>
    <w:p w:rsidR="00000D68" w:rsidRPr="009A4E52" w:rsidRDefault="00000D68" w:rsidP="00000D68">
      <w:pPr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[2]</w:t>
      </w:r>
      <w:r w:rsidR="00254E8C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王立成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.ANSYS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在水利工程中的应用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[M].</w:t>
      </w:r>
      <w:r w:rsidR="0035172A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郑州</w:t>
      </w:r>
      <w:r w:rsidR="009A4E52">
        <w:rPr>
          <w:rFonts w:ascii="Times New Roman" w:eastAsia="宋体" w:hAnsi="Times New Roman" w:cs="Times New Roman" w:hint="eastAsia"/>
          <w:sz w:val="18"/>
          <w:szCs w:val="18"/>
          <w:shd w:val="clear" w:color="auto" w:fill="FFFFFF"/>
        </w:rPr>
        <w:t>: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黄河水利出版社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,2014.</w:t>
      </w:r>
    </w:p>
    <w:p w:rsidR="0035172A" w:rsidRPr="009A4E52" w:rsidRDefault="0035172A" w:rsidP="00970311">
      <w:pPr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  <w:t>规范</w:t>
      </w:r>
    </w:p>
    <w:p w:rsidR="0035172A" w:rsidRPr="009A4E52" w:rsidRDefault="00000D68" w:rsidP="00970311">
      <w:pPr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[3]</w:t>
      </w:r>
      <w:r w:rsidR="00254E8C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r w:rsidR="0035172A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SL</w:t>
      </w:r>
      <w:r w:rsidR="0059419A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r w:rsidR="0035172A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319</w:t>
      </w:r>
      <w:r w:rsidR="00655348">
        <w:rPr>
          <w:rFonts w:ascii="Times New Roman" w:eastAsia="宋体" w:hAnsi="Times New Roman" w:cs="Times New Roman" w:hint="eastAsia"/>
          <w:sz w:val="18"/>
          <w:szCs w:val="18"/>
          <w:shd w:val="clear" w:color="auto" w:fill="FFFFFF"/>
        </w:rPr>
        <w:t>—</w:t>
      </w:r>
      <w:r w:rsidR="0035172A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2018,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混凝土重力坝设计规范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[S].</w:t>
      </w:r>
    </w:p>
    <w:p w:rsidR="0035172A" w:rsidRPr="009A4E52" w:rsidRDefault="0035172A" w:rsidP="00970311">
      <w:pPr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  <w:t>学位论文</w:t>
      </w:r>
    </w:p>
    <w:p w:rsidR="0035172A" w:rsidRPr="009A4E52" w:rsidRDefault="0035172A" w:rsidP="00970311">
      <w:pPr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[4]</w:t>
      </w:r>
      <w:r w:rsidR="00254E8C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周烨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.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钢管混凝土柱在水电站厂房结构中的应用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[D].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长沙</w:t>
      </w:r>
      <w:r w:rsidR="009A4E52">
        <w:rPr>
          <w:rFonts w:ascii="Times New Roman" w:eastAsia="宋体" w:hAnsi="Times New Roman" w:cs="Times New Roman" w:hint="eastAsia"/>
          <w:sz w:val="18"/>
          <w:szCs w:val="18"/>
          <w:shd w:val="clear" w:color="auto" w:fill="FFFFFF"/>
        </w:rPr>
        <w:t>: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长沙理工大学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,2013</w:t>
      </w:r>
      <w:r w:rsidR="008132BD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.</w:t>
      </w:r>
    </w:p>
    <w:p w:rsidR="0035172A" w:rsidRPr="009A4E52" w:rsidRDefault="0035172A" w:rsidP="00970311">
      <w:pPr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  <w:t>报告</w:t>
      </w:r>
    </w:p>
    <w:p w:rsidR="0035172A" w:rsidRPr="009A4E52" w:rsidRDefault="0035172A" w:rsidP="00970311">
      <w:pPr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[5]</w:t>
      </w:r>
      <w:r w:rsidR="00254E8C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著者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.***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研究报告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[R].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天津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: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中水北方勘测设计研究有限责任公司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, 2013.</w:t>
      </w:r>
    </w:p>
    <w:p w:rsidR="0035172A" w:rsidRPr="009A4E52" w:rsidRDefault="0035172A" w:rsidP="00970311">
      <w:pPr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  <w:t>专利</w:t>
      </w:r>
    </w:p>
    <w:p w:rsidR="0035172A" w:rsidRPr="009A4E52" w:rsidRDefault="00D15B3F" w:rsidP="00970311">
      <w:pPr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[6]</w:t>
      </w:r>
      <w:r w:rsidR="00254E8C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r w:rsidR="0035172A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专利所有者</w:t>
      </w:r>
      <w:r w:rsidR="0035172A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.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一种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***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方案</w:t>
      </w:r>
      <w:r w:rsidR="0035172A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[P]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.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中国专利</w:t>
      </w:r>
      <w:r w:rsidR="009A4E52">
        <w:rPr>
          <w:rFonts w:ascii="Times New Roman" w:eastAsia="宋体" w:hAnsi="Times New Roman" w:cs="Times New Roman" w:hint="eastAsia"/>
          <w:sz w:val="18"/>
          <w:szCs w:val="18"/>
          <w:shd w:val="clear" w:color="auto" w:fill="FFFFFF"/>
        </w:rPr>
        <w:t>: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881056073</w:t>
      </w:r>
      <w:r w:rsidR="004B13F4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（专利号）</w:t>
      </w:r>
      <w:r w:rsidR="0035172A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，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1989-07-06.</w:t>
      </w:r>
      <w:r w:rsidR="004B13F4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（出版日期）</w:t>
      </w:r>
    </w:p>
    <w:p w:rsidR="00D950F8" w:rsidRPr="009A4E52" w:rsidRDefault="00D950F8" w:rsidP="00970311">
      <w:pPr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  <w:t>会议论文</w:t>
      </w:r>
    </w:p>
    <w:p w:rsidR="00D15B3F" w:rsidRPr="009A4E52" w:rsidRDefault="00D950F8" w:rsidP="00D950F8">
      <w:pPr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[7]</w:t>
      </w:r>
      <w:r w:rsidR="00254E8C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余俏</w:t>
      </w:r>
      <w:proofErr w:type="gramEnd"/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.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山地河谷型城市蓝绿空间规划管</w:t>
      </w:r>
      <w:proofErr w:type="gramStart"/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控研究</w:t>
      </w:r>
      <w:proofErr w:type="gramEnd"/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——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以重庆开州区为例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[C]</w:t>
      </w:r>
      <w:r w:rsid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//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中国城市规划学会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.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面向高质量发展的空间治理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——2021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中国城市规划年会论文集</w:t>
      </w:r>
      <w:r w:rsidR="009A4E52">
        <w:rPr>
          <w:rFonts w:ascii="Times New Roman" w:eastAsia="宋体" w:hAnsi="Times New Roman" w:cs="Times New Roman" w:hint="eastAsia"/>
          <w:sz w:val="18"/>
          <w:szCs w:val="18"/>
          <w:shd w:val="clear" w:color="auto" w:fill="FFFFFF"/>
        </w:rPr>
        <w:t>.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中国城市规划学会，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2021</w:t>
      </w:r>
      <w:r w:rsidR="009A4E52">
        <w:rPr>
          <w:rFonts w:ascii="Times New Roman" w:eastAsia="宋体" w:hAnsi="Times New Roman" w:cs="Times New Roman" w:hint="eastAsia"/>
          <w:sz w:val="18"/>
          <w:szCs w:val="18"/>
          <w:shd w:val="clear" w:color="auto" w:fill="FFFFFF"/>
        </w:rPr>
        <w:t>: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127-139.</w:t>
      </w:r>
    </w:p>
    <w:p w:rsidR="004B13F4" w:rsidRPr="009A4E52" w:rsidRDefault="004B13F4" w:rsidP="004F4EA2">
      <w:pPr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b/>
          <w:sz w:val="18"/>
          <w:szCs w:val="18"/>
          <w:shd w:val="clear" w:color="auto" w:fill="FFFFFF"/>
        </w:rPr>
        <w:t>电子文献</w:t>
      </w:r>
    </w:p>
    <w:p w:rsidR="00B662C9" w:rsidRPr="009A4E52" w:rsidRDefault="00B662C9" w:rsidP="004F4EA2">
      <w:pPr>
        <w:ind w:left="270" w:hangingChars="150" w:hanging="270"/>
        <w:jc w:val="left"/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</w:pP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</w:t>
      </w:r>
      <w:r w:rsidR="003C6EDC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8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]</w:t>
      </w:r>
      <w:r w:rsidR="00254E8C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黎园</w:t>
      </w:r>
      <w:proofErr w:type="gramStart"/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园</w:t>
      </w:r>
      <w:proofErr w:type="gramEnd"/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,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刘海隆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.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基于注意力机制的时间卷积网络河流总磷预测</w:t>
      </w:r>
      <w:r w:rsidR="004F4EA2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[J/OL].</w:t>
      </w:r>
      <w:r w:rsidR="004F4EA2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环境工程</w:t>
      </w:r>
      <w:r w:rsidR="00DC1D03" w:rsidRPr="003554EC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,</w:t>
      </w:r>
      <w:r w:rsidR="00C569DD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2023</w:t>
      </w:r>
      <w:r w:rsidR="009A4E52">
        <w:rPr>
          <w:rFonts w:ascii="Times New Roman" w:eastAsia="宋体" w:hAnsi="Times New Roman" w:cs="Times New Roman" w:hint="eastAsia"/>
          <w:sz w:val="18"/>
          <w:szCs w:val="18"/>
          <w:shd w:val="clear" w:color="auto" w:fill="FFFFFF"/>
        </w:rPr>
        <w:t>,</w:t>
      </w:r>
      <w:r w:rsidR="00C569DD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18</w:t>
      </w:r>
      <w:r w:rsidR="00C569DD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（</w:t>
      </w:r>
      <w:r w:rsidR="00C569DD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2</w:t>
      </w:r>
      <w:r w:rsidR="00C569DD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）</w:t>
      </w:r>
      <w:r w:rsidR="009A4E52">
        <w:rPr>
          <w:rFonts w:ascii="Times New Roman" w:eastAsia="宋体" w:hAnsi="Times New Roman" w:cs="Times New Roman" w:hint="eastAsia"/>
          <w:sz w:val="18"/>
          <w:szCs w:val="18"/>
          <w:shd w:val="clear" w:color="auto" w:fill="FFFFFF"/>
        </w:rPr>
        <w:t>:</w:t>
      </w:r>
      <w:r w:rsidR="004F4EA2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1- 10[2023- 05- 18]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.</w:t>
      </w:r>
      <w:r w:rsidR="004F4EA2"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 xml:space="preserve"> </w:t>
      </w:r>
      <w:r w:rsidRPr="009A4E52"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DOI:10.13205/j.hjgc.202305022.</w:t>
      </w:r>
      <w:r w:rsidR="004F4EA2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 xml:space="preserve"> </w:t>
      </w:r>
      <w:r w:rsidR="004F4EA2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（中括号内为引用日期，网络</w:t>
      </w:r>
      <w:r w:rsidR="004F4EA2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OL</w:t>
      </w:r>
      <w:r w:rsidR="004F4EA2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文献必须给出引用日期</w:t>
      </w:r>
      <w:r w:rsidR="004F4EA2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,</w:t>
      </w:r>
      <w:r w:rsidR="004F4EA2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有</w:t>
      </w:r>
      <w:r w:rsidR="004F4EA2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DOI</w:t>
      </w:r>
      <w:r w:rsidR="004F4EA2" w:rsidRPr="009A4E52">
        <w:rPr>
          <w:rFonts w:ascii="Times New Roman" w:eastAsia="宋体" w:hAnsi="Times New Roman" w:cs="Times New Roman"/>
          <w:color w:val="FF0000"/>
          <w:sz w:val="18"/>
          <w:szCs w:val="18"/>
          <w:shd w:val="clear" w:color="auto" w:fill="FFFFFF"/>
        </w:rPr>
        <w:t>号则不需要给出网址）</w:t>
      </w:r>
    </w:p>
    <w:p w:rsidR="00600D2A" w:rsidRPr="009A4E52" w:rsidRDefault="00600D2A" w:rsidP="00970311">
      <w:pPr>
        <w:rPr>
          <w:rFonts w:ascii="Times New Roman" w:eastAsia="黑体" w:hAnsi="Times New Roman" w:cs="Times New Roman"/>
          <w:sz w:val="18"/>
          <w:szCs w:val="18"/>
        </w:rPr>
      </w:pPr>
    </w:p>
    <w:sectPr w:rsidR="00600D2A" w:rsidRPr="009A4E52" w:rsidSect="00C228DF">
      <w:footerReference w:type="first" r:id="rId9"/>
      <w:type w:val="continuous"/>
      <w:pgSz w:w="11906" w:h="16838" w:code="9"/>
      <w:pgMar w:top="1440" w:right="1797" w:bottom="144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B9" w:rsidRDefault="009C07B9" w:rsidP="00FB005D">
      <w:r>
        <w:separator/>
      </w:r>
    </w:p>
  </w:endnote>
  <w:endnote w:type="continuationSeparator" w:id="0">
    <w:p w:rsidR="009C07B9" w:rsidRDefault="009C07B9" w:rsidP="00FB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8DF" w:rsidRPr="00EF5A76" w:rsidRDefault="00C228DF" w:rsidP="00C228DF">
    <w:pPr>
      <w:pStyle w:val="a7"/>
      <w:pBdr>
        <w:top w:val="single" w:sz="4" w:space="1" w:color="auto"/>
      </w:pBdr>
      <w:rPr>
        <w:rFonts w:ascii="宋体" w:eastAsia="宋体" w:hAnsi="宋体"/>
      </w:rPr>
    </w:pPr>
    <w:r w:rsidRPr="00EF5A76">
      <w:rPr>
        <w:rFonts w:ascii="黑体" w:eastAsia="黑体" w:hAnsi="黑体" w:hint="eastAsia"/>
      </w:rPr>
      <w:t>收稿日期：</w:t>
    </w:r>
    <w:r w:rsidRPr="00EF5A76">
      <w:rPr>
        <w:rFonts w:ascii="宋体" w:eastAsia="宋体" w:hAnsi="宋体" w:hint="eastAsia"/>
      </w:rPr>
      <w:t>2</w:t>
    </w:r>
    <w:r w:rsidRPr="00EF5A76">
      <w:rPr>
        <w:rFonts w:ascii="宋体" w:eastAsia="宋体" w:hAnsi="宋体"/>
      </w:rPr>
      <w:t>024-01-01</w:t>
    </w:r>
  </w:p>
  <w:p w:rsidR="00C228DF" w:rsidRPr="00EF5A76" w:rsidRDefault="00C228DF" w:rsidP="00C228DF">
    <w:pPr>
      <w:pStyle w:val="a7"/>
      <w:rPr>
        <w:rFonts w:ascii="宋体" w:eastAsia="宋体" w:hAnsi="宋体"/>
      </w:rPr>
    </w:pPr>
    <w:r w:rsidRPr="00EF5A76">
      <w:rPr>
        <w:rFonts w:ascii="黑体" w:eastAsia="黑体" w:hAnsi="黑体" w:hint="eastAsia"/>
      </w:rPr>
      <w:t>基金项目：</w:t>
    </w:r>
    <w:r w:rsidRPr="00EF5A76">
      <w:rPr>
        <w:rFonts w:ascii="宋体" w:eastAsia="宋体" w:hAnsi="宋体" w:hint="eastAsia"/>
      </w:rPr>
      <w:t>国家重点研发计划项目（基金号）</w:t>
    </w:r>
  </w:p>
  <w:p w:rsidR="00C228DF" w:rsidRPr="00EF5A76" w:rsidRDefault="00C228DF" w:rsidP="00C228DF">
    <w:pPr>
      <w:pStyle w:val="a7"/>
      <w:rPr>
        <w:rFonts w:ascii="宋体" w:eastAsia="宋体" w:hAnsi="宋体"/>
      </w:rPr>
    </w:pPr>
    <w:r w:rsidRPr="00EF5A76">
      <w:rPr>
        <w:rFonts w:ascii="黑体" w:eastAsia="黑体" w:hAnsi="黑体"/>
      </w:rPr>
      <w:t>作者简介：</w:t>
    </w:r>
    <w:r w:rsidR="008D4723" w:rsidRPr="008D4723">
      <w:rPr>
        <w:rFonts w:ascii="宋体" w:eastAsia="宋体" w:hAnsi="宋体" w:hint="eastAsia"/>
      </w:rPr>
      <w:t>姓名</w:t>
    </w:r>
    <w:r w:rsidRPr="00EF5A76">
      <w:rPr>
        <w:rFonts w:ascii="宋体" w:eastAsia="宋体" w:hAnsi="宋体" w:hint="eastAsia"/>
      </w:rPr>
      <w:t>（1</w:t>
    </w:r>
    <w:r w:rsidR="008D4723">
      <w:rPr>
        <w:rFonts w:ascii="宋体" w:eastAsia="宋体" w:hAnsi="宋体"/>
      </w:rPr>
      <w:t>990</w:t>
    </w:r>
    <w:r w:rsidR="008D4723">
      <w:rPr>
        <w:rFonts w:ascii="宋体" w:eastAsia="宋体" w:hAnsi="宋体" w:hint="eastAsia"/>
      </w:rPr>
      <w:t>—</w:t>
    </w:r>
    <w:r w:rsidRPr="00EF5A76">
      <w:rPr>
        <w:rFonts w:ascii="宋体" w:eastAsia="宋体" w:hAnsi="宋体" w:hint="eastAsia"/>
      </w:rPr>
      <w:t>），性别，</w:t>
    </w:r>
    <w:r w:rsidR="00203FBF">
      <w:rPr>
        <w:rFonts w:ascii="宋体" w:eastAsia="宋体" w:hAnsi="宋体" w:hint="eastAsia"/>
      </w:rPr>
      <w:t>职称，</w:t>
    </w:r>
    <w:r w:rsidR="008D4723">
      <w:rPr>
        <w:rFonts w:ascii="宋体" w:eastAsia="宋体" w:hAnsi="宋体" w:hint="eastAsia"/>
      </w:rPr>
      <w:t>学历，</w:t>
    </w:r>
    <w:r w:rsidR="00203FBF">
      <w:rPr>
        <w:rFonts w:ascii="宋体" w:eastAsia="宋体" w:hAnsi="宋体" w:hint="eastAsia"/>
      </w:rPr>
      <w:t>研究方向</w:t>
    </w:r>
    <w:r w:rsidR="00AA2E48">
      <w:rPr>
        <w:rFonts w:ascii="宋体" w:eastAsia="宋体" w:hAnsi="宋体" w:hint="eastAsia"/>
      </w:rPr>
      <w:t>为</w:t>
    </w:r>
    <w:r w:rsidR="00AA2E48">
      <w:rPr>
        <w:rFonts w:ascii="宋体" w:eastAsia="宋体" w:hAnsi="宋体"/>
      </w:rPr>
      <w:t>……</w:t>
    </w:r>
    <w:r w:rsidR="00203FBF">
      <w:rPr>
        <w:rFonts w:ascii="宋体" w:eastAsia="宋体" w:hAnsi="宋体" w:hint="eastAsia"/>
      </w:rPr>
      <w:t>，</w:t>
    </w:r>
    <w:r w:rsidRPr="00EF5A76">
      <w:rPr>
        <w:rFonts w:ascii="宋体" w:eastAsia="宋体" w:hAnsi="宋体" w:hint="eastAsia"/>
      </w:rPr>
      <w:t>E</w:t>
    </w:r>
    <w:r w:rsidRPr="00EF5A76">
      <w:rPr>
        <w:rFonts w:ascii="宋体" w:eastAsia="宋体" w:hAnsi="宋体"/>
      </w:rPr>
      <w:t>-</w:t>
    </w:r>
    <w:r w:rsidRPr="00EF5A76">
      <w:rPr>
        <w:rFonts w:ascii="宋体" w:eastAsia="宋体" w:hAnsi="宋体" w:hint="eastAsia"/>
      </w:rPr>
      <w:t>mail</w:t>
    </w:r>
    <w:r w:rsidRPr="00EF5A76">
      <w:rPr>
        <w:rFonts w:ascii="宋体" w:eastAsia="宋体" w:hAnsi="宋体"/>
      </w:rPr>
      <w:t>:</w:t>
    </w:r>
    <w:r w:rsidR="00203FBF">
      <w:rPr>
        <w:rFonts w:ascii="宋体" w:eastAsia="宋体" w:hAnsi="宋体"/>
      </w:rPr>
      <w:t>……</w:t>
    </w:r>
    <w:r w:rsidR="00203FBF">
      <w:rPr>
        <w:rFonts w:ascii="宋体" w:eastAsia="宋体" w:hAnsi="宋体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B9" w:rsidRDefault="009C07B9" w:rsidP="00FB005D">
      <w:r>
        <w:separator/>
      </w:r>
    </w:p>
  </w:footnote>
  <w:footnote w:type="continuationSeparator" w:id="0">
    <w:p w:rsidR="009C07B9" w:rsidRDefault="009C07B9" w:rsidP="00FB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E36"/>
    <w:multiLevelType w:val="hybridMultilevel"/>
    <w:tmpl w:val="70B41BCA"/>
    <w:lvl w:ilvl="0" w:tplc="DA36C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1E3A8A"/>
    <w:multiLevelType w:val="hybridMultilevel"/>
    <w:tmpl w:val="70F84CC2"/>
    <w:lvl w:ilvl="0" w:tplc="2398030E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09305F"/>
    <w:multiLevelType w:val="hybridMultilevel"/>
    <w:tmpl w:val="0FC4483A"/>
    <w:lvl w:ilvl="0" w:tplc="1AEA0332">
      <w:start w:val="1"/>
      <w:numFmt w:val="decimal"/>
      <w:lvlText w:val="%1"/>
      <w:lvlJc w:val="left"/>
      <w:pPr>
        <w:ind w:left="360" w:hanging="36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617945"/>
    <w:multiLevelType w:val="hybridMultilevel"/>
    <w:tmpl w:val="72D82A7C"/>
    <w:lvl w:ilvl="0" w:tplc="FDB81CD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56B17A11"/>
    <w:multiLevelType w:val="hybridMultilevel"/>
    <w:tmpl w:val="BA723544"/>
    <w:lvl w:ilvl="0" w:tplc="F744B784">
      <w:start w:val="1"/>
      <w:numFmt w:val="decimal"/>
      <w:lvlText w:val="（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901B85"/>
    <w:multiLevelType w:val="hybridMultilevel"/>
    <w:tmpl w:val="6E3ED6C2"/>
    <w:lvl w:ilvl="0" w:tplc="9BACAB42">
      <w:start w:val="1"/>
      <w:numFmt w:val="decimal"/>
      <w:lvlText w:val="（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4E"/>
    <w:rsid w:val="00000D68"/>
    <w:rsid w:val="00030F5E"/>
    <w:rsid w:val="000606D4"/>
    <w:rsid w:val="000676C9"/>
    <w:rsid w:val="000752DF"/>
    <w:rsid w:val="00093DEB"/>
    <w:rsid w:val="00095030"/>
    <w:rsid w:val="000A1858"/>
    <w:rsid w:val="000A5327"/>
    <w:rsid w:val="000A56E2"/>
    <w:rsid w:val="000B76F0"/>
    <w:rsid w:val="000D03BE"/>
    <w:rsid w:val="000D6678"/>
    <w:rsid w:val="000E118A"/>
    <w:rsid w:val="00130ADF"/>
    <w:rsid w:val="00142E5D"/>
    <w:rsid w:val="00157E0A"/>
    <w:rsid w:val="00165052"/>
    <w:rsid w:val="00172358"/>
    <w:rsid w:val="001808D5"/>
    <w:rsid w:val="001B7927"/>
    <w:rsid w:val="001D6483"/>
    <w:rsid w:val="001E6140"/>
    <w:rsid w:val="00203FBF"/>
    <w:rsid w:val="00236921"/>
    <w:rsid w:val="00245401"/>
    <w:rsid w:val="00254E8C"/>
    <w:rsid w:val="002C4A83"/>
    <w:rsid w:val="002E2685"/>
    <w:rsid w:val="00313E54"/>
    <w:rsid w:val="0034646F"/>
    <w:rsid w:val="0035172A"/>
    <w:rsid w:val="003554EC"/>
    <w:rsid w:val="003559B7"/>
    <w:rsid w:val="003741DC"/>
    <w:rsid w:val="003B0F35"/>
    <w:rsid w:val="003C6EDC"/>
    <w:rsid w:val="003D4D94"/>
    <w:rsid w:val="003E255A"/>
    <w:rsid w:val="003E563F"/>
    <w:rsid w:val="003F3EE7"/>
    <w:rsid w:val="0041766F"/>
    <w:rsid w:val="00433316"/>
    <w:rsid w:val="004412B4"/>
    <w:rsid w:val="00482E44"/>
    <w:rsid w:val="00490B13"/>
    <w:rsid w:val="004961F2"/>
    <w:rsid w:val="004B0308"/>
    <w:rsid w:val="004B13F4"/>
    <w:rsid w:val="004D361B"/>
    <w:rsid w:val="004F4EA2"/>
    <w:rsid w:val="005353CE"/>
    <w:rsid w:val="00590821"/>
    <w:rsid w:val="0059419A"/>
    <w:rsid w:val="00594E0D"/>
    <w:rsid w:val="005A4E01"/>
    <w:rsid w:val="005B1266"/>
    <w:rsid w:val="005C0DC9"/>
    <w:rsid w:val="005D4FA1"/>
    <w:rsid w:val="005E0874"/>
    <w:rsid w:val="005E1D4E"/>
    <w:rsid w:val="005E3A98"/>
    <w:rsid w:val="005E5B99"/>
    <w:rsid w:val="005F5D52"/>
    <w:rsid w:val="00600D2A"/>
    <w:rsid w:val="00601E7D"/>
    <w:rsid w:val="00602AFA"/>
    <w:rsid w:val="006178E2"/>
    <w:rsid w:val="006227AF"/>
    <w:rsid w:val="00622852"/>
    <w:rsid w:val="00630CE7"/>
    <w:rsid w:val="00643B60"/>
    <w:rsid w:val="00655348"/>
    <w:rsid w:val="00667E0B"/>
    <w:rsid w:val="006809DA"/>
    <w:rsid w:val="006A0B75"/>
    <w:rsid w:val="0070169C"/>
    <w:rsid w:val="0071535C"/>
    <w:rsid w:val="00721D83"/>
    <w:rsid w:val="007334BE"/>
    <w:rsid w:val="00744F3E"/>
    <w:rsid w:val="007669CB"/>
    <w:rsid w:val="00770829"/>
    <w:rsid w:val="00774B00"/>
    <w:rsid w:val="007B363A"/>
    <w:rsid w:val="007D212E"/>
    <w:rsid w:val="007E055C"/>
    <w:rsid w:val="007F6BD7"/>
    <w:rsid w:val="008132BD"/>
    <w:rsid w:val="00823B3C"/>
    <w:rsid w:val="00823BFE"/>
    <w:rsid w:val="008451C0"/>
    <w:rsid w:val="00864816"/>
    <w:rsid w:val="008A290F"/>
    <w:rsid w:val="008C5F12"/>
    <w:rsid w:val="008D4723"/>
    <w:rsid w:val="008E3AAD"/>
    <w:rsid w:val="008E5B18"/>
    <w:rsid w:val="00912340"/>
    <w:rsid w:val="00921688"/>
    <w:rsid w:val="00943A1F"/>
    <w:rsid w:val="00945E7D"/>
    <w:rsid w:val="00953453"/>
    <w:rsid w:val="00970311"/>
    <w:rsid w:val="00973C5B"/>
    <w:rsid w:val="009925AD"/>
    <w:rsid w:val="009A471B"/>
    <w:rsid w:val="009A4E52"/>
    <w:rsid w:val="009C07B9"/>
    <w:rsid w:val="009C184A"/>
    <w:rsid w:val="009D1279"/>
    <w:rsid w:val="00A03419"/>
    <w:rsid w:val="00A3612A"/>
    <w:rsid w:val="00A36B94"/>
    <w:rsid w:val="00A4216F"/>
    <w:rsid w:val="00A7441D"/>
    <w:rsid w:val="00A875C9"/>
    <w:rsid w:val="00A910FC"/>
    <w:rsid w:val="00AA2E48"/>
    <w:rsid w:val="00AA48BA"/>
    <w:rsid w:val="00AA7726"/>
    <w:rsid w:val="00AC4535"/>
    <w:rsid w:val="00AF5714"/>
    <w:rsid w:val="00B01F86"/>
    <w:rsid w:val="00B15378"/>
    <w:rsid w:val="00B15F47"/>
    <w:rsid w:val="00B2531D"/>
    <w:rsid w:val="00B37016"/>
    <w:rsid w:val="00B44E4B"/>
    <w:rsid w:val="00B47F7F"/>
    <w:rsid w:val="00B55FA4"/>
    <w:rsid w:val="00B662C9"/>
    <w:rsid w:val="00B74F23"/>
    <w:rsid w:val="00B81DBE"/>
    <w:rsid w:val="00B81F73"/>
    <w:rsid w:val="00B848A7"/>
    <w:rsid w:val="00B92A6E"/>
    <w:rsid w:val="00B95FCC"/>
    <w:rsid w:val="00BC74E1"/>
    <w:rsid w:val="00BC7D11"/>
    <w:rsid w:val="00C228DF"/>
    <w:rsid w:val="00C36074"/>
    <w:rsid w:val="00C37046"/>
    <w:rsid w:val="00C41516"/>
    <w:rsid w:val="00C569DD"/>
    <w:rsid w:val="00C61790"/>
    <w:rsid w:val="00C67AA6"/>
    <w:rsid w:val="00C76467"/>
    <w:rsid w:val="00C936BA"/>
    <w:rsid w:val="00CA3AB6"/>
    <w:rsid w:val="00CB4691"/>
    <w:rsid w:val="00D15B3F"/>
    <w:rsid w:val="00D17EE4"/>
    <w:rsid w:val="00D26731"/>
    <w:rsid w:val="00D5113E"/>
    <w:rsid w:val="00D67C5E"/>
    <w:rsid w:val="00D72D11"/>
    <w:rsid w:val="00D950F8"/>
    <w:rsid w:val="00DC1D03"/>
    <w:rsid w:val="00DD73D8"/>
    <w:rsid w:val="00DE1F9B"/>
    <w:rsid w:val="00E23A90"/>
    <w:rsid w:val="00E374BE"/>
    <w:rsid w:val="00E4071C"/>
    <w:rsid w:val="00E44248"/>
    <w:rsid w:val="00E461F4"/>
    <w:rsid w:val="00E46996"/>
    <w:rsid w:val="00E57121"/>
    <w:rsid w:val="00E84AC6"/>
    <w:rsid w:val="00E85172"/>
    <w:rsid w:val="00E86DE6"/>
    <w:rsid w:val="00EC1714"/>
    <w:rsid w:val="00ED537B"/>
    <w:rsid w:val="00EE34B2"/>
    <w:rsid w:val="00EE549C"/>
    <w:rsid w:val="00EF2F1B"/>
    <w:rsid w:val="00EF48C8"/>
    <w:rsid w:val="00EF5A76"/>
    <w:rsid w:val="00F12340"/>
    <w:rsid w:val="00F266B3"/>
    <w:rsid w:val="00F45440"/>
    <w:rsid w:val="00F77AFC"/>
    <w:rsid w:val="00F837C4"/>
    <w:rsid w:val="00F93CB1"/>
    <w:rsid w:val="00FB005D"/>
    <w:rsid w:val="00FB4AEA"/>
    <w:rsid w:val="00FC0F57"/>
    <w:rsid w:val="00FD3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6AE70"/>
  <w15:docId w15:val="{2B60CC82-88A1-4011-A37A-E841AD08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858"/>
    <w:pPr>
      <w:ind w:firstLineChars="200" w:firstLine="420"/>
    </w:pPr>
  </w:style>
  <w:style w:type="table" w:styleId="a4">
    <w:name w:val="Table Grid"/>
    <w:basedOn w:val="a1"/>
    <w:uiPriority w:val="39"/>
    <w:rsid w:val="00943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0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00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B0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B005D"/>
    <w:rPr>
      <w:sz w:val="18"/>
      <w:szCs w:val="18"/>
    </w:rPr>
  </w:style>
  <w:style w:type="character" w:styleId="a9">
    <w:name w:val="Placeholder Text"/>
    <w:basedOn w:val="a0"/>
    <w:uiPriority w:val="99"/>
    <w:semiHidden/>
    <w:rsid w:val="00622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847">
              <w:marLeft w:val="0"/>
              <w:marRight w:val="0"/>
              <w:marTop w:val="0"/>
              <w:marBottom w:val="0"/>
              <w:divBdr>
                <w:top w:val="single" w:sz="6" w:space="8" w:color="E8E8E8"/>
                <w:left w:val="single" w:sz="6" w:space="11" w:color="E8E8E8"/>
                <w:bottom w:val="single" w:sz="6" w:space="8" w:color="E8E8E8"/>
                <w:right w:val="single" w:sz="6" w:space="11" w:color="E8E8E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&#20013;&#27700;&#21271;&#26041;\01-&#39033;&#30446;\2022&#24180;\20-&#38597;&#28330;&#27700;&#24211;&#32508;&#21512;&#21033;&#29992;&#25552;&#21319;&#24037;&#31243;\02-&#35268;&#27169;&#35770;&#35777;\01-&#27700;&#25991;&#35745;&#31639;\02-&#38597;&#28330;&#27700;&#24211;&#24452;&#27969;&#65288;&#27169;&#22411;&#35745;&#31639;&#65289;-&#25187;&#33976;&#21457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834782825543479"/>
          <c:y val="5.8996776081684993E-2"/>
          <c:w val="0.78414623350228485"/>
          <c:h val="0.73222513852435112"/>
        </c:manualLayout>
      </c:layout>
      <c:scatterChart>
        <c:scatterStyle val="lineMarker"/>
        <c:varyColors val="0"/>
        <c:ser>
          <c:idx val="0"/>
          <c:order val="0"/>
          <c:tx>
            <c:v>计算</c:v>
          </c:tx>
          <c:spPr>
            <a:ln w="19050" cap="rnd">
              <a:solidFill>
                <a:sysClr val="windowText" lastClr="000000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上包站模型!$BQ$13:$BQ$26</c:f>
              <c:numCache>
                <c:formatCode>General</c:formatCode>
                <c:ptCount val="14"/>
                <c:pt idx="0">
                  <c:v>1964</c:v>
                </c:pt>
                <c:pt idx="1">
                  <c:v>1965</c:v>
                </c:pt>
                <c:pt idx="2">
                  <c:v>1966</c:v>
                </c:pt>
                <c:pt idx="3">
                  <c:v>1967</c:v>
                </c:pt>
                <c:pt idx="4">
                  <c:v>1968</c:v>
                </c:pt>
                <c:pt idx="5">
                  <c:v>1969</c:v>
                </c:pt>
                <c:pt idx="6">
                  <c:v>1970</c:v>
                </c:pt>
                <c:pt idx="7">
                  <c:v>1971</c:v>
                </c:pt>
                <c:pt idx="8">
                  <c:v>1972</c:v>
                </c:pt>
                <c:pt idx="9">
                  <c:v>1973</c:v>
                </c:pt>
                <c:pt idx="10">
                  <c:v>1974</c:v>
                </c:pt>
                <c:pt idx="11">
                  <c:v>1975</c:v>
                </c:pt>
                <c:pt idx="12">
                  <c:v>1976</c:v>
                </c:pt>
                <c:pt idx="13">
                  <c:v>1977</c:v>
                </c:pt>
              </c:numCache>
            </c:numRef>
          </c:xVal>
          <c:yVal>
            <c:numRef>
              <c:f>上包站模型!$CD$13:$CD$26</c:f>
              <c:numCache>
                <c:formatCode>0</c:formatCode>
                <c:ptCount val="14"/>
                <c:pt idx="0">
                  <c:v>45376.952770368865</c:v>
                </c:pt>
                <c:pt idx="1">
                  <c:v>48004.700178892759</c:v>
                </c:pt>
                <c:pt idx="2">
                  <c:v>44588.31815847582</c:v>
                </c:pt>
                <c:pt idx="3">
                  <c:v>43143.675388890551</c:v>
                </c:pt>
                <c:pt idx="4">
                  <c:v>57730.337443266137</c:v>
                </c:pt>
                <c:pt idx="5">
                  <c:v>53944.563432212184</c:v>
                </c:pt>
                <c:pt idx="6">
                  <c:v>62128.29501006598</c:v>
                </c:pt>
                <c:pt idx="7">
                  <c:v>34319.459724999761</c:v>
                </c:pt>
                <c:pt idx="8">
                  <c:v>44411.919864198047</c:v>
                </c:pt>
                <c:pt idx="9">
                  <c:v>65920.82121792488</c:v>
                </c:pt>
                <c:pt idx="10">
                  <c:v>44259.06818488452</c:v>
                </c:pt>
                <c:pt idx="11">
                  <c:v>86736.582084179696</c:v>
                </c:pt>
                <c:pt idx="12">
                  <c:v>65819.357639196111</c:v>
                </c:pt>
                <c:pt idx="13">
                  <c:v>52068.438424790256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6F4-4DBC-BC3B-2C27AEF1F32E}"/>
            </c:ext>
          </c:extLst>
        </c:ser>
        <c:ser>
          <c:idx val="1"/>
          <c:order val="1"/>
          <c:tx>
            <c:v>实测</c:v>
          </c:tx>
          <c:spPr>
            <a:ln w="15875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xVal>
            <c:numRef>
              <c:f>上包站模型!$BQ$13:$BQ$26</c:f>
              <c:numCache>
                <c:formatCode>General</c:formatCode>
                <c:ptCount val="14"/>
                <c:pt idx="0">
                  <c:v>1964</c:v>
                </c:pt>
                <c:pt idx="1">
                  <c:v>1965</c:v>
                </c:pt>
                <c:pt idx="2">
                  <c:v>1966</c:v>
                </c:pt>
                <c:pt idx="3">
                  <c:v>1967</c:v>
                </c:pt>
                <c:pt idx="4">
                  <c:v>1968</c:v>
                </c:pt>
                <c:pt idx="5">
                  <c:v>1969</c:v>
                </c:pt>
                <c:pt idx="6">
                  <c:v>1970</c:v>
                </c:pt>
                <c:pt idx="7">
                  <c:v>1971</c:v>
                </c:pt>
                <c:pt idx="8">
                  <c:v>1972</c:v>
                </c:pt>
                <c:pt idx="9">
                  <c:v>1973</c:v>
                </c:pt>
                <c:pt idx="10">
                  <c:v>1974</c:v>
                </c:pt>
                <c:pt idx="11">
                  <c:v>1975</c:v>
                </c:pt>
                <c:pt idx="12">
                  <c:v>1976</c:v>
                </c:pt>
                <c:pt idx="13">
                  <c:v>1977</c:v>
                </c:pt>
              </c:numCache>
            </c:numRef>
          </c:xVal>
          <c:yVal>
            <c:numRef>
              <c:f>上包站模型!$CE$13:$CE$27</c:f>
              <c:numCache>
                <c:formatCode>0</c:formatCode>
                <c:ptCount val="15"/>
                <c:pt idx="0">
                  <c:v>48804.422400000003</c:v>
                </c:pt>
                <c:pt idx="1">
                  <c:v>45689.011200000001</c:v>
                </c:pt>
                <c:pt idx="2">
                  <c:v>46949.846400000002</c:v>
                </c:pt>
                <c:pt idx="3">
                  <c:v>42133.046400000007</c:v>
                </c:pt>
                <c:pt idx="4">
                  <c:v>56168.553600000007</c:v>
                </c:pt>
                <c:pt idx="5">
                  <c:v>59427.907200000009</c:v>
                </c:pt>
                <c:pt idx="6">
                  <c:v>64807.430400000005</c:v>
                </c:pt>
                <c:pt idx="7">
                  <c:v>30130.272000000004</c:v>
                </c:pt>
                <c:pt idx="8">
                  <c:v>41821.522560000005</c:v>
                </c:pt>
                <c:pt idx="9">
                  <c:v>69983.913599999956</c:v>
                </c:pt>
                <c:pt idx="10">
                  <c:v>37544.256000000001</c:v>
                </c:pt>
                <c:pt idx="11">
                  <c:v>88968.672000000006</c:v>
                </c:pt>
                <c:pt idx="12">
                  <c:v>62993.548800000011</c:v>
                </c:pt>
                <c:pt idx="13">
                  <c:v>53030.220479999996</c:v>
                </c:pt>
                <c:pt idx="14">
                  <c:v>53460.901645714272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6F4-4DBC-BC3B-2C27AEF1F3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1032320"/>
        <c:axId val="251034240"/>
      </c:scatterChart>
      <c:valAx>
        <c:axId val="251032320"/>
        <c:scaling>
          <c:orientation val="minMax"/>
          <c:min val="1964"/>
        </c:scaling>
        <c:delete val="0"/>
        <c:axPos val="b"/>
        <c:majorGridlines>
          <c:spPr>
            <a:ln w="9525" cap="flat" cmpd="sng" algn="ctr">
              <a:solidFill>
                <a:sysClr val="window" lastClr="FFFFFF"/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zh-CN" altLang="en-US" b="0"/>
                  <a:t>年份</a:t>
                </a:r>
              </a:p>
            </c:rich>
          </c:tx>
          <c:layout>
            <c:manualLayout>
              <c:xMode val="edge"/>
              <c:yMode val="edge"/>
              <c:x val="0.49370373196977796"/>
              <c:y val="0.91018397889852609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51034240"/>
        <c:crosses val="autoZero"/>
        <c:crossBetween val="midCat"/>
        <c:majorUnit val="2"/>
      </c:valAx>
      <c:valAx>
        <c:axId val="251034240"/>
        <c:scaling>
          <c:orientation val="minMax"/>
          <c:min val="20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b="0">
                    <a:solidFill>
                      <a:schemeClr val="tx1"/>
                    </a:solidFill>
                  </a:defRPr>
                </a:pPr>
                <a:r>
                  <a:rPr lang="zh-CN" altLang="en-US" sz="900" b="0">
                    <a:solidFill>
                      <a:schemeClr val="tx1"/>
                    </a:solidFill>
                  </a:rPr>
                  <a:t>径</a:t>
                </a:r>
                <a:r>
                  <a:rPr lang="zh-CN" altLang="en-US" sz="900" b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流量</a:t>
                </a:r>
                <a:r>
                  <a:rPr lang="en-US" altLang="zh-CN" sz="900" b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</a:t>
                </a:r>
                <a:r>
                  <a:rPr lang="zh-CN" altLang="en-US" sz="900" b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万</a:t>
                </a:r>
                <a:r>
                  <a:rPr lang="en-US" altLang="zh-CN" sz="900" b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</a:t>
                </a:r>
                <a:r>
                  <a:rPr lang="en-US" altLang="zh-CN" sz="900" b="0" baseline="30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3</a:t>
                </a:r>
                <a:endParaRPr lang="zh-CN" altLang="en-US" sz="900" b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4.0872563138633804E-4"/>
              <c:y val="0.2512799326010175"/>
            </c:manualLayout>
          </c:layout>
          <c:overlay val="0"/>
        </c:title>
        <c:numFmt formatCode="0" sourceLinked="1"/>
        <c:majorTickMark val="in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251032320"/>
        <c:crossesAt val="1960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686990729484226"/>
          <c:y val="0.56281984813626695"/>
          <c:w val="0.25020866453451035"/>
          <c:h val="0.19294858384394942"/>
        </c:manualLayout>
      </c:layout>
      <c:overlay val="1"/>
      <c:txPr>
        <a:bodyPr/>
        <a:lstStyle/>
        <a:p>
          <a:pPr>
            <a:defRPr sz="900"/>
          </a:pPr>
          <a:endParaRPr lang="zh-CN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AA1C-2802-43A0-B382-EFFE5DCD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PZSK</dc:creator>
  <cp:keywords/>
  <dc:description/>
  <cp:lastModifiedBy>GUO</cp:lastModifiedBy>
  <cp:revision>4</cp:revision>
  <cp:lastPrinted>2023-09-13T02:10:00Z</cp:lastPrinted>
  <dcterms:created xsi:type="dcterms:W3CDTF">2025-10-22T01:57:00Z</dcterms:created>
  <dcterms:modified xsi:type="dcterms:W3CDTF">2025-10-22T02:01:00Z</dcterms:modified>
</cp:coreProperties>
</file>