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812F" w14:textId="529E2652" w:rsidR="009C5943" w:rsidRPr="00114DD0" w:rsidRDefault="009F7AF5" w:rsidP="007249F3">
      <w:pPr>
        <w:jc w:val="center"/>
        <w:rPr>
          <w:rFonts w:ascii="Times New Roman" w:eastAsia="黑体" w:hAnsi="Times New Roman" w:cs="Times New Roman"/>
          <w:bCs/>
          <w:sz w:val="32"/>
          <w:szCs w:val="3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MACROBUTTON MTEditEquationSection2 </w:instrText>
      </w:r>
      <w:r>
        <w:rPr>
          <w:rStyle w:val="MTEquationSection"/>
          <w:rFonts w:ascii="Times New Roman" w:hAnsi="Times New Roman" w:cs="Times New Roman"/>
        </w:rPr>
        <w:instrText>公式章</w:instrText>
      </w:r>
      <w:r>
        <w:rPr>
          <w:rStyle w:val="MTEquationSection"/>
          <w:rFonts w:ascii="Times New Roman" w:hAnsi="Times New Roman" w:cs="Times New Roman"/>
        </w:rPr>
        <w:instrText xml:space="preserve"> 1 </w:instrText>
      </w:r>
      <w:r>
        <w:rPr>
          <w:rStyle w:val="MTEquationSection"/>
          <w:rFonts w:ascii="Times New Roman" w:hAnsi="Times New Roman" w:cs="Times New Roman"/>
        </w:rPr>
        <w:instrText>节</w:instrText>
      </w:r>
      <w:r>
        <w:rPr>
          <w:rStyle w:val="MTEquationSection"/>
          <w:rFonts w:ascii="Times New Roman" w:hAnsi="Times New Roman" w:cs="Times New Roman"/>
        </w:rPr>
        <w:instrText xml:space="preserve"> 1</w:instrTex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MTEqn \r \h \* MERGEFORMAT </w:instrText>
      </w:r>
      <w:r>
        <w:rPr>
          <w:rFonts w:ascii="Times New Roman" w:hAnsi="Times New Roman" w:cs="Times New Roman"/>
          <w:sz w:val="28"/>
          <w:szCs w:val="28"/>
        </w:rPr>
        <w:fldChar w:fldCharType="end"/>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MTSec \r 1 \h \* MERGEFORMAT </w:instrText>
      </w:r>
      <w:r>
        <w:rPr>
          <w:rFonts w:ascii="Times New Roman" w:hAnsi="Times New Roman" w:cs="Times New Roman"/>
          <w:sz w:val="28"/>
          <w:szCs w:val="28"/>
        </w:rPr>
        <w:fldChar w:fldCharType="end"/>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MTChap \r 1 \h \* MERGEFORMAT </w:instrText>
      </w:r>
      <w:r>
        <w:rPr>
          <w:rFonts w:ascii="Times New Roman" w:hAnsi="Times New Roman" w:cs="Times New Roman"/>
          <w:sz w:val="28"/>
          <w:szCs w:val="28"/>
        </w:rPr>
        <w:fldChar w:fldCharType="end"/>
      </w:r>
      <w:r>
        <w:rPr>
          <w:rFonts w:ascii="Times New Roman" w:hAnsi="Times New Roman" w:cs="Times New Roman"/>
          <w:sz w:val="28"/>
          <w:szCs w:val="28"/>
        </w:rPr>
        <w:fldChar w:fldCharType="end"/>
      </w:r>
      <w:r w:rsidR="00114DD0" w:rsidRPr="007249F3">
        <w:rPr>
          <w:rFonts w:ascii="Times New Roman" w:eastAsia="黑体" w:hAnsi="Times New Roman" w:cs="Times New Roman" w:hint="eastAsia"/>
          <w:bCs/>
          <w:sz w:val="30"/>
          <w:szCs w:val="30"/>
        </w:rPr>
        <w:t>水稻育秧流水线喷淋装置设计与试验</w:t>
      </w:r>
    </w:p>
    <w:p w14:paraId="3DDDCA4E" w14:textId="4F9181F7" w:rsidR="009C5943" w:rsidRPr="007249F3" w:rsidRDefault="009F7AF5" w:rsidP="007249F3">
      <w:pPr>
        <w:keepNext/>
        <w:keepLines/>
        <w:spacing w:beforeLines="50" w:before="156" w:afterLines="50" w:after="156"/>
        <w:jc w:val="center"/>
        <w:outlineLvl w:val="0"/>
        <w:rPr>
          <w:rFonts w:asciiTheme="minorEastAsia" w:hAnsiTheme="minorEastAsia" w:cs="Times New Roman"/>
          <w:bCs/>
          <w:kern w:val="44"/>
          <w:sz w:val="18"/>
          <w:szCs w:val="18"/>
        </w:rPr>
      </w:pPr>
      <w:r w:rsidRPr="007249F3">
        <w:rPr>
          <w:rFonts w:asciiTheme="minorEastAsia" w:hAnsiTheme="minorEastAsia" w:cs="Times New Roman"/>
          <w:bCs/>
          <w:kern w:val="44"/>
          <w:sz w:val="18"/>
          <w:szCs w:val="18"/>
        </w:rPr>
        <w:t>谢方平</w:t>
      </w:r>
      <w:r w:rsidRPr="007249F3">
        <w:rPr>
          <w:rFonts w:asciiTheme="minorEastAsia" w:hAnsiTheme="minorEastAsia" w:cs="Times New Roman"/>
          <w:bCs/>
          <w:kern w:val="44"/>
          <w:sz w:val="18"/>
          <w:szCs w:val="18"/>
          <w:vertAlign w:val="superscript"/>
        </w:rPr>
        <w:t>1</w:t>
      </w:r>
      <w:r w:rsidRPr="007249F3">
        <w:rPr>
          <w:rFonts w:asciiTheme="minorEastAsia" w:hAnsiTheme="minorEastAsia" w:cs="Times New Roman"/>
          <w:bCs/>
          <w:color w:val="000000"/>
          <w:kern w:val="44"/>
          <w:sz w:val="18"/>
          <w:szCs w:val="18"/>
          <w:vertAlign w:val="superscript"/>
        </w:rPr>
        <w:t>,</w:t>
      </w:r>
      <w:r w:rsidRPr="007249F3">
        <w:rPr>
          <w:rFonts w:asciiTheme="minorEastAsia" w:hAnsiTheme="minorEastAsia" w:cs="Times New Roman"/>
          <w:bCs/>
          <w:kern w:val="44"/>
          <w:sz w:val="18"/>
          <w:szCs w:val="18"/>
          <w:vertAlign w:val="superscript"/>
        </w:rPr>
        <w:t>2</w:t>
      </w:r>
      <w:r w:rsidRPr="007249F3">
        <w:rPr>
          <w:rFonts w:asciiTheme="minorEastAsia" w:hAnsiTheme="minorEastAsia" w:cs="Times New Roman"/>
          <w:bCs/>
          <w:color w:val="000000"/>
          <w:kern w:val="44"/>
          <w:sz w:val="18"/>
          <w:szCs w:val="18"/>
          <w:vertAlign w:val="superscript"/>
        </w:rPr>
        <w:t>,</w:t>
      </w:r>
      <w:r w:rsidRPr="007249F3">
        <w:rPr>
          <w:rFonts w:asciiTheme="minorEastAsia" w:hAnsiTheme="minorEastAsia" w:cs="Times New Roman"/>
          <w:bCs/>
          <w:kern w:val="44"/>
          <w:sz w:val="18"/>
          <w:szCs w:val="18"/>
          <w:vertAlign w:val="superscript"/>
        </w:rPr>
        <w:t>3</w:t>
      </w:r>
      <w:r w:rsidR="00087D93" w:rsidRPr="007249F3">
        <w:rPr>
          <w:rFonts w:asciiTheme="minorEastAsia" w:hAnsiTheme="minorEastAsia" w:cs="Times New Roman" w:hint="eastAsia"/>
          <w:bCs/>
          <w:kern w:val="44"/>
          <w:sz w:val="18"/>
          <w:szCs w:val="18"/>
        </w:rPr>
        <w:t>，</w:t>
      </w:r>
      <w:r w:rsidRPr="007249F3">
        <w:rPr>
          <w:rFonts w:asciiTheme="minorEastAsia" w:hAnsiTheme="minorEastAsia" w:cs="Times New Roman"/>
          <w:bCs/>
          <w:kern w:val="44"/>
          <w:sz w:val="18"/>
          <w:szCs w:val="18"/>
        </w:rPr>
        <w:t>李家杰</w:t>
      </w:r>
      <w:r w:rsidRPr="007249F3">
        <w:rPr>
          <w:rFonts w:asciiTheme="minorEastAsia" w:hAnsiTheme="minorEastAsia" w:cs="Times New Roman"/>
          <w:bCs/>
          <w:kern w:val="44"/>
          <w:sz w:val="18"/>
          <w:szCs w:val="18"/>
          <w:vertAlign w:val="superscript"/>
        </w:rPr>
        <w:t>1</w:t>
      </w:r>
      <w:r w:rsidR="00087D93" w:rsidRPr="007249F3">
        <w:rPr>
          <w:rFonts w:asciiTheme="minorEastAsia" w:hAnsiTheme="minorEastAsia" w:cs="Times New Roman" w:hint="eastAsia"/>
          <w:bCs/>
          <w:kern w:val="44"/>
          <w:sz w:val="18"/>
          <w:szCs w:val="18"/>
        </w:rPr>
        <w:t>，</w:t>
      </w:r>
      <w:r w:rsidRPr="007249F3">
        <w:rPr>
          <w:rFonts w:asciiTheme="minorEastAsia" w:hAnsiTheme="minorEastAsia" w:cs="Times New Roman"/>
          <w:bCs/>
          <w:kern w:val="44"/>
          <w:sz w:val="18"/>
          <w:szCs w:val="18"/>
        </w:rPr>
        <w:t>夏家成</w:t>
      </w:r>
      <w:r w:rsidRPr="007249F3">
        <w:rPr>
          <w:rFonts w:asciiTheme="minorEastAsia" w:hAnsiTheme="minorEastAsia" w:cs="Times New Roman"/>
          <w:bCs/>
          <w:kern w:val="44"/>
          <w:sz w:val="18"/>
          <w:szCs w:val="18"/>
          <w:vertAlign w:val="superscript"/>
        </w:rPr>
        <w:t>1</w:t>
      </w:r>
      <w:r w:rsidR="00087D93" w:rsidRPr="007249F3">
        <w:rPr>
          <w:rFonts w:asciiTheme="minorEastAsia" w:hAnsiTheme="minorEastAsia" w:cs="Times New Roman" w:hint="eastAsia"/>
          <w:bCs/>
          <w:kern w:val="44"/>
          <w:sz w:val="18"/>
          <w:szCs w:val="18"/>
        </w:rPr>
        <w:t>，</w:t>
      </w:r>
      <w:r w:rsidRPr="007249F3">
        <w:rPr>
          <w:rFonts w:asciiTheme="minorEastAsia" w:hAnsiTheme="minorEastAsia" w:cs="Times New Roman"/>
          <w:bCs/>
          <w:kern w:val="44"/>
          <w:sz w:val="18"/>
          <w:szCs w:val="18"/>
        </w:rPr>
        <w:t>刘大为</w:t>
      </w:r>
      <w:r w:rsidRPr="007249F3">
        <w:rPr>
          <w:rFonts w:asciiTheme="minorEastAsia" w:hAnsiTheme="minorEastAsia" w:cs="Times New Roman"/>
          <w:bCs/>
          <w:kern w:val="44"/>
          <w:sz w:val="18"/>
          <w:szCs w:val="18"/>
          <w:vertAlign w:val="superscript"/>
        </w:rPr>
        <w:t>1</w:t>
      </w:r>
      <w:r w:rsidRPr="007249F3">
        <w:rPr>
          <w:rFonts w:asciiTheme="minorEastAsia" w:hAnsiTheme="minorEastAsia" w:cs="Times New Roman"/>
          <w:bCs/>
          <w:color w:val="000000"/>
          <w:kern w:val="44"/>
          <w:sz w:val="18"/>
          <w:szCs w:val="18"/>
          <w:vertAlign w:val="superscript"/>
        </w:rPr>
        <w:t>,</w:t>
      </w:r>
      <w:r w:rsidRPr="007249F3">
        <w:rPr>
          <w:rFonts w:asciiTheme="minorEastAsia" w:hAnsiTheme="minorEastAsia" w:cs="Times New Roman"/>
          <w:bCs/>
          <w:kern w:val="44"/>
          <w:sz w:val="18"/>
          <w:szCs w:val="18"/>
          <w:vertAlign w:val="superscript"/>
        </w:rPr>
        <w:t>2</w:t>
      </w:r>
      <w:r w:rsidRPr="007249F3">
        <w:rPr>
          <w:rFonts w:asciiTheme="minorEastAsia" w:hAnsiTheme="minorEastAsia" w:cs="Times New Roman"/>
          <w:bCs/>
          <w:color w:val="000000"/>
          <w:kern w:val="44"/>
          <w:sz w:val="18"/>
          <w:szCs w:val="18"/>
          <w:vertAlign w:val="superscript"/>
        </w:rPr>
        <w:t>,</w:t>
      </w:r>
      <w:r w:rsidRPr="007249F3">
        <w:rPr>
          <w:rFonts w:asciiTheme="minorEastAsia" w:hAnsiTheme="minorEastAsia" w:cs="Times New Roman"/>
          <w:bCs/>
          <w:kern w:val="44"/>
          <w:sz w:val="18"/>
          <w:szCs w:val="18"/>
          <w:vertAlign w:val="superscript"/>
        </w:rPr>
        <w:t>3</w:t>
      </w:r>
      <w:r w:rsidR="00087D93" w:rsidRPr="007249F3">
        <w:rPr>
          <w:rFonts w:asciiTheme="minorEastAsia" w:hAnsiTheme="minorEastAsia" w:cs="Times New Roman" w:hint="eastAsia"/>
          <w:bCs/>
          <w:kern w:val="44"/>
          <w:sz w:val="18"/>
          <w:szCs w:val="18"/>
        </w:rPr>
        <w:t>，</w:t>
      </w:r>
      <w:proofErr w:type="gramStart"/>
      <w:r w:rsidRPr="007249F3">
        <w:rPr>
          <w:rFonts w:asciiTheme="minorEastAsia" w:hAnsiTheme="minorEastAsia" w:cs="Times New Roman"/>
          <w:bCs/>
          <w:kern w:val="44"/>
          <w:sz w:val="18"/>
          <w:szCs w:val="18"/>
        </w:rPr>
        <w:t>龚</w:t>
      </w:r>
      <w:proofErr w:type="gramEnd"/>
      <w:r w:rsidR="007249F3">
        <w:rPr>
          <w:rFonts w:asciiTheme="minorEastAsia" w:hAnsiTheme="minorEastAsia" w:cs="Times New Roman"/>
          <w:bCs/>
          <w:kern w:val="44"/>
          <w:sz w:val="18"/>
          <w:szCs w:val="18"/>
        </w:rPr>
        <w:t xml:space="preserve">  </w:t>
      </w:r>
      <w:r w:rsidRPr="007249F3">
        <w:rPr>
          <w:rFonts w:asciiTheme="minorEastAsia" w:hAnsiTheme="minorEastAsia" w:cs="Times New Roman"/>
          <w:bCs/>
          <w:kern w:val="44"/>
          <w:sz w:val="18"/>
          <w:szCs w:val="18"/>
        </w:rPr>
        <w:t>明</w:t>
      </w:r>
      <w:r w:rsidRPr="007249F3">
        <w:rPr>
          <w:rFonts w:asciiTheme="minorEastAsia" w:hAnsiTheme="minorEastAsia" w:cs="Times New Roman"/>
          <w:bCs/>
          <w:kern w:val="44"/>
          <w:sz w:val="18"/>
          <w:szCs w:val="18"/>
          <w:vertAlign w:val="superscript"/>
        </w:rPr>
        <w:t>1</w:t>
      </w:r>
      <w:r w:rsidRPr="007249F3">
        <w:rPr>
          <w:rFonts w:asciiTheme="minorEastAsia" w:hAnsiTheme="minorEastAsia" w:cs="Times New Roman"/>
          <w:bCs/>
          <w:color w:val="000000"/>
          <w:kern w:val="44"/>
          <w:sz w:val="18"/>
          <w:szCs w:val="18"/>
          <w:vertAlign w:val="superscript"/>
        </w:rPr>
        <w:t>,</w:t>
      </w:r>
      <w:r w:rsidRPr="007249F3">
        <w:rPr>
          <w:rFonts w:asciiTheme="minorEastAsia" w:hAnsiTheme="minorEastAsia" w:cs="Times New Roman"/>
          <w:bCs/>
          <w:kern w:val="44"/>
          <w:sz w:val="18"/>
          <w:szCs w:val="18"/>
          <w:vertAlign w:val="superscript"/>
        </w:rPr>
        <w:t>3</w:t>
      </w:r>
    </w:p>
    <w:p w14:paraId="4B9DCE04" w14:textId="50EFBA4B" w:rsidR="000132CE" w:rsidRPr="007249F3" w:rsidRDefault="000132CE" w:rsidP="007249F3">
      <w:pPr>
        <w:pStyle w:val="af"/>
        <w:keepNext/>
        <w:keepLines/>
        <w:ind w:left="360" w:firstLineChars="0" w:firstLine="0"/>
        <w:jc w:val="center"/>
        <w:outlineLvl w:val="0"/>
        <w:rPr>
          <w:rFonts w:asciiTheme="minorEastAsia" w:hAnsiTheme="minorEastAsia" w:cs="Times New Roman"/>
          <w:bCs/>
          <w:color w:val="000000"/>
          <w:kern w:val="44"/>
          <w:sz w:val="18"/>
          <w:szCs w:val="18"/>
        </w:rPr>
      </w:pPr>
      <w:r w:rsidRPr="007249F3">
        <w:rPr>
          <w:rFonts w:asciiTheme="minorEastAsia" w:hAnsiTheme="minorEastAsia" w:cs="Times New Roman" w:hint="eastAsia"/>
          <w:bCs/>
          <w:color w:val="000000"/>
          <w:kern w:val="44"/>
          <w:sz w:val="18"/>
          <w:szCs w:val="18"/>
        </w:rPr>
        <w:t>(1.湖南农业大学</w:t>
      </w:r>
      <w:r w:rsidR="00087D93" w:rsidRPr="007249F3">
        <w:rPr>
          <w:rFonts w:asciiTheme="minorEastAsia" w:hAnsiTheme="minorEastAsia" w:cs="Times New Roman" w:hint="eastAsia"/>
          <w:bCs/>
          <w:color w:val="000000"/>
          <w:kern w:val="44"/>
          <w:sz w:val="18"/>
          <w:szCs w:val="18"/>
        </w:rPr>
        <w:t xml:space="preserve"> </w:t>
      </w:r>
      <w:r w:rsidRPr="007249F3">
        <w:rPr>
          <w:rFonts w:asciiTheme="minorEastAsia" w:hAnsiTheme="minorEastAsia" w:cs="Times New Roman" w:hint="eastAsia"/>
          <w:bCs/>
          <w:color w:val="000000"/>
          <w:kern w:val="44"/>
          <w:sz w:val="18"/>
          <w:szCs w:val="18"/>
        </w:rPr>
        <w:t>机电工程学院，长沙410128；2.智能农机装备湖南省重点试验室，长沙410128；3.农业农村部南方智能育秧/</w:t>
      </w:r>
      <w:proofErr w:type="gramStart"/>
      <w:r w:rsidRPr="007249F3">
        <w:rPr>
          <w:rFonts w:asciiTheme="minorEastAsia" w:hAnsiTheme="minorEastAsia" w:cs="Times New Roman" w:hint="eastAsia"/>
          <w:bCs/>
          <w:color w:val="000000"/>
          <w:kern w:val="44"/>
          <w:sz w:val="18"/>
          <w:szCs w:val="18"/>
        </w:rPr>
        <w:t>苗重点</w:t>
      </w:r>
      <w:proofErr w:type="gramEnd"/>
      <w:r w:rsidRPr="007249F3">
        <w:rPr>
          <w:rFonts w:asciiTheme="minorEastAsia" w:hAnsiTheme="minorEastAsia" w:cs="Times New Roman" w:hint="eastAsia"/>
          <w:bCs/>
          <w:color w:val="000000"/>
          <w:kern w:val="44"/>
          <w:sz w:val="18"/>
          <w:szCs w:val="18"/>
        </w:rPr>
        <w:t>试验室，</w:t>
      </w:r>
      <w:r w:rsidR="00087D93" w:rsidRPr="007249F3">
        <w:rPr>
          <w:rFonts w:asciiTheme="minorEastAsia" w:hAnsiTheme="minorEastAsia" w:cs="Times New Roman" w:hint="eastAsia"/>
          <w:bCs/>
          <w:color w:val="000000"/>
          <w:kern w:val="44"/>
          <w:sz w:val="18"/>
          <w:szCs w:val="18"/>
        </w:rPr>
        <w:t>湖南</w:t>
      </w:r>
      <w:r w:rsidRPr="007249F3">
        <w:rPr>
          <w:rFonts w:asciiTheme="minorEastAsia" w:hAnsiTheme="minorEastAsia" w:cs="Times New Roman" w:hint="eastAsia"/>
          <w:bCs/>
          <w:color w:val="000000"/>
          <w:kern w:val="44"/>
          <w:sz w:val="18"/>
          <w:szCs w:val="18"/>
        </w:rPr>
        <w:t>益阳413055）</w:t>
      </w:r>
    </w:p>
    <w:p w14:paraId="1F7FE35B" w14:textId="34D5983C" w:rsidR="009C5943" w:rsidRDefault="009F7AF5">
      <w:pPr>
        <w:rPr>
          <w:rFonts w:ascii="Times New Roman" w:eastAsiaTheme="majorEastAsia" w:hAnsi="Times New Roman" w:cs="Times New Roman"/>
          <w:sz w:val="18"/>
          <w:szCs w:val="18"/>
        </w:rPr>
      </w:pPr>
      <w:r>
        <w:rPr>
          <w:rFonts w:ascii="Times New Roman" w:eastAsiaTheme="majorEastAsia" w:hAnsi="Times New Roman" w:cs="Times New Roman"/>
          <w:b/>
          <w:kern w:val="44"/>
          <w:sz w:val="18"/>
          <w:szCs w:val="18"/>
        </w:rPr>
        <w:t>摘</w:t>
      </w:r>
      <w:r>
        <w:rPr>
          <w:rFonts w:ascii="Times New Roman" w:eastAsiaTheme="majorEastAsia" w:hAnsi="Times New Roman" w:cs="Times New Roman"/>
          <w:b/>
          <w:kern w:val="44"/>
          <w:sz w:val="18"/>
          <w:szCs w:val="18"/>
        </w:rPr>
        <w:t xml:space="preserve">  </w:t>
      </w:r>
      <w:r>
        <w:rPr>
          <w:rFonts w:ascii="Times New Roman" w:eastAsiaTheme="majorEastAsia" w:hAnsi="Times New Roman" w:cs="Times New Roman"/>
          <w:b/>
          <w:kern w:val="44"/>
          <w:sz w:val="18"/>
          <w:szCs w:val="18"/>
        </w:rPr>
        <w:t>要</w:t>
      </w:r>
      <w:r>
        <w:rPr>
          <w:rFonts w:ascii="Times New Roman" w:hAnsi="Times New Roman" w:cs="Times New Roman"/>
          <w:sz w:val="18"/>
          <w:szCs w:val="18"/>
        </w:rPr>
        <w:t>：</w:t>
      </w:r>
      <w:r>
        <w:rPr>
          <w:rFonts w:ascii="Times New Roman" w:eastAsiaTheme="majorEastAsia" w:hAnsi="Times New Roman" w:cs="Times New Roman"/>
          <w:b/>
          <w:color w:val="000000"/>
          <w:kern w:val="44"/>
          <w:sz w:val="18"/>
          <w:szCs w:val="18"/>
        </w:rPr>
        <w:t>[</w:t>
      </w:r>
      <w:r>
        <w:rPr>
          <w:rFonts w:ascii="Times New Roman" w:eastAsiaTheme="majorEastAsia" w:hAnsi="Times New Roman" w:cs="Times New Roman"/>
          <w:b/>
          <w:color w:val="000000"/>
          <w:kern w:val="44"/>
          <w:sz w:val="18"/>
          <w:szCs w:val="18"/>
        </w:rPr>
        <w:t>目的</w:t>
      </w:r>
      <w:r>
        <w:rPr>
          <w:rFonts w:ascii="Times New Roman" w:eastAsiaTheme="majorEastAsia" w:hAnsi="Times New Roman" w:cs="Times New Roman"/>
          <w:b/>
          <w:color w:val="000000"/>
          <w:kern w:val="44"/>
          <w:sz w:val="18"/>
          <w:szCs w:val="18"/>
        </w:rPr>
        <w:t>]</w:t>
      </w:r>
      <w:r>
        <w:rPr>
          <w:rFonts w:ascii="Times New Roman" w:eastAsiaTheme="majorEastAsia" w:hAnsi="Times New Roman" w:cs="Times New Roman"/>
          <w:sz w:val="18"/>
          <w:szCs w:val="18"/>
        </w:rPr>
        <w:t>为解决高速水稻工厂化育秧流水线喷淋装置存在喷淋均匀性差、稳定性较低，导致药水浪费等问题，设计了一种喷淋装置。</w:t>
      </w:r>
      <w:r>
        <w:rPr>
          <w:rFonts w:ascii="Times New Roman" w:eastAsiaTheme="majorEastAsia" w:hAnsi="Times New Roman" w:cs="Times New Roman"/>
          <w:b/>
          <w:color w:val="000000" w:themeColor="text1"/>
          <w:sz w:val="18"/>
          <w:szCs w:val="18"/>
        </w:rPr>
        <w:t>[</w:t>
      </w:r>
      <w:r>
        <w:rPr>
          <w:rFonts w:ascii="Times New Roman" w:eastAsiaTheme="majorEastAsia" w:hAnsi="Times New Roman" w:cs="Times New Roman"/>
          <w:b/>
          <w:color w:val="000000" w:themeColor="text1"/>
          <w:sz w:val="18"/>
          <w:szCs w:val="18"/>
        </w:rPr>
        <w:t>方法</w:t>
      </w:r>
      <w:r>
        <w:rPr>
          <w:rFonts w:ascii="Times New Roman" w:eastAsiaTheme="majorEastAsia" w:hAnsi="Times New Roman" w:cs="Times New Roman"/>
          <w:b/>
          <w:color w:val="000000" w:themeColor="text1"/>
          <w:sz w:val="18"/>
          <w:szCs w:val="18"/>
        </w:rPr>
        <w:t>]</w:t>
      </w:r>
      <w:r>
        <w:rPr>
          <w:rFonts w:ascii="Times New Roman" w:eastAsiaTheme="majorEastAsia" w:hAnsi="Times New Roman" w:cs="Times New Roman"/>
          <w:sz w:val="18"/>
          <w:szCs w:val="18"/>
        </w:rPr>
        <w:t>通过对喷淋过程分析，确定了关键部位及工作参数；利用</w:t>
      </w:r>
      <w:r>
        <w:rPr>
          <w:rFonts w:ascii="Times New Roman" w:eastAsiaTheme="majorEastAsia" w:hAnsi="Times New Roman" w:cs="Times New Roman"/>
          <w:sz w:val="18"/>
          <w:szCs w:val="18"/>
        </w:rPr>
        <w:t>Fluent</w:t>
      </w:r>
      <w:r>
        <w:rPr>
          <w:rFonts w:ascii="Times New Roman" w:eastAsiaTheme="majorEastAsia" w:hAnsi="Times New Roman" w:cs="Times New Roman"/>
          <w:sz w:val="18"/>
          <w:szCs w:val="18"/>
        </w:rPr>
        <w:t>流体仿真，对几种不同的喷淋管路结构进行了研究。以喷淋孔与水平夹角、喷淋孔孔径、喷淋管高度为试验因素，以克里</w:t>
      </w:r>
      <w:proofErr w:type="gramStart"/>
      <w:r>
        <w:rPr>
          <w:rFonts w:ascii="Times New Roman" w:eastAsiaTheme="majorEastAsia" w:hAnsi="Times New Roman" w:cs="Times New Roman"/>
          <w:sz w:val="18"/>
          <w:szCs w:val="18"/>
        </w:rPr>
        <w:t>斯琴森均匀</w:t>
      </w:r>
      <w:proofErr w:type="gramEnd"/>
      <w:r>
        <w:rPr>
          <w:rFonts w:ascii="Times New Roman" w:eastAsiaTheme="majorEastAsia" w:hAnsi="Times New Roman" w:cs="Times New Roman"/>
          <w:sz w:val="18"/>
          <w:szCs w:val="18"/>
        </w:rPr>
        <w:t>系数</w:t>
      </w:r>
      <w:r w:rsidRPr="00322647">
        <w:rPr>
          <w:rFonts w:ascii="Times New Roman" w:eastAsiaTheme="majorEastAsia" w:hAnsi="Times New Roman" w:cs="Times New Roman"/>
          <w:i/>
          <w:iCs/>
          <w:sz w:val="18"/>
          <w:szCs w:val="18"/>
        </w:rPr>
        <w:t>Cu</w:t>
      </w:r>
      <w:r>
        <w:rPr>
          <w:rFonts w:ascii="Times New Roman" w:eastAsiaTheme="majorEastAsia" w:hAnsi="Times New Roman" w:cs="Times New Roman"/>
          <w:sz w:val="18"/>
          <w:szCs w:val="18"/>
        </w:rPr>
        <w:t>和变异系数</w:t>
      </w:r>
      <w:proofErr w:type="spellStart"/>
      <w:r w:rsidRPr="00322647">
        <w:rPr>
          <w:rFonts w:ascii="Times New Roman" w:eastAsiaTheme="majorEastAsia" w:hAnsi="Times New Roman" w:cs="Times New Roman"/>
          <w:i/>
          <w:iCs/>
          <w:sz w:val="18"/>
          <w:szCs w:val="18"/>
        </w:rPr>
        <w:t>Cv</w:t>
      </w:r>
      <w:proofErr w:type="spellEnd"/>
      <w:r>
        <w:rPr>
          <w:rFonts w:ascii="Times New Roman" w:eastAsiaTheme="majorEastAsia" w:hAnsi="Times New Roman" w:cs="Times New Roman"/>
          <w:sz w:val="18"/>
          <w:szCs w:val="18"/>
        </w:rPr>
        <w:t>为评价指标，进行喷淋台架单因素和三因素三水平响应面试验。</w:t>
      </w:r>
      <w:r>
        <w:rPr>
          <w:rFonts w:ascii="Times New Roman" w:eastAsiaTheme="majorEastAsia" w:hAnsi="Times New Roman" w:cs="Times New Roman"/>
          <w:b/>
          <w:color w:val="000000" w:themeColor="text1"/>
          <w:sz w:val="18"/>
          <w:szCs w:val="18"/>
        </w:rPr>
        <w:t>[</w:t>
      </w:r>
      <w:r>
        <w:rPr>
          <w:rFonts w:ascii="Times New Roman" w:eastAsiaTheme="majorEastAsia" w:hAnsi="Times New Roman" w:cs="Times New Roman"/>
          <w:b/>
          <w:color w:val="000000" w:themeColor="text1"/>
          <w:sz w:val="18"/>
          <w:szCs w:val="18"/>
        </w:rPr>
        <w:t>结果</w:t>
      </w:r>
      <w:r>
        <w:rPr>
          <w:rFonts w:ascii="Times New Roman" w:eastAsiaTheme="majorEastAsia" w:hAnsi="Times New Roman" w:cs="Times New Roman"/>
          <w:b/>
          <w:color w:val="000000" w:themeColor="text1"/>
          <w:sz w:val="18"/>
          <w:szCs w:val="18"/>
        </w:rPr>
        <w:t>]</w:t>
      </w:r>
      <w:r>
        <w:rPr>
          <w:rFonts w:ascii="Times New Roman" w:eastAsiaTheme="majorEastAsia" w:hAnsi="Times New Roman" w:cs="Times New Roman"/>
          <w:sz w:val="18"/>
          <w:szCs w:val="18"/>
        </w:rPr>
        <w:t>：各因素对喷淋均匀性和稳定性影响的主次顺序为喷淋管孔径大小、喷淋孔与水平夹角大小和喷淋管高度，通过极值分析和方差分析，得到最优参数组合</w:t>
      </w:r>
      <w:bookmarkStart w:id="0" w:name="_Hlk200373340"/>
      <w:r>
        <w:rPr>
          <w:rFonts w:ascii="Times New Roman" w:eastAsiaTheme="majorEastAsia" w:hAnsi="Times New Roman" w:cs="Times New Roman"/>
          <w:sz w:val="18"/>
          <w:szCs w:val="18"/>
        </w:rPr>
        <w:t>为喷淋孔与水平之间的夹角大小为</w:t>
      </w:r>
      <w:r>
        <w:rPr>
          <w:rFonts w:ascii="Times New Roman" w:eastAsiaTheme="majorEastAsia" w:hAnsi="Times New Roman" w:cs="Times New Roman"/>
          <w:sz w:val="18"/>
          <w:szCs w:val="18"/>
        </w:rPr>
        <w:t>60°</w:t>
      </w:r>
      <w:r>
        <w:rPr>
          <w:rFonts w:ascii="Times New Roman" w:eastAsiaTheme="majorEastAsia" w:hAnsi="Times New Roman" w:cs="Times New Roman"/>
          <w:sz w:val="18"/>
          <w:szCs w:val="18"/>
        </w:rPr>
        <w:t>，喷淋孔孔径大小为</w:t>
      </w:r>
      <w:r>
        <w:rPr>
          <w:rFonts w:ascii="Times New Roman" w:eastAsiaTheme="majorEastAsia" w:hAnsi="Times New Roman" w:cs="Times New Roman"/>
          <w:sz w:val="18"/>
          <w:szCs w:val="18"/>
        </w:rPr>
        <w:t>1.27</w:t>
      </w:r>
      <w:r w:rsidR="00087D93">
        <w:rPr>
          <w:rFonts w:ascii="Times New Roman" w:eastAsiaTheme="majorEastAsia" w:hAnsi="Times New Roman" w:cs="Times New Roman" w:hint="eastAsia"/>
          <w:sz w:val="18"/>
          <w:szCs w:val="18"/>
        </w:rPr>
        <w:t xml:space="preserve"> </w:t>
      </w:r>
      <w:r>
        <w:rPr>
          <w:rFonts w:ascii="Times New Roman" w:eastAsiaTheme="majorEastAsia" w:hAnsi="Times New Roman" w:cs="Times New Roman"/>
          <w:sz w:val="18"/>
          <w:szCs w:val="18"/>
        </w:rPr>
        <w:t>mm</w:t>
      </w:r>
      <w:r>
        <w:rPr>
          <w:rFonts w:ascii="Times New Roman" w:eastAsiaTheme="majorEastAsia" w:hAnsi="Times New Roman" w:cs="Times New Roman"/>
          <w:sz w:val="18"/>
          <w:szCs w:val="18"/>
        </w:rPr>
        <w:t>，喷淋管高度为</w:t>
      </w:r>
      <w:r>
        <w:rPr>
          <w:rFonts w:ascii="Times New Roman" w:eastAsiaTheme="majorEastAsia" w:hAnsi="Times New Roman" w:cs="Times New Roman"/>
          <w:sz w:val="18"/>
          <w:szCs w:val="18"/>
        </w:rPr>
        <w:t>29.8</w:t>
      </w:r>
      <w:r w:rsidR="00087D93">
        <w:rPr>
          <w:rFonts w:ascii="Times New Roman" w:eastAsiaTheme="majorEastAsia" w:hAnsi="Times New Roman" w:cs="Times New Roman" w:hint="eastAsia"/>
          <w:sz w:val="18"/>
          <w:szCs w:val="18"/>
        </w:rPr>
        <w:t xml:space="preserve"> </w:t>
      </w:r>
      <w:r>
        <w:rPr>
          <w:rFonts w:ascii="Times New Roman" w:eastAsiaTheme="majorEastAsia" w:hAnsi="Times New Roman" w:cs="Times New Roman"/>
          <w:sz w:val="18"/>
          <w:szCs w:val="18"/>
        </w:rPr>
        <w:t>mm</w:t>
      </w:r>
      <w:r>
        <w:rPr>
          <w:rFonts w:ascii="Times New Roman" w:eastAsiaTheme="majorEastAsia" w:hAnsi="Times New Roman" w:cs="Times New Roman"/>
          <w:sz w:val="18"/>
          <w:szCs w:val="18"/>
        </w:rPr>
        <w:t>，在该条件下喷淋均匀系数为</w:t>
      </w:r>
      <w:r>
        <w:rPr>
          <w:rFonts w:ascii="Times New Roman" w:eastAsiaTheme="majorEastAsia" w:hAnsi="Times New Roman" w:cs="Times New Roman"/>
          <w:sz w:val="18"/>
          <w:szCs w:val="18"/>
        </w:rPr>
        <w:t>95.189%</w:t>
      </w:r>
      <w:r>
        <w:rPr>
          <w:rFonts w:ascii="Times New Roman" w:eastAsiaTheme="majorEastAsia" w:hAnsi="Times New Roman" w:cs="Times New Roman"/>
          <w:sz w:val="18"/>
          <w:szCs w:val="18"/>
        </w:rPr>
        <w:t>，变异系数为</w:t>
      </w:r>
      <w:r>
        <w:rPr>
          <w:rFonts w:ascii="Times New Roman" w:eastAsiaTheme="majorEastAsia" w:hAnsi="Times New Roman" w:cs="Times New Roman"/>
          <w:sz w:val="18"/>
          <w:szCs w:val="18"/>
        </w:rPr>
        <w:t>5.988%</w:t>
      </w:r>
      <w:r>
        <w:rPr>
          <w:rFonts w:ascii="Times New Roman" w:eastAsiaTheme="majorEastAsia" w:hAnsi="Times New Roman" w:cs="Times New Roman"/>
          <w:sz w:val="18"/>
          <w:szCs w:val="18"/>
        </w:rPr>
        <w:t>。</w:t>
      </w:r>
      <w:r>
        <w:rPr>
          <w:rFonts w:ascii="Times New Roman" w:eastAsiaTheme="majorEastAsia" w:hAnsi="Times New Roman" w:cs="Times New Roman"/>
          <w:b/>
          <w:color w:val="000000" w:themeColor="text1"/>
          <w:sz w:val="18"/>
          <w:szCs w:val="18"/>
        </w:rPr>
        <w:t>[</w:t>
      </w:r>
      <w:r>
        <w:rPr>
          <w:rFonts w:ascii="Times New Roman" w:eastAsiaTheme="majorEastAsia" w:hAnsi="Times New Roman" w:cs="Times New Roman"/>
          <w:b/>
          <w:color w:val="000000" w:themeColor="text1"/>
          <w:sz w:val="18"/>
          <w:szCs w:val="18"/>
        </w:rPr>
        <w:t>结论</w:t>
      </w:r>
      <w:r>
        <w:rPr>
          <w:rFonts w:ascii="Times New Roman" w:eastAsiaTheme="majorEastAsia" w:hAnsi="Times New Roman" w:cs="Times New Roman"/>
          <w:b/>
          <w:color w:val="000000" w:themeColor="text1"/>
          <w:sz w:val="18"/>
          <w:szCs w:val="18"/>
        </w:rPr>
        <w:t>]</w:t>
      </w:r>
      <w:r>
        <w:rPr>
          <w:rFonts w:ascii="Times New Roman" w:eastAsiaTheme="majorEastAsia" w:hAnsi="Times New Roman" w:cs="Times New Roman"/>
          <w:sz w:val="18"/>
          <w:szCs w:val="18"/>
        </w:rPr>
        <w:t>研究结果可为水稻工厂化育秧流水线喷淋装置的优化设计提供参考。</w:t>
      </w:r>
      <w:bookmarkEnd w:id="0"/>
    </w:p>
    <w:p w14:paraId="0841EBE3" w14:textId="4000C88F" w:rsidR="009C5943" w:rsidRDefault="009F7AF5">
      <w:pPr>
        <w:rPr>
          <w:rFonts w:ascii="Times New Roman" w:eastAsiaTheme="majorEastAsia" w:hAnsi="Times New Roman" w:cs="Times New Roman"/>
          <w:sz w:val="18"/>
          <w:szCs w:val="18"/>
        </w:rPr>
      </w:pPr>
      <w:r>
        <w:rPr>
          <w:rFonts w:ascii="Times New Roman" w:hAnsi="Times New Roman" w:cs="Times New Roman"/>
          <w:b/>
          <w:kern w:val="44"/>
          <w:sz w:val="18"/>
          <w:szCs w:val="18"/>
        </w:rPr>
        <w:t>关键词</w:t>
      </w:r>
      <w:r>
        <w:rPr>
          <w:rFonts w:ascii="Times New Roman" w:hAnsi="Times New Roman" w:cs="Times New Roman"/>
          <w:b/>
          <w:kern w:val="44"/>
          <w:sz w:val="18"/>
          <w:szCs w:val="18"/>
        </w:rPr>
        <w:t>:</w:t>
      </w:r>
      <w:r>
        <w:rPr>
          <w:rFonts w:ascii="Times New Roman" w:eastAsiaTheme="majorEastAsia" w:hAnsi="Times New Roman" w:cs="Times New Roman"/>
          <w:sz w:val="18"/>
          <w:szCs w:val="18"/>
        </w:rPr>
        <w:t>水稻；育秧流水线；喷淋装置；性能试验</w:t>
      </w:r>
    </w:p>
    <w:tbl>
      <w:tblPr>
        <w:tblStyle w:val="a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015"/>
        <w:gridCol w:w="3213"/>
      </w:tblGrid>
      <w:tr w:rsidR="009C5943" w14:paraId="5C149A2D" w14:textId="77777777" w:rsidTr="00385FEE">
        <w:tc>
          <w:tcPr>
            <w:tcW w:w="2410" w:type="dxa"/>
          </w:tcPr>
          <w:p w14:paraId="64030990" w14:textId="37544E95" w:rsidR="009C5943" w:rsidRDefault="009F7AF5">
            <w:pPr>
              <w:keepNext/>
              <w:keepLines/>
              <w:outlineLvl w:val="0"/>
              <w:rPr>
                <w:rFonts w:ascii="Times New Roman" w:eastAsiaTheme="majorEastAsia" w:hAnsi="Times New Roman" w:cs="Times New Roman"/>
                <w:b/>
                <w:color w:val="000000"/>
                <w:kern w:val="44"/>
                <w:sz w:val="18"/>
                <w:szCs w:val="32"/>
              </w:rPr>
            </w:pPr>
            <w:r>
              <w:rPr>
                <w:rFonts w:ascii="Times New Roman" w:eastAsiaTheme="majorEastAsia" w:hAnsi="Times New Roman" w:cs="Times New Roman"/>
                <w:b/>
                <w:color w:val="000000"/>
                <w:kern w:val="44"/>
                <w:sz w:val="18"/>
                <w:szCs w:val="32"/>
              </w:rPr>
              <w:t>中图分类号：</w:t>
            </w:r>
            <w:r>
              <w:rPr>
                <w:rFonts w:ascii="Times New Roman" w:eastAsiaTheme="majorEastAsia" w:hAnsi="Times New Roman" w:cs="Times New Roman"/>
                <w:b/>
                <w:color w:val="000000"/>
                <w:kern w:val="44"/>
                <w:sz w:val="18"/>
                <w:szCs w:val="32"/>
              </w:rPr>
              <w:t>S24</w:t>
            </w:r>
            <w:r w:rsidR="00385FEE">
              <w:rPr>
                <w:rFonts w:ascii="Times New Roman" w:eastAsiaTheme="majorEastAsia" w:hAnsi="Times New Roman" w:cs="Times New Roman"/>
                <w:b/>
                <w:color w:val="000000"/>
                <w:kern w:val="44"/>
                <w:sz w:val="18"/>
                <w:szCs w:val="32"/>
              </w:rPr>
              <w:t xml:space="preserve">  </w:t>
            </w:r>
          </w:p>
        </w:tc>
        <w:tc>
          <w:tcPr>
            <w:tcW w:w="4015" w:type="dxa"/>
          </w:tcPr>
          <w:p w14:paraId="6392D44E" w14:textId="6C419CB7" w:rsidR="009C5943" w:rsidRDefault="009F7AF5" w:rsidP="00385FEE">
            <w:pPr>
              <w:keepNext/>
              <w:keepLines/>
              <w:ind w:rightChars="294" w:right="617"/>
              <w:outlineLvl w:val="0"/>
              <w:rPr>
                <w:rFonts w:ascii="Times New Roman" w:eastAsiaTheme="majorEastAsia" w:hAnsi="Times New Roman" w:cs="Times New Roman"/>
                <w:b/>
                <w:color w:val="000000"/>
                <w:kern w:val="44"/>
                <w:sz w:val="18"/>
                <w:szCs w:val="32"/>
              </w:rPr>
            </w:pPr>
            <w:r>
              <w:rPr>
                <w:rFonts w:ascii="Times New Roman" w:eastAsiaTheme="majorEastAsia" w:hAnsi="Times New Roman" w:cs="Times New Roman"/>
                <w:b/>
                <w:color w:val="000000"/>
                <w:kern w:val="44"/>
                <w:sz w:val="18"/>
                <w:szCs w:val="32"/>
              </w:rPr>
              <w:t>文献标</w:t>
            </w:r>
            <w:r w:rsidR="00087D93">
              <w:rPr>
                <w:rFonts w:ascii="Times New Roman" w:eastAsiaTheme="majorEastAsia" w:hAnsi="Times New Roman" w:cs="Times New Roman" w:hint="eastAsia"/>
                <w:b/>
                <w:color w:val="000000"/>
                <w:kern w:val="44"/>
                <w:sz w:val="18"/>
                <w:szCs w:val="32"/>
              </w:rPr>
              <w:t>志</w:t>
            </w:r>
            <w:r>
              <w:rPr>
                <w:rFonts w:ascii="Times New Roman" w:eastAsiaTheme="majorEastAsia" w:hAnsi="Times New Roman" w:cs="Times New Roman"/>
                <w:b/>
                <w:color w:val="000000"/>
                <w:kern w:val="44"/>
                <w:sz w:val="18"/>
                <w:szCs w:val="32"/>
              </w:rPr>
              <w:t>码：</w:t>
            </w:r>
            <w:r w:rsidR="00385FEE">
              <w:rPr>
                <w:rFonts w:ascii="Times New Roman" w:eastAsiaTheme="majorEastAsia" w:hAnsi="Times New Roman" w:cs="Times New Roman"/>
                <w:b/>
                <w:color w:val="000000"/>
                <w:kern w:val="44"/>
                <w:sz w:val="18"/>
                <w:szCs w:val="32"/>
              </w:rPr>
              <w:t>A</w:t>
            </w:r>
          </w:p>
        </w:tc>
        <w:tc>
          <w:tcPr>
            <w:tcW w:w="3213" w:type="dxa"/>
          </w:tcPr>
          <w:p w14:paraId="12E7A794" w14:textId="77777777" w:rsidR="009C5943" w:rsidRDefault="009F7AF5">
            <w:pPr>
              <w:keepNext/>
              <w:keepLines/>
              <w:outlineLvl w:val="0"/>
              <w:rPr>
                <w:rFonts w:ascii="Times New Roman" w:eastAsiaTheme="majorEastAsia" w:hAnsi="Times New Roman" w:cs="Times New Roman"/>
                <w:b/>
                <w:color w:val="000000"/>
                <w:kern w:val="44"/>
                <w:sz w:val="18"/>
                <w:szCs w:val="32"/>
              </w:rPr>
            </w:pPr>
            <w:r>
              <w:rPr>
                <w:rFonts w:ascii="Times New Roman" w:eastAsiaTheme="majorEastAsia" w:hAnsi="Times New Roman" w:cs="Times New Roman"/>
                <w:b/>
                <w:color w:val="000000"/>
                <w:kern w:val="44"/>
                <w:sz w:val="18"/>
                <w:szCs w:val="32"/>
              </w:rPr>
              <w:t>文章编号：</w:t>
            </w:r>
          </w:p>
        </w:tc>
      </w:tr>
    </w:tbl>
    <w:p w14:paraId="1197C4C7" w14:textId="5544FAF7" w:rsidR="00967D42" w:rsidRPr="007249F3" w:rsidRDefault="00967D42" w:rsidP="00967D42">
      <w:pPr>
        <w:keepNext/>
        <w:keepLines/>
        <w:jc w:val="center"/>
        <w:outlineLvl w:val="0"/>
        <w:rPr>
          <w:rFonts w:ascii="Arial Unicode MS" w:eastAsia="Arial Unicode MS" w:hAnsi="Arial Unicode MS" w:cs="Arial Unicode MS"/>
          <w:bCs/>
          <w:color w:val="000000"/>
          <w:kern w:val="44"/>
          <w:sz w:val="28"/>
          <w:szCs w:val="28"/>
        </w:rPr>
      </w:pPr>
      <w:r w:rsidRPr="007249F3">
        <w:rPr>
          <w:rFonts w:ascii="Arial Unicode MS" w:eastAsia="Arial Unicode MS" w:hAnsi="Arial Unicode MS" w:cs="Arial Unicode MS"/>
          <w:bCs/>
          <w:color w:val="000000"/>
          <w:kern w:val="44"/>
          <w:sz w:val="28"/>
          <w:szCs w:val="28"/>
        </w:rPr>
        <w:t>Design and Experiment of Spray</w:t>
      </w:r>
      <w:r w:rsidR="00970D50">
        <w:rPr>
          <w:rFonts w:ascii="Arial Unicode MS" w:eastAsia="Arial Unicode MS" w:hAnsi="Arial Unicode MS" w:cs="Arial Unicode MS" w:hint="eastAsia"/>
          <w:bCs/>
          <w:color w:val="000000"/>
          <w:kern w:val="44"/>
          <w:sz w:val="28"/>
          <w:szCs w:val="28"/>
        </w:rPr>
        <w:t>ing</w:t>
      </w:r>
      <w:r w:rsidRPr="007249F3">
        <w:rPr>
          <w:rFonts w:ascii="Arial Unicode MS" w:eastAsia="Arial Unicode MS" w:hAnsi="Arial Unicode MS" w:cs="Arial Unicode MS"/>
          <w:bCs/>
          <w:color w:val="000000"/>
          <w:kern w:val="44"/>
          <w:sz w:val="28"/>
          <w:szCs w:val="28"/>
        </w:rPr>
        <w:t xml:space="preserve"> Device for Rice Seedling Nursery Assembly Line</w:t>
      </w:r>
    </w:p>
    <w:p w14:paraId="14B0AE87" w14:textId="77777777" w:rsidR="009C5943" w:rsidRPr="007249F3" w:rsidRDefault="009F7AF5">
      <w:pPr>
        <w:keepNext/>
        <w:keepLines/>
        <w:jc w:val="center"/>
        <w:outlineLvl w:val="0"/>
        <w:rPr>
          <w:rFonts w:ascii="Times New Roman" w:eastAsiaTheme="majorEastAsia" w:hAnsi="Times New Roman" w:cs="Times New Roman"/>
          <w:bCs/>
          <w:color w:val="000000"/>
          <w:kern w:val="44"/>
          <w:sz w:val="18"/>
          <w:szCs w:val="18"/>
        </w:rPr>
      </w:pPr>
      <w:r w:rsidRPr="007249F3">
        <w:rPr>
          <w:rFonts w:ascii="Times New Roman" w:eastAsiaTheme="majorEastAsia" w:hAnsi="Times New Roman" w:cs="Times New Roman"/>
          <w:bCs/>
          <w:color w:val="000000"/>
          <w:kern w:val="44"/>
          <w:sz w:val="18"/>
          <w:szCs w:val="18"/>
        </w:rPr>
        <w:t>XIE Fangping</w:t>
      </w:r>
      <w:r w:rsidRPr="007249F3">
        <w:rPr>
          <w:rFonts w:ascii="Times New Roman" w:eastAsiaTheme="majorEastAsia" w:hAnsi="Times New Roman" w:cs="Times New Roman"/>
          <w:bCs/>
          <w:color w:val="000000"/>
          <w:kern w:val="44"/>
          <w:sz w:val="18"/>
          <w:szCs w:val="18"/>
          <w:vertAlign w:val="superscript"/>
        </w:rPr>
        <w:t>1,2,3</w:t>
      </w:r>
      <w:r w:rsidRPr="007249F3">
        <w:rPr>
          <w:rFonts w:ascii="Times New Roman" w:eastAsiaTheme="majorEastAsia" w:hAnsi="Times New Roman" w:cs="Times New Roman"/>
          <w:bCs/>
          <w:color w:val="000000"/>
          <w:kern w:val="44"/>
          <w:sz w:val="18"/>
          <w:szCs w:val="18"/>
        </w:rPr>
        <w:t>, LI Jiajie</w:t>
      </w:r>
      <w:proofErr w:type="gramStart"/>
      <w:r w:rsidRPr="007249F3">
        <w:rPr>
          <w:rFonts w:ascii="Times New Roman" w:eastAsiaTheme="majorEastAsia" w:hAnsi="Times New Roman" w:cs="Times New Roman"/>
          <w:bCs/>
          <w:color w:val="000000"/>
          <w:kern w:val="44"/>
          <w:sz w:val="18"/>
          <w:szCs w:val="18"/>
          <w:vertAlign w:val="superscript"/>
        </w:rPr>
        <w:t>1</w:t>
      </w:r>
      <w:r w:rsidRPr="007249F3">
        <w:rPr>
          <w:rFonts w:ascii="Times New Roman" w:eastAsiaTheme="majorEastAsia" w:hAnsi="Times New Roman" w:cs="Times New Roman"/>
          <w:bCs/>
          <w:color w:val="000000"/>
          <w:kern w:val="44"/>
          <w:sz w:val="18"/>
          <w:szCs w:val="18"/>
        </w:rPr>
        <w:t>,XIA</w:t>
      </w:r>
      <w:proofErr w:type="gramEnd"/>
      <w:r w:rsidRPr="007249F3">
        <w:rPr>
          <w:rFonts w:ascii="Times New Roman" w:eastAsiaTheme="majorEastAsia" w:hAnsi="Times New Roman" w:cs="Times New Roman"/>
          <w:bCs/>
          <w:color w:val="000000"/>
          <w:kern w:val="44"/>
          <w:sz w:val="18"/>
          <w:szCs w:val="18"/>
        </w:rPr>
        <w:t xml:space="preserve"> Jiacheng</w:t>
      </w:r>
      <w:r w:rsidRPr="007249F3">
        <w:rPr>
          <w:rFonts w:ascii="Times New Roman" w:eastAsiaTheme="majorEastAsia" w:hAnsi="Times New Roman" w:cs="Times New Roman"/>
          <w:bCs/>
          <w:color w:val="000000"/>
          <w:kern w:val="44"/>
          <w:sz w:val="18"/>
          <w:szCs w:val="18"/>
          <w:vertAlign w:val="superscript"/>
        </w:rPr>
        <w:t>1</w:t>
      </w:r>
      <w:r w:rsidRPr="007249F3">
        <w:rPr>
          <w:rFonts w:ascii="Times New Roman" w:eastAsiaTheme="majorEastAsia" w:hAnsi="Times New Roman" w:cs="Times New Roman"/>
          <w:bCs/>
          <w:color w:val="000000"/>
          <w:kern w:val="44"/>
          <w:sz w:val="18"/>
          <w:szCs w:val="18"/>
        </w:rPr>
        <w:t>,LIU Dawei</w:t>
      </w:r>
      <w:r w:rsidRPr="007249F3">
        <w:rPr>
          <w:rFonts w:ascii="Times New Roman" w:eastAsiaTheme="majorEastAsia" w:hAnsi="Times New Roman" w:cs="Times New Roman"/>
          <w:bCs/>
          <w:color w:val="000000"/>
          <w:kern w:val="44"/>
          <w:sz w:val="18"/>
          <w:szCs w:val="18"/>
          <w:vertAlign w:val="superscript"/>
        </w:rPr>
        <w:t>1,2,3</w:t>
      </w:r>
      <w:r w:rsidRPr="007249F3">
        <w:rPr>
          <w:rFonts w:ascii="Times New Roman" w:eastAsiaTheme="majorEastAsia" w:hAnsi="Times New Roman" w:cs="Times New Roman"/>
          <w:bCs/>
          <w:color w:val="000000"/>
          <w:kern w:val="44"/>
          <w:sz w:val="18"/>
          <w:szCs w:val="18"/>
        </w:rPr>
        <w:t>,GONG Ming</w:t>
      </w:r>
      <w:r w:rsidRPr="007249F3">
        <w:rPr>
          <w:rFonts w:ascii="Times New Roman" w:eastAsiaTheme="majorEastAsia" w:hAnsi="Times New Roman" w:cs="Times New Roman"/>
          <w:bCs/>
          <w:color w:val="000000"/>
          <w:kern w:val="44"/>
          <w:sz w:val="18"/>
          <w:szCs w:val="18"/>
          <w:vertAlign w:val="superscript"/>
        </w:rPr>
        <w:t>1,3</w:t>
      </w:r>
    </w:p>
    <w:p w14:paraId="592439F2" w14:textId="1C24CD38" w:rsidR="009C5943" w:rsidRPr="007249F3" w:rsidRDefault="009F7AF5" w:rsidP="008526B2">
      <w:pPr>
        <w:keepNext/>
        <w:keepLines/>
        <w:jc w:val="center"/>
        <w:outlineLvl w:val="0"/>
        <w:rPr>
          <w:rFonts w:ascii="Times New Roman" w:eastAsiaTheme="majorEastAsia" w:hAnsi="Times New Roman" w:cs="Times New Roman"/>
          <w:bCs/>
          <w:color w:val="000000"/>
          <w:kern w:val="44"/>
          <w:sz w:val="18"/>
          <w:szCs w:val="18"/>
        </w:rPr>
      </w:pPr>
      <w:r w:rsidRPr="007249F3">
        <w:rPr>
          <w:rFonts w:ascii="Times New Roman" w:eastAsiaTheme="majorEastAsia" w:hAnsi="Times New Roman" w:cs="Times New Roman"/>
          <w:bCs/>
          <w:color w:val="000000"/>
          <w:kern w:val="44"/>
          <w:sz w:val="18"/>
          <w:szCs w:val="18"/>
        </w:rPr>
        <w:t>(</w:t>
      </w:r>
      <w:proofErr w:type="gramStart"/>
      <w:r w:rsidRPr="007249F3">
        <w:rPr>
          <w:rFonts w:ascii="Times New Roman" w:eastAsiaTheme="majorEastAsia" w:hAnsi="Times New Roman" w:cs="Times New Roman"/>
          <w:bCs/>
          <w:color w:val="000000"/>
          <w:kern w:val="44"/>
          <w:sz w:val="18"/>
          <w:szCs w:val="18"/>
        </w:rPr>
        <w:t>1.College</w:t>
      </w:r>
      <w:proofErr w:type="gramEnd"/>
      <w:r w:rsidRPr="007249F3">
        <w:rPr>
          <w:rFonts w:ascii="Times New Roman" w:eastAsiaTheme="majorEastAsia" w:hAnsi="Times New Roman" w:cs="Times New Roman"/>
          <w:bCs/>
          <w:color w:val="000000"/>
          <w:kern w:val="44"/>
          <w:sz w:val="18"/>
          <w:szCs w:val="18"/>
        </w:rPr>
        <w:t xml:space="preserve"> of Mechanical and Electrical Engineering, Hunan Agricultural University, Changsha 410128, China;2. Hunan Province Key Laboratory of Intelligent Agricultural Machinery Equipment, Changsha 410128, China;3. Key Laboratory of Southern Intelligent Seedling</w:t>
      </w:r>
      <w:r w:rsidR="00970D50">
        <w:rPr>
          <w:rFonts w:ascii="Times New Roman" w:eastAsiaTheme="majorEastAsia" w:hAnsi="Times New Roman" w:cs="Times New Roman" w:hint="eastAsia"/>
          <w:bCs/>
          <w:color w:val="000000"/>
          <w:kern w:val="44"/>
          <w:sz w:val="18"/>
          <w:szCs w:val="18"/>
        </w:rPr>
        <w:t xml:space="preserve"> Raising</w:t>
      </w:r>
      <w:r w:rsidRPr="007249F3">
        <w:rPr>
          <w:rFonts w:ascii="Times New Roman" w:eastAsiaTheme="majorEastAsia" w:hAnsi="Times New Roman" w:cs="Times New Roman"/>
          <w:bCs/>
          <w:color w:val="000000"/>
          <w:kern w:val="44"/>
          <w:sz w:val="18"/>
          <w:szCs w:val="18"/>
        </w:rPr>
        <w:t xml:space="preserve">, Ministry of Agriculture and Rural Affairs, </w:t>
      </w:r>
      <w:r w:rsidR="00970D50" w:rsidRPr="007249F3">
        <w:rPr>
          <w:rFonts w:ascii="Times New Roman" w:eastAsiaTheme="majorEastAsia" w:hAnsi="Times New Roman" w:cs="Times New Roman"/>
          <w:bCs/>
          <w:color w:val="000000"/>
          <w:kern w:val="44"/>
          <w:sz w:val="18"/>
          <w:szCs w:val="18"/>
        </w:rPr>
        <w:t>Yiyang</w:t>
      </w:r>
      <w:r w:rsidR="00970D50">
        <w:rPr>
          <w:rFonts w:ascii="Times New Roman" w:eastAsiaTheme="majorEastAsia" w:hAnsi="Times New Roman" w:cs="Times New Roman" w:hint="eastAsia"/>
          <w:bCs/>
          <w:color w:val="000000"/>
          <w:kern w:val="44"/>
          <w:sz w:val="18"/>
          <w:szCs w:val="18"/>
        </w:rPr>
        <w:t xml:space="preserve"> </w:t>
      </w:r>
      <w:r w:rsidR="00087D93" w:rsidRPr="007249F3">
        <w:rPr>
          <w:rFonts w:ascii="Times New Roman" w:eastAsiaTheme="majorEastAsia" w:hAnsi="Times New Roman" w:cs="Times New Roman" w:hint="eastAsia"/>
          <w:bCs/>
          <w:color w:val="000000"/>
          <w:kern w:val="44"/>
          <w:sz w:val="18"/>
          <w:szCs w:val="18"/>
        </w:rPr>
        <w:t>Hunan</w:t>
      </w:r>
      <w:r w:rsidRPr="007249F3">
        <w:rPr>
          <w:rFonts w:ascii="Times New Roman" w:eastAsiaTheme="majorEastAsia" w:hAnsi="Times New Roman" w:cs="Times New Roman"/>
          <w:bCs/>
          <w:color w:val="000000"/>
          <w:kern w:val="44"/>
          <w:sz w:val="18"/>
          <w:szCs w:val="18"/>
        </w:rPr>
        <w:t>, 413055, China)</w:t>
      </w:r>
    </w:p>
    <w:p w14:paraId="0D10B708" w14:textId="1C890B8A" w:rsidR="009C5943" w:rsidRDefault="006A4D04">
      <w:pPr>
        <w:rPr>
          <w:rFonts w:ascii="Times New Roman" w:hAnsi="Times New Roman" w:cs="Times New Roman"/>
          <w:sz w:val="18"/>
          <w:szCs w:val="18"/>
        </w:rPr>
      </w:pPr>
      <w:r w:rsidRPr="00D94A1B">
        <w:rPr>
          <w:rFonts w:ascii="Times New Roman" w:eastAsia="黑体" w:hAnsi="Times New Roman" w:cs="Times New Roman"/>
          <w:b/>
          <w:color w:val="000000"/>
          <w:kern w:val="44"/>
          <w:sz w:val="18"/>
          <w:szCs w:val="18"/>
        </w:rPr>
        <w:t>Abstract</w:t>
      </w:r>
      <w:r w:rsidRPr="00D94A1B">
        <w:rPr>
          <w:rFonts w:ascii="Times New Roman" w:eastAsia="黑体" w:hAnsi="Times New Roman" w:cs="Times New Roman"/>
          <w:bCs/>
          <w:color w:val="000000"/>
          <w:kern w:val="44"/>
          <w:sz w:val="18"/>
          <w:szCs w:val="18"/>
        </w:rPr>
        <w:t>:</w:t>
      </w:r>
      <w:r>
        <w:rPr>
          <w:rFonts w:ascii="Times New Roman" w:eastAsia="黑体" w:hAnsi="Times New Roman" w:cs="Times New Roman"/>
          <w:bCs/>
          <w:color w:val="000000"/>
          <w:kern w:val="44"/>
          <w:sz w:val="18"/>
          <w:szCs w:val="18"/>
        </w:rPr>
        <w:t xml:space="preserve"> </w:t>
      </w:r>
      <w:r w:rsidRPr="00DB5AB2">
        <w:rPr>
          <w:rFonts w:ascii="Times New Roman" w:eastAsia="黑体" w:hAnsi="Times New Roman" w:cs="Times New Roman"/>
          <w:b/>
          <w:color w:val="000000"/>
          <w:kern w:val="44"/>
          <w:sz w:val="18"/>
          <w:szCs w:val="18"/>
        </w:rPr>
        <w:t>[Objective]</w:t>
      </w:r>
      <w:r>
        <w:rPr>
          <w:rFonts w:ascii="Times New Roman" w:hAnsi="Times New Roman" w:cs="Times New Roman"/>
          <w:sz w:val="18"/>
          <w:szCs w:val="18"/>
        </w:rPr>
        <w:t xml:space="preserve">In order to solve the problems of poor spray uniformity and low stability of the spraying device </w:t>
      </w:r>
      <w:r w:rsidR="00970D50">
        <w:rPr>
          <w:rFonts w:ascii="Times New Roman" w:hAnsi="Times New Roman" w:cs="Times New Roman" w:hint="eastAsia"/>
          <w:sz w:val="18"/>
          <w:szCs w:val="18"/>
        </w:rPr>
        <w:t xml:space="preserve">of high -speed rice </w:t>
      </w:r>
      <w:r w:rsidR="00970D50" w:rsidRPr="00970D50">
        <w:rPr>
          <w:rFonts w:ascii="Times New Roman" w:hAnsi="Times New Roman" w:cs="Times New Roman"/>
          <w:sz w:val="18"/>
          <w:szCs w:val="18"/>
        </w:rPr>
        <w:t>industrial seedling raising</w:t>
      </w:r>
      <w:r>
        <w:rPr>
          <w:rFonts w:ascii="Times New Roman" w:hAnsi="Times New Roman" w:cs="Times New Roman"/>
          <w:sz w:val="18"/>
          <w:szCs w:val="18"/>
        </w:rPr>
        <w:t xml:space="preserve"> assembly line, which led to the waste of </w:t>
      </w:r>
      <w:r w:rsidR="00970D50" w:rsidRPr="00970D50">
        <w:rPr>
          <w:rFonts w:ascii="Times New Roman" w:hAnsi="Times New Roman" w:cs="Times New Roman"/>
          <w:sz w:val="18"/>
          <w:szCs w:val="18"/>
        </w:rPr>
        <w:t>chemicals</w:t>
      </w:r>
      <w:r>
        <w:rPr>
          <w:rFonts w:ascii="Times New Roman" w:hAnsi="Times New Roman" w:cs="Times New Roman"/>
          <w:sz w:val="18"/>
          <w:szCs w:val="18"/>
        </w:rPr>
        <w:t xml:space="preserve"> and water, a spraying device was designed.</w:t>
      </w:r>
      <w:r w:rsidRPr="00DB5AB2">
        <w:rPr>
          <w:rFonts w:ascii="Times New Roman" w:hAnsi="Times New Roman" w:cs="Times New Roman"/>
          <w:b/>
        </w:rPr>
        <w:t xml:space="preserve"> </w:t>
      </w:r>
      <w:r w:rsidRPr="00DB5AB2">
        <w:rPr>
          <w:rFonts w:ascii="Times New Roman" w:eastAsia="黑体" w:hAnsi="Times New Roman" w:cs="Times New Roman"/>
          <w:b/>
          <w:color w:val="000000"/>
          <w:kern w:val="44"/>
          <w:sz w:val="18"/>
          <w:szCs w:val="18"/>
        </w:rPr>
        <w:t>[Method]</w:t>
      </w:r>
      <w:r w:rsidRPr="00DB5AB2">
        <w:rPr>
          <w:rFonts w:ascii="Times New Roman" w:hAnsi="Times New Roman" w:cs="Times New Roman"/>
          <w:b/>
          <w:sz w:val="18"/>
          <w:szCs w:val="18"/>
        </w:rPr>
        <w:t xml:space="preserve"> </w:t>
      </w:r>
      <w:r>
        <w:rPr>
          <w:rFonts w:ascii="Times New Roman" w:hAnsi="Times New Roman" w:cs="Times New Roman"/>
          <w:sz w:val="18"/>
          <w:szCs w:val="18"/>
        </w:rPr>
        <w:t>Through the analysis of the spraying process, the key parts and working parameters were determined; using Fluent fluid simulation, several different spray pipeline structures were studied. The single-factor and three-factor three-level response surface tests of the sprinkler pedestal were carried out using the angle between the sprinkler holes and the horizontal</w:t>
      </w:r>
      <w:r w:rsidR="00970D50" w:rsidRPr="00970D50">
        <w:rPr>
          <w:rFonts w:ascii="Times New Roman" w:hAnsi="Times New Roman" w:cs="Times New Roman"/>
          <w:sz w:val="18"/>
          <w:szCs w:val="18"/>
        </w:rPr>
        <w:t xml:space="preserve"> plane</w:t>
      </w:r>
      <w:r>
        <w:rPr>
          <w:rFonts w:ascii="Times New Roman" w:hAnsi="Times New Roman" w:cs="Times New Roman"/>
          <w:sz w:val="18"/>
          <w:szCs w:val="18"/>
        </w:rPr>
        <w:t xml:space="preserve">, the aperture diameter of the sprinkler holes, and the height of the sprinkler pipe as the test factors, and the Christensen's coefficient of uniformity, </w:t>
      </w:r>
      <w:r w:rsidRPr="00322647">
        <w:rPr>
          <w:rFonts w:ascii="Times New Roman" w:hAnsi="Times New Roman" w:cs="Times New Roman"/>
          <w:i/>
          <w:iCs/>
          <w:sz w:val="18"/>
          <w:szCs w:val="18"/>
        </w:rPr>
        <w:t>Cu</w:t>
      </w:r>
      <w:r>
        <w:rPr>
          <w:rFonts w:ascii="Times New Roman" w:hAnsi="Times New Roman" w:cs="Times New Roman"/>
          <w:sz w:val="18"/>
          <w:szCs w:val="18"/>
        </w:rPr>
        <w:t xml:space="preserve">, and the coefficient of variation, </w:t>
      </w:r>
      <w:proofErr w:type="spellStart"/>
      <w:r w:rsidRPr="00322647">
        <w:rPr>
          <w:rFonts w:ascii="Times New Roman" w:hAnsi="Times New Roman" w:cs="Times New Roman"/>
          <w:i/>
          <w:iCs/>
          <w:sz w:val="18"/>
          <w:szCs w:val="18"/>
        </w:rPr>
        <w:t>Cv</w:t>
      </w:r>
      <w:proofErr w:type="spellEnd"/>
      <w:r>
        <w:rPr>
          <w:rFonts w:ascii="Times New Roman" w:hAnsi="Times New Roman" w:cs="Times New Roman"/>
          <w:sz w:val="18"/>
          <w:szCs w:val="18"/>
        </w:rPr>
        <w:t>, as the evaluation indexes.</w:t>
      </w:r>
      <w:r w:rsidRPr="00DB5AB2">
        <w:rPr>
          <w:rFonts w:ascii="Times New Roman" w:eastAsia="黑体" w:hAnsi="Times New Roman" w:cs="Times New Roman"/>
          <w:b/>
          <w:color w:val="000000"/>
          <w:kern w:val="44"/>
          <w:sz w:val="18"/>
          <w:szCs w:val="18"/>
        </w:rPr>
        <w:t>[Results]</w:t>
      </w:r>
      <w:r>
        <w:rPr>
          <w:rFonts w:ascii="Times New Roman" w:hAnsi="Times New Roman" w:cs="Times New Roman"/>
          <w:sz w:val="18"/>
          <w:szCs w:val="18"/>
        </w:rPr>
        <w:t>:</w:t>
      </w:r>
      <w:r w:rsidR="00970D50" w:rsidRPr="00970D50">
        <w:rPr>
          <w:rFonts w:ascii="Times New Roman" w:hAnsi="Times New Roman" w:cs="Times New Roman"/>
          <w:sz w:val="18"/>
          <w:szCs w:val="18"/>
        </w:rPr>
        <w:t>The results showed that</w:t>
      </w:r>
      <w:r>
        <w:rPr>
          <w:rFonts w:ascii="Times New Roman" w:hAnsi="Times New Roman" w:cs="Times New Roman"/>
          <w:sz w:val="18"/>
          <w:szCs w:val="18"/>
        </w:rPr>
        <w:t xml:space="preserve"> the order of the influence of each factor on the spray uniformity and stability is </w:t>
      </w:r>
      <w:r w:rsidR="00970D50" w:rsidRPr="00970D50">
        <w:rPr>
          <w:rFonts w:ascii="Times New Roman" w:hAnsi="Times New Roman" w:cs="Times New Roman"/>
          <w:sz w:val="18"/>
          <w:szCs w:val="18"/>
        </w:rPr>
        <w:t xml:space="preserve">ranked as </w:t>
      </w:r>
      <w:r>
        <w:rPr>
          <w:rFonts w:ascii="Times New Roman" w:hAnsi="Times New Roman" w:cs="Times New Roman"/>
          <w:sz w:val="18"/>
          <w:szCs w:val="18"/>
        </w:rPr>
        <w:t>the size of the spray pipe aperture, the size of the spray hole and the horizontal angle size and the height of the spray pipe</w:t>
      </w:r>
      <w:r w:rsidR="008F35F3">
        <w:rPr>
          <w:rFonts w:ascii="Times New Roman" w:hAnsi="Times New Roman" w:cs="Times New Roman" w:hint="eastAsia"/>
          <w:sz w:val="18"/>
          <w:szCs w:val="18"/>
        </w:rPr>
        <w:t xml:space="preserve">; </w:t>
      </w:r>
      <w:r>
        <w:rPr>
          <w:rFonts w:ascii="Times New Roman" w:hAnsi="Times New Roman" w:cs="Times New Roman"/>
          <w:sz w:val="18"/>
          <w:szCs w:val="18"/>
        </w:rPr>
        <w:t xml:space="preserve">through the extreme value analysis and ANOVA, the optimal parameter combination is </w:t>
      </w:r>
      <w:r w:rsidR="008F35F3" w:rsidRPr="008F35F3">
        <w:rPr>
          <w:rFonts w:ascii="Times New Roman" w:hAnsi="Times New Roman" w:cs="Times New Roman"/>
          <w:sz w:val="18"/>
          <w:szCs w:val="18"/>
        </w:rPr>
        <w:t>obtained as</w:t>
      </w:r>
      <w:r w:rsidR="008F35F3">
        <w:rPr>
          <w:rFonts w:ascii="Times New Roman" w:hAnsi="Times New Roman" w:cs="Times New Roman" w:hint="eastAsia"/>
          <w:sz w:val="18"/>
          <w:szCs w:val="18"/>
        </w:rPr>
        <w:t xml:space="preserve"> </w:t>
      </w:r>
      <w:r>
        <w:rPr>
          <w:rFonts w:ascii="Times New Roman" w:hAnsi="Times New Roman" w:cs="Times New Roman"/>
          <w:sz w:val="18"/>
          <w:szCs w:val="18"/>
        </w:rPr>
        <w:t xml:space="preserve">the size of the angle between the spray hole and the level of 60 °, the size of the spray hole </w:t>
      </w:r>
      <w:r w:rsidR="008F35F3">
        <w:rPr>
          <w:rFonts w:ascii="Times New Roman" w:hAnsi="Times New Roman" w:cs="Times New Roman" w:hint="eastAsia"/>
          <w:sz w:val="18"/>
          <w:szCs w:val="18"/>
        </w:rPr>
        <w:t xml:space="preserve">of </w:t>
      </w:r>
      <w:r>
        <w:rPr>
          <w:rFonts w:ascii="Times New Roman" w:hAnsi="Times New Roman" w:cs="Times New Roman"/>
          <w:sz w:val="18"/>
          <w:szCs w:val="18"/>
        </w:rPr>
        <w:t>1.27 mm,</w:t>
      </w:r>
      <w:r w:rsidR="008F35F3">
        <w:rPr>
          <w:rFonts w:ascii="Times New Roman" w:hAnsi="Times New Roman" w:cs="Times New Roman" w:hint="eastAsia"/>
          <w:sz w:val="18"/>
          <w:szCs w:val="18"/>
        </w:rPr>
        <w:t xml:space="preserve"> and</w:t>
      </w:r>
      <w:r>
        <w:rPr>
          <w:rFonts w:ascii="Times New Roman" w:hAnsi="Times New Roman" w:cs="Times New Roman"/>
          <w:sz w:val="18"/>
          <w:szCs w:val="18"/>
        </w:rPr>
        <w:t xml:space="preserve"> the height of the spray pipe </w:t>
      </w:r>
      <w:r w:rsidR="008F35F3">
        <w:rPr>
          <w:rFonts w:ascii="Times New Roman" w:hAnsi="Times New Roman" w:cs="Times New Roman" w:hint="eastAsia"/>
          <w:sz w:val="18"/>
          <w:szCs w:val="18"/>
        </w:rPr>
        <w:t>of</w:t>
      </w:r>
      <w:r>
        <w:rPr>
          <w:rFonts w:ascii="Times New Roman" w:hAnsi="Times New Roman" w:cs="Times New Roman"/>
          <w:sz w:val="18"/>
          <w:szCs w:val="18"/>
        </w:rPr>
        <w:t xml:space="preserve"> 29.8 mm,</w:t>
      </w:r>
      <w:r w:rsidR="008F35F3">
        <w:rPr>
          <w:rFonts w:ascii="Times New Roman" w:hAnsi="Times New Roman" w:cs="Times New Roman" w:hint="eastAsia"/>
          <w:sz w:val="18"/>
          <w:szCs w:val="18"/>
        </w:rPr>
        <w:t xml:space="preserve"> then</w:t>
      </w:r>
      <w:r>
        <w:rPr>
          <w:rFonts w:ascii="Times New Roman" w:hAnsi="Times New Roman" w:cs="Times New Roman"/>
          <w:sz w:val="18"/>
          <w:szCs w:val="18"/>
        </w:rPr>
        <w:t xml:space="preserve"> the uniformity coefficient of the spray is 95.189%, and the coefficient of variation 5.988%.</w:t>
      </w:r>
      <w:r>
        <w:rPr>
          <w:rFonts w:ascii="Times New Roman" w:hAnsi="Times New Roman" w:cs="Times New Roman"/>
        </w:rPr>
        <w:t xml:space="preserve"> </w:t>
      </w:r>
      <w:r w:rsidRPr="00DB5AB2">
        <w:rPr>
          <w:rFonts w:ascii="Times New Roman" w:eastAsia="黑体" w:hAnsi="Times New Roman" w:cs="Times New Roman"/>
          <w:b/>
          <w:color w:val="000000"/>
          <w:kern w:val="44"/>
          <w:sz w:val="18"/>
          <w:szCs w:val="18"/>
        </w:rPr>
        <w:t>[Conclusion]</w:t>
      </w:r>
      <w:r>
        <w:rPr>
          <w:rFonts w:ascii="Times New Roman" w:hAnsi="Times New Roman" w:cs="Times New Roman"/>
          <w:sz w:val="18"/>
          <w:szCs w:val="18"/>
        </w:rPr>
        <w:t>The results of the study can provide a reference for the optimal design of the spraying device in the rice factory seedling production line.</w:t>
      </w:r>
    </w:p>
    <w:p w14:paraId="554A7430" w14:textId="791AFC5F" w:rsidR="009C5943" w:rsidRDefault="009F7AF5">
      <w:pPr>
        <w:rPr>
          <w:rFonts w:ascii="Times New Roman" w:hAnsi="Times New Roman" w:cs="Times New Roman"/>
          <w:sz w:val="18"/>
          <w:szCs w:val="18"/>
        </w:rPr>
      </w:pPr>
      <w:r>
        <w:rPr>
          <w:rFonts w:ascii="Times New Roman" w:eastAsia="黑体" w:hAnsi="Times New Roman" w:cs="Times New Roman"/>
          <w:b/>
          <w:kern w:val="44"/>
          <w:sz w:val="18"/>
          <w:szCs w:val="18"/>
        </w:rPr>
        <w:t>Key words</w:t>
      </w:r>
      <w:r>
        <w:rPr>
          <w:rFonts w:ascii="Times New Roman" w:eastAsia="黑体" w:hAnsi="Times New Roman" w:cs="Times New Roman"/>
          <w:bCs/>
          <w:kern w:val="44"/>
          <w:sz w:val="18"/>
          <w:szCs w:val="18"/>
        </w:rPr>
        <w:t xml:space="preserve">: </w:t>
      </w:r>
      <w:r w:rsidR="00C946E7">
        <w:rPr>
          <w:rFonts w:ascii="Times New Roman" w:hAnsi="Times New Roman" w:cs="Times New Roman" w:hint="eastAsia"/>
          <w:sz w:val="18"/>
          <w:szCs w:val="18"/>
        </w:rPr>
        <w:t>r</w:t>
      </w:r>
      <w:r>
        <w:rPr>
          <w:rFonts w:ascii="Times New Roman" w:hAnsi="Times New Roman" w:cs="Times New Roman"/>
          <w:sz w:val="18"/>
          <w:szCs w:val="18"/>
        </w:rPr>
        <w:t xml:space="preserve">ice; seedling </w:t>
      </w:r>
      <w:r w:rsidR="008F35F3" w:rsidRPr="008F35F3">
        <w:rPr>
          <w:rFonts w:ascii="Times New Roman" w:hAnsi="Times New Roman" w:cs="Times New Roman"/>
          <w:sz w:val="18"/>
          <w:szCs w:val="18"/>
        </w:rPr>
        <w:t xml:space="preserve">raising </w:t>
      </w:r>
      <w:r>
        <w:rPr>
          <w:rFonts w:ascii="Times New Roman" w:hAnsi="Times New Roman" w:cs="Times New Roman"/>
          <w:sz w:val="18"/>
          <w:szCs w:val="18"/>
        </w:rPr>
        <w:t>assembly line; spray</w:t>
      </w:r>
      <w:r w:rsidR="008F35F3">
        <w:rPr>
          <w:rFonts w:ascii="Times New Roman" w:hAnsi="Times New Roman" w:cs="Times New Roman" w:hint="eastAsia"/>
          <w:sz w:val="18"/>
          <w:szCs w:val="18"/>
        </w:rPr>
        <w:t>ing</w:t>
      </w:r>
      <w:r>
        <w:rPr>
          <w:rFonts w:ascii="Times New Roman" w:hAnsi="Times New Roman" w:cs="Times New Roman"/>
          <w:sz w:val="18"/>
          <w:szCs w:val="18"/>
        </w:rPr>
        <w:t xml:space="preserve"> device; </w:t>
      </w:r>
      <w:r w:rsidR="00C946E7">
        <w:rPr>
          <w:rFonts w:ascii="Times New Roman" w:hAnsi="Times New Roman" w:cs="Times New Roman" w:hint="eastAsia"/>
          <w:sz w:val="18"/>
          <w:szCs w:val="18"/>
        </w:rPr>
        <w:t>p</w:t>
      </w:r>
      <w:r>
        <w:rPr>
          <w:rFonts w:ascii="Times New Roman" w:hAnsi="Times New Roman" w:cs="Times New Roman"/>
          <w:sz w:val="18"/>
          <w:szCs w:val="18"/>
        </w:rPr>
        <w:t>erformance test</w:t>
      </w:r>
    </w:p>
    <w:p w14:paraId="4AA89751" w14:textId="35A3956F" w:rsidR="00385FEE" w:rsidRDefault="00385FEE" w:rsidP="00385FEE">
      <w:pPr>
        <w:autoSpaceDE w:val="0"/>
        <w:autoSpaceDN w:val="0"/>
        <w:adjustRightInd w:val="0"/>
        <w:jc w:val="left"/>
        <w:rPr>
          <w:rFonts w:ascii="宋体" w:eastAsia="宋体" w:hAnsi="宋体" w:cs="Times New Roman"/>
          <w:kern w:val="0"/>
          <w:sz w:val="15"/>
          <w:szCs w:val="15"/>
        </w:rPr>
      </w:pPr>
      <w:r>
        <w:rPr>
          <w:rFonts w:ascii="宋体" w:eastAsia="宋体" w:hAnsi="宋体" w:cs="Times New Roman" w:hint="eastAsia"/>
          <w:b/>
          <w:bCs/>
          <w:noProof/>
          <w:kern w:val="0"/>
          <w:sz w:val="15"/>
          <w:szCs w:val="15"/>
        </w:rPr>
        <mc:AlternateContent>
          <mc:Choice Requires="wps">
            <w:drawing>
              <wp:anchor distT="0" distB="0" distL="114300" distR="114300" simplePos="0" relativeHeight="251659264" behindDoc="0" locked="0" layoutInCell="1" allowOverlap="1" wp14:anchorId="5FA892AC" wp14:editId="1A82BC55">
                <wp:simplePos x="0" y="0"/>
                <wp:positionH relativeFrom="column">
                  <wp:posOffset>16017</wp:posOffset>
                </wp:positionH>
                <wp:positionV relativeFrom="paragraph">
                  <wp:posOffset>7766</wp:posOffset>
                </wp:positionV>
                <wp:extent cx="10541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054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145C0"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pt,.6pt" to="8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" strokecolor="black [3200]" strokeweight="1pt">
                <v:stroke joinstyle="miter"/>
              </v:line>
            </w:pict>
          </mc:Fallback>
        </mc:AlternateContent>
      </w:r>
      <w:r>
        <w:rPr>
          <w:rFonts w:ascii="宋体" w:eastAsia="宋体" w:hAnsi="宋体" w:cs="Times New Roman" w:hint="eastAsia"/>
          <w:b/>
          <w:bCs/>
          <w:kern w:val="0"/>
          <w:sz w:val="15"/>
          <w:szCs w:val="15"/>
        </w:rPr>
        <w:t>收稿日期(Received):</w:t>
      </w:r>
      <w:r>
        <w:rPr>
          <w:rFonts w:ascii="宋体" w:eastAsia="宋体" w:hAnsi="宋体" w:cs="Times New Roman" w:hint="eastAsia"/>
          <w:kern w:val="0"/>
          <w:sz w:val="15"/>
          <w:szCs w:val="15"/>
        </w:rPr>
        <w:t xml:space="preserve">2025-08-24     </w:t>
      </w:r>
      <w:proofErr w:type="gramStart"/>
      <w:r>
        <w:rPr>
          <w:rFonts w:ascii="宋体" w:eastAsia="宋体" w:hAnsi="宋体" w:cs="Times New Roman" w:hint="eastAsia"/>
          <w:b/>
          <w:bCs/>
          <w:kern w:val="0"/>
          <w:sz w:val="15"/>
          <w:szCs w:val="15"/>
        </w:rPr>
        <w:t>修回日期</w:t>
      </w:r>
      <w:proofErr w:type="gramEnd"/>
      <w:r>
        <w:rPr>
          <w:rFonts w:ascii="宋体" w:eastAsia="宋体" w:hAnsi="宋体" w:cs="Times New Roman" w:hint="eastAsia"/>
          <w:b/>
          <w:bCs/>
          <w:kern w:val="0"/>
          <w:sz w:val="15"/>
          <w:szCs w:val="15"/>
        </w:rPr>
        <w:t>(Revised):</w:t>
      </w:r>
      <w:r>
        <w:rPr>
          <w:rFonts w:ascii="宋体" w:eastAsia="宋体" w:hAnsi="宋体" w:cs="Times New Roman" w:hint="eastAsia"/>
          <w:kern w:val="0"/>
          <w:sz w:val="15"/>
          <w:szCs w:val="15"/>
        </w:rPr>
        <w:t xml:space="preserve">2026-06-26    </w:t>
      </w:r>
      <w:r>
        <w:rPr>
          <w:rFonts w:ascii="宋体" w:eastAsia="宋体" w:hAnsi="宋体" w:cs="Times New Roman" w:hint="eastAsia"/>
          <w:b/>
          <w:bCs/>
          <w:kern w:val="0"/>
          <w:sz w:val="15"/>
          <w:szCs w:val="15"/>
        </w:rPr>
        <w:t>接受日期(Accepted):</w:t>
      </w:r>
      <w:r>
        <w:rPr>
          <w:rFonts w:ascii="宋体" w:eastAsia="宋体" w:hAnsi="宋体" w:cs="Times New Roman" w:hint="eastAsia"/>
          <w:kern w:val="0"/>
          <w:sz w:val="15"/>
          <w:szCs w:val="15"/>
        </w:rPr>
        <w:t>2026-03-12</w:t>
      </w:r>
    </w:p>
    <w:p w14:paraId="40C1CFCC" w14:textId="77777777" w:rsidR="00385FEE" w:rsidRDefault="00385FEE" w:rsidP="00385FEE">
      <w:pPr>
        <w:autoSpaceDE w:val="0"/>
        <w:autoSpaceDN w:val="0"/>
        <w:adjustRightInd w:val="0"/>
        <w:jc w:val="left"/>
        <w:rPr>
          <w:rFonts w:ascii="TimesNewRoman" w:eastAsia="宋体" w:hAnsi="TimesNewRoman" w:cs="Times New Roman" w:hint="eastAsia"/>
          <w:kern w:val="0"/>
          <w:sz w:val="15"/>
          <w:szCs w:val="15"/>
        </w:rPr>
      </w:pPr>
      <w:r>
        <w:rPr>
          <w:rFonts w:ascii="宋体" w:eastAsia="宋体" w:hAnsi="宋体" w:cs="Times New Roman" w:hint="eastAsia"/>
          <w:b/>
          <w:bCs/>
          <w:kern w:val="0"/>
          <w:sz w:val="15"/>
          <w:szCs w:val="15"/>
        </w:rPr>
        <w:t>基金项目:</w:t>
      </w:r>
      <w:r>
        <w:rPr>
          <w:rFonts w:ascii="宋体" w:eastAsia="宋体" w:hAnsi="宋体" w:cs="Times New Roman" w:hint="eastAsia"/>
          <w:kern w:val="0"/>
          <w:sz w:val="15"/>
          <w:szCs w:val="15"/>
        </w:rPr>
        <w:t>湖南省重点研发计划项目（</w:t>
      </w:r>
      <w:r>
        <w:rPr>
          <w:rFonts w:ascii="Times New Roman" w:eastAsia="宋体" w:hAnsi="Times New Roman" w:cs="Times New Roman"/>
          <w:kern w:val="0"/>
          <w:sz w:val="15"/>
          <w:szCs w:val="15"/>
        </w:rPr>
        <w:t>2024JK2032</w:t>
      </w:r>
      <w:r>
        <w:rPr>
          <w:rFonts w:ascii="Times New Roman" w:eastAsia="宋体" w:hAnsi="Times New Roman" w:cs="Times New Roman" w:hint="eastAsia"/>
          <w:kern w:val="0"/>
          <w:sz w:val="15"/>
          <w:szCs w:val="15"/>
        </w:rPr>
        <w:t>）</w:t>
      </w:r>
    </w:p>
    <w:p w14:paraId="664DA8FD" w14:textId="77777777" w:rsidR="00385FEE" w:rsidRDefault="00385FEE" w:rsidP="00385FEE">
      <w:pPr>
        <w:snapToGrid w:val="0"/>
        <w:jc w:val="left"/>
        <w:rPr>
          <w:rFonts w:ascii="Times New Roman" w:eastAsia="宋体" w:hAnsi="Times New Roman" w:cs="Times New Roman"/>
          <w:sz w:val="15"/>
          <w:szCs w:val="15"/>
        </w:rPr>
      </w:pPr>
      <w:r>
        <w:rPr>
          <w:rFonts w:ascii="宋体" w:eastAsia="宋体" w:hAnsi="宋体" w:cs="宋体" w:hint="eastAsia"/>
          <w:b/>
          <w:bCs/>
          <w:sz w:val="15"/>
          <w:szCs w:val="15"/>
        </w:rPr>
        <w:t>第一作者:</w:t>
      </w:r>
      <w:r>
        <w:rPr>
          <w:rFonts w:ascii="宋体" w:eastAsia="宋体" w:hAnsi="宋体" w:cs="宋体" w:hint="eastAsia"/>
          <w:sz w:val="15"/>
          <w:szCs w:val="15"/>
        </w:rPr>
        <w:t>谢方平(</w:t>
      </w:r>
      <w:r>
        <w:rPr>
          <w:rFonts w:ascii="Times New Roman" w:eastAsia="宋体" w:hAnsi="Times New Roman" w:cs="Times New Roman"/>
          <w:sz w:val="15"/>
          <w:szCs w:val="15"/>
        </w:rPr>
        <w:t>1970</w:t>
      </w:r>
      <w:r>
        <w:rPr>
          <w:rFonts w:ascii="宋体" w:eastAsia="宋体" w:hAnsi="宋体" w:cs="宋体" w:hint="eastAsia"/>
          <w:sz w:val="15"/>
          <w:szCs w:val="15"/>
        </w:rPr>
        <w:t>-),男,博士,教授,博士生导师,从事水稻与油菜机械化收获技术与关键装备方向研究,</w:t>
      </w:r>
      <w:r>
        <w:rPr>
          <w:rFonts w:ascii="Times New Roman" w:eastAsia="宋体" w:hAnsi="Times New Roman" w:cs="Times New Roman"/>
          <w:sz w:val="15"/>
          <w:szCs w:val="15"/>
        </w:rPr>
        <w:t>E-mail</w:t>
      </w:r>
      <w:r>
        <w:rPr>
          <w:rFonts w:ascii="Times New Roman" w:eastAsia="宋体" w:hAnsi="Times New Roman" w:cs="Times New Roman" w:hint="eastAsia"/>
          <w:sz w:val="15"/>
          <w:szCs w:val="15"/>
        </w:rPr>
        <w:t>：</w:t>
      </w:r>
      <w:r>
        <w:rPr>
          <w:rFonts w:ascii="Times New Roman" w:eastAsia="宋体" w:hAnsi="Times New Roman" w:cs="Times New Roman"/>
          <w:sz w:val="15"/>
          <w:szCs w:val="15"/>
        </w:rPr>
        <w:t>hunanxie2002@163.com</w:t>
      </w:r>
    </w:p>
    <w:p w14:paraId="1B50D455" w14:textId="4C58D09E" w:rsidR="00385FEE" w:rsidRDefault="00385FEE" w:rsidP="00385FEE">
      <w:pPr>
        <w:rPr>
          <w:rFonts w:ascii="Times New Roman" w:hAnsi="Times New Roman" w:cs="Times New Roman"/>
          <w:sz w:val="18"/>
          <w:szCs w:val="18"/>
        </w:rPr>
      </w:pPr>
      <w:r>
        <w:rPr>
          <w:rFonts w:ascii="宋体" w:eastAsia="宋体" w:hAnsi="宋体" w:cs="宋体" w:hint="eastAsia"/>
          <w:b/>
          <w:bCs/>
          <w:kern w:val="0"/>
          <w:sz w:val="15"/>
          <w:szCs w:val="15"/>
        </w:rPr>
        <w:t>通信作者:</w:t>
      </w:r>
      <w:r>
        <w:rPr>
          <w:rFonts w:ascii="宋体" w:eastAsia="宋体" w:hAnsi="宋体" w:cs="宋体" w:hint="eastAsia"/>
          <w:kern w:val="0"/>
          <w:sz w:val="15"/>
          <w:szCs w:val="15"/>
        </w:rPr>
        <w:t>刘大为(</w:t>
      </w:r>
      <w:r>
        <w:rPr>
          <w:rFonts w:ascii="Times New Roman" w:eastAsia="宋体" w:hAnsi="Times New Roman" w:cs="Times New Roman"/>
          <w:kern w:val="0"/>
          <w:sz w:val="15"/>
          <w:szCs w:val="15"/>
        </w:rPr>
        <w:t>1983</w:t>
      </w:r>
      <w:r>
        <w:rPr>
          <w:rFonts w:ascii="宋体" w:eastAsia="宋体" w:hAnsi="宋体" w:cs="宋体" w:hint="eastAsia"/>
          <w:kern w:val="0"/>
          <w:sz w:val="15"/>
          <w:szCs w:val="15"/>
        </w:rPr>
        <w:t>-),男,博士,教授,从事农业机械结构创新设计与试验研究,</w:t>
      </w:r>
      <w:r>
        <w:rPr>
          <w:rFonts w:ascii="Times New Roman" w:eastAsia="宋体" w:hAnsi="Times New Roman" w:cs="Times New Roman"/>
          <w:kern w:val="0"/>
          <w:sz w:val="15"/>
          <w:szCs w:val="15"/>
        </w:rPr>
        <w:t>E-mail:liudawei8361@163.com</w:t>
      </w:r>
    </w:p>
    <w:p w14:paraId="68482F60" w14:textId="572081F0" w:rsidR="009C5943" w:rsidRDefault="009F7AF5">
      <w:pPr>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水稻育秧是确保水稻丰收的关键，</w:t>
      </w:r>
      <w:r>
        <w:rPr>
          <w:rFonts w:ascii="Times New Roman" w:eastAsia="宋体" w:hAnsi="Times New Roman" w:cs="Times New Roman"/>
          <w:szCs w:val="21"/>
        </w:rPr>
        <w:t>“</w:t>
      </w:r>
      <w:r>
        <w:rPr>
          <w:rFonts w:ascii="Times New Roman" w:eastAsia="宋体" w:hAnsi="Times New Roman" w:cs="Times New Roman"/>
          <w:szCs w:val="21"/>
        </w:rPr>
        <w:t>秧好一半禾，苗好七分收</w:t>
      </w:r>
      <w:r>
        <w:rPr>
          <w:rFonts w:ascii="Times New Roman" w:eastAsia="宋体" w:hAnsi="Times New Roman" w:cs="Times New Roman"/>
          <w:szCs w:val="21"/>
        </w:rPr>
        <w:t>”</w:t>
      </w:r>
      <w:r>
        <w:rPr>
          <w:rFonts w:ascii="Times New Roman" w:eastAsia="宋体" w:hAnsi="Times New Roman" w:cs="Times New Roman"/>
          <w:szCs w:val="21"/>
        </w:rPr>
        <w:t>这句谚语正说明了育秧的重要性。当前水稻育秧分为田间育秧和工厂化育秧两种，考虑我国南方气候以及地势等环境因素，为提高效率及降低成本，南方多采用工厂化育秧，其中水稻育秧流水线是工厂化育秧的主要装备</w:t>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_Ref200464623 \r \h\#"[0"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separate"/>
      </w:r>
      <w:r w:rsidR="009061EA" w:rsidRPr="009061EA">
        <w:rPr>
          <w:rFonts w:ascii="Times New Roman" w:eastAsia="宋体" w:hAnsi="Times New Roman" w:cs="Times New Roman"/>
          <w:szCs w:val="21"/>
          <w:vertAlign w:val="superscript"/>
        </w:rPr>
        <w:t>[1</w:t>
      </w:r>
      <w:r w:rsidR="009061EA" w:rsidRPr="009061EA">
        <w:rPr>
          <w:rFonts w:ascii="Times New Roman" w:eastAsia="宋体" w:hAnsi="Times New Roman" w:cs="Times New Roman"/>
          <w:szCs w:val="21"/>
          <w:vertAlign w:val="superscript"/>
        </w:rPr>
        <w:fldChar w:fldCharType="end"/>
      </w:r>
      <w:r w:rsidR="009061EA" w:rsidRPr="009061EA">
        <w:rPr>
          <w:rFonts w:ascii="Times New Roman" w:eastAsia="宋体" w:hAnsi="Times New Roman" w:cs="Times New Roman" w:hint="eastAsia"/>
          <w:szCs w:val="21"/>
          <w:vertAlign w:val="superscript"/>
        </w:rPr>
        <w:t>-</w:t>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_Ref230687017 \r \h\#""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end"/>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_Ref230687018 \r \h\#""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end"/>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_Ref230687020 \r \h\#"0]"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separate"/>
      </w:r>
      <w:r w:rsidR="009061EA" w:rsidRPr="009061EA">
        <w:rPr>
          <w:rFonts w:ascii="Times New Roman" w:eastAsia="宋体" w:hAnsi="Times New Roman" w:cs="Times New Roman"/>
          <w:szCs w:val="21"/>
          <w:vertAlign w:val="superscript"/>
        </w:rPr>
        <w:t>4]</w:t>
      </w:r>
      <w:r w:rsidR="009061EA" w:rsidRPr="009061EA">
        <w:rPr>
          <w:rFonts w:ascii="Times New Roman" w:eastAsia="宋体" w:hAnsi="Times New Roman" w:cs="Times New Roman"/>
          <w:szCs w:val="21"/>
          <w:vertAlign w:val="superscript"/>
        </w:rPr>
        <w:fldChar w:fldCharType="end"/>
      </w:r>
      <w:r>
        <w:rPr>
          <w:rFonts w:ascii="Times New Roman" w:eastAsia="宋体" w:hAnsi="Times New Roman" w:cs="Times New Roman"/>
          <w:szCs w:val="21"/>
        </w:rPr>
        <w:t>。药水喷淋是水稻育秧流水线的关键环节，喷淋效果会直接影响秧苗的发芽率和生长率，进而影响育秧流水线的生产效率和育秧效果</w:t>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_Ref230687044 \r \h\#"[0"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separate"/>
      </w:r>
      <w:r w:rsidR="009061EA" w:rsidRPr="009061EA">
        <w:rPr>
          <w:rFonts w:ascii="Times New Roman" w:eastAsia="宋体" w:hAnsi="Times New Roman" w:cs="Times New Roman"/>
          <w:szCs w:val="21"/>
          <w:vertAlign w:val="superscript"/>
        </w:rPr>
        <w:t>[5</w:t>
      </w:r>
      <w:r w:rsidR="009061EA" w:rsidRPr="009061EA">
        <w:rPr>
          <w:rFonts w:ascii="Times New Roman" w:eastAsia="宋体" w:hAnsi="Times New Roman" w:cs="Times New Roman"/>
          <w:szCs w:val="21"/>
          <w:vertAlign w:val="superscript"/>
        </w:rPr>
        <w:fldChar w:fldCharType="end"/>
      </w:r>
      <w:r w:rsidR="009061EA" w:rsidRPr="009061EA">
        <w:rPr>
          <w:rFonts w:ascii="Times New Roman" w:eastAsia="宋体" w:hAnsi="Times New Roman" w:cs="Times New Roman" w:hint="eastAsia"/>
          <w:szCs w:val="21"/>
          <w:vertAlign w:val="superscript"/>
        </w:rPr>
        <w:t>-</w:t>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_Ref230687046 \r \h\#""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end"/>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_Ref230687047 \r \h\#""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end"/>
      </w:r>
      <w:r w:rsidR="009061EA" w:rsidRPr="009061EA">
        <w:rPr>
          <w:rFonts w:ascii="Times New Roman" w:eastAsia="宋体" w:hAnsi="Times New Roman" w:cs="Times New Roman"/>
          <w:szCs w:val="21"/>
          <w:vertAlign w:val="superscript"/>
        </w:rPr>
        <w:fldChar w:fldCharType="begin"/>
      </w:r>
      <w:r w:rsidR="009061EA" w:rsidRPr="009061EA">
        <w:rPr>
          <w:rFonts w:ascii="Times New Roman" w:eastAsia="宋体" w:hAnsi="Times New Roman" w:cs="Times New Roman"/>
          <w:szCs w:val="21"/>
          <w:vertAlign w:val="superscript"/>
        </w:rPr>
        <w:instrText xml:space="preserve"> REF _Ref227681839 \r \h\#"0]" </w:instrText>
      </w:r>
      <w:r w:rsidR="009061EA">
        <w:rPr>
          <w:rFonts w:ascii="Times New Roman" w:eastAsia="宋体" w:hAnsi="Times New Roman" w:cs="Times New Roman"/>
          <w:szCs w:val="21"/>
          <w:vertAlign w:val="superscript"/>
        </w:rPr>
        <w:instrText xml:space="preserve"> \* MERGEFORMAT </w:instrText>
      </w:r>
      <w:r w:rsidR="009061EA" w:rsidRPr="009061EA">
        <w:rPr>
          <w:rFonts w:ascii="Times New Roman" w:eastAsia="宋体" w:hAnsi="Times New Roman" w:cs="Times New Roman"/>
          <w:szCs w:val="21"/>
          <w:vertAlign w:val="superscript"/>
        </w:rPr>
      </w:r>
      <w:r w:rsidR="009061EA" w:rsidRPr="009061EA">
        <w:rPr>
          <w:rFonts w:ascii="Times New Roman" w:eastAsia="宋体" w:hAnsi="Times New Roman" w:cs="Times New Roman"/>
          <w:szCs w:val="21"/>
          <w:vertAlign w:val="superscript"/>
        </w:rPr>
        <w:fldChar w:fldCharType="separate"/>
      </w:r>
      <w:r w:rsidR="009061EA" w:rsidRPr="009061EA">
        <w:rPr>
          <w:rFonts w:ascii="Times New Roman" w:eastAsia="宋体" w:hAnsi="Times New Roman" w:cs="Times New Roman"/>
          <w:szCs w:val="21"/>
          <w:vertAlign w:val="superscript"/>
        </w:rPr>
        <w:t>8]</w:t>
      </w:r>
      <w:r w:rsidR="009061EA" w:rsidRPr="009061EA">
        <w:rPr>
          <w:rFonts w:ascii="Times New Roman" w:eastAsia="宋体" w:hAnsi="Times New Roman" w:cs="Times New Roman"/>
          <w:szCs w:val="21"/>
          <w:vertAlign w:val="superscript"/>
        </w:rPr>
        <w:fldChar w:fldCharType="end"/>
      </w:r>
      <w:r>
        <w:rPr>
          <w:rFonts w:ascii="Times New Roman" w:eastAsia="宋体" w:hAnsi="Times New Roman" w:cs="Times New Roman"/>
          <w:szCs w:val="21"/>
        </w:rPr>
        <w:t>。现阶段育秧流水线喷淋装置工作时存在均匀性差、稳定性较低的问题，导致药水浪费及秧苗发芽率、生长率较低</w:t>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_Ref227681855 \r \h </w:instrText>
      </w:r>
      <w:bookmarkStart w:id="1" w:name="_Hlk230687085"/>
      <w:r w:rsidR="001C0F36" w:rsidRPr="001C0F36">
        <w:rPr>
          <w:rFonts w:ascii="Times New Roman" w:eastAsia="宋体" w:hAnsi="Times New Roman" w:cs="Times New Roman"/>
          <w:szCs w:val="21"/>
          <w:vertAlign w:val="superscript"/>
        </w:rPr>
        <w:instrText>\#"[0"</w:instrText>
      </w:r>
      <w:bookmarkEnd w:id="1"/>
      <w:r w:rsidR="001C0F36" w:rsidRPr="001C0F36">
        <w:rPr>
          <w:rFonts w:ascii="Times New Roman" w:eastAsia="宋体" w:hAnsi="Times New Roman" w:cs="Times New Roman"/>
          <w:szCs w:val="21"/>
          <w:vertAlign w:val="superscript"/>
        </w:rPr>
        <w:instrText xml:space="preserve">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separate"/>
      </w:r>
      <w:r w:rsidR="00366E69" w:rsidRPr="001C0F36">
        <w:rPr>
          <w:rFonts w:ascii="Times New Roman" w:eastAsia="宋体" w:hAnsi="Times New Roman" w:cs="Times New Roman"/>
          <w:szCs w:val="21"/>
          <w:vertAlign w:val="superscript"/>
        </w:rPr>
        <w:t>[</w:t>
      </w:r>
      <w:r w:rsidR="00366E69">
        <w:rPr>
          <w:rFonts w:ascii="Times New Roman" w:eastAsia="宋体" w:hAnsi="Times New Roman" w:cs="Times New Roman"/>
          <w:szCs w:val="21"/>
          <w:vertAlign w:val="superscript"/>
        </w:rPr>
        <w:t>9</w:t>
      </w:r>
      <w:r w:rsidR="001C0F36" w:rsidRPr="001C0F36">
        <w:rPr>
          <w:rFonts w:ascii="Times New Roman" w:eastAsia="宋体" w:hAnsi="Times New Roman" w:cs="Times New Roman"/>
          <w:szCs w:val="21"/>
          <w:vertAlign w:val="superscript"/>
        </w:rPr>
        <w:fldChar w:fldCharType="end"/>
      </w:r>
      <w:r w:rsidR="001C0F36" w:rsidRPr="001C0F36">
        <w:rPr>
          <w:rFonts w:ascii="Times New Roman" w:eastAsia="宋体" w:hAnsi="Times New Roman" w:cs="Times New Roman" w:hint="eastAsia"/>
          <w:szCs w:val="21"/>
          <w:vertAlign w:val="superscript"/>
        </w:rPr>
        <w:t>-</w:t>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_Ref227681857 \r \h</w:instrText>
      </w:r>
      <w:bookmarkStart w:id="2" w:name="_Hlk230687110"/>
      <w:r w:rsidR="001C0F36" w:rsidRPr="001C0F36">
        <w:rPr>
          <w:rFonts w:ascii="Times New Roman" w:eastAsia="宋体" w:hAnsi="Times New Roman" w:cs="Times New Roman"/>
          <w:szCs w:val="21"/>
          <w:vertAlign w:val="superscript"/>
        </w:rPr>
        <w:instrText>\#""</w:instrText>
      </w:r>
      <w:bookmarkEnd w:id="2"/>
      <w:r w:rsidR="001C0F36" w:rsidRPr="001C0F36">
        <w:rPr>
          <w:rFonts w:ascii="Times New Roman" w:eastAsia="宋体" w:hAnsi="Times New Roman" w:cs="Times New Roman"/>
          <w:szCs w:val="21"/>
          <w:vertAlign w:val="superscript"/>
        </w:rPr>
        <w:instrText xml:space="preserve">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end"/>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_Ref200465264 \r \h\#""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end"/>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_Ref227681861 \r \h\#""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end"/>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_Ref227681862 \r \h\#""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end"/>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_Ref227681863 \r \h\#""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end"/>
      </w:r>
      <w:r w:rsidR="001C0F36" w:rsidRPr="001C0F36">
        <w:rPr>
          <w:rFonts w:ascii="Times New Roman" w:eastAsia="宋体" w:hAnsi="Times New Roman" w:cs="Times New Roman"/>
          <w:szCs w:val="21"/>
          <w:vertAlign w:val="superscript"/>
        </w:rPr>
        <w:fldChar w:fldCharType="begin"/>
      </w:r>
      <w:r w:rsidR="001C0F36" w:rsidRPr="001C0F36">
        <w:rPr>
          <w:rFonts w:ascii="Times New Roman" w:eastAsia="宋体" w:hAnsi="Times New Roman" w:cs="Times New Roman"/>
          <w:szCs w:val="21"/>
          <w:vertAlign w:val="superscript"/>
        </w:rPr>
        <w:instrText xml:space="preserve"> REF _Ref200465474 \r \h \#"0]" </w:instrText>
      </w:r>
      <w:r w:rsidR="001C0F36">
        <w:rPr>
          <w:rFonts w:ascii="Times New Roman" w:eastAsia="宋体" w:hAnsi="Times New Roman" w:cs="Times New Roman"/>
          <w:szCs w:val="21"/>
          <w:vertAlign w:val="superscript"/>
        </w:rPr>
        <w:instrText xml:space="preserve"> \* MERGEFORMAT </w:instrText>
      </w:r>
      <w:r w:rsidR="001C0F36" w:rsidRPr="001C0F36">
        <w:rPr>
          <w:rFonts w:ascii="Times New Roman" w:eastAsia="宋体" w:hAnsi="Times New Roman" w:cs="Times New Roman"/>
          <w:szCs w:val="21"/>
          <w:vertAlign w:val="superscript"/>
        </w:rPr>
      </w:r>
      <w:r w:rsidR="001C0F36" w:rsidRPr="001C0F36">
        <w:rPr>
          <w:rFonts w:ascii="Times New Roman" w:eastAsia="宋体" w:hAnsi="Times New Roman" w:cs="Times New Roman"/>
          <w:szCs w:val="21"/>
          <w:vertAlign w:val="superscript"/>
        </w:rPr>
        <w:fldChar w:fldCharType="separate"/>
      </w:r>
      <w:r w:rsidR="00366E69">
        <w:rPr>
          <w:rFonts w:ascii="Times New Roman" w:eastAsia="宋体" w:hAnsi="Times New Roman" w:cs="Times New Roman"/>
          <w:szCs w:val="21"/>
          <w:vertAlign w:val="superscript"/>
        </w:rPr>
        <w:t>15</w:t>
      </w:r>
      <w:r w:rsidR="00366E69" w:rsidRPr="001C0F36">
        <w:rPr>
          <w:rFonts w:ascii="Times New Roman" w:eastAsia="宋体" w:hAnsi="Times New Roman" w:cs="Times New Roman"/>
          <w:szCs w:val="21"/>
          <w:vertAlign w:val="superscript"/>
        </w:rPr>
        <w:t>]</w:t>
      </w:r>
      <w:r w:rsidR="001C0F36" w:rsidRPr="001C0F36">
        <w:rPr>
          <w:rFonts w:ascii="Times New Roman" w:eastAsia="宋体" w:hAnsi="Times New Roman" w:cs="Times New Roman"/>
          <w:szCs w:val="21"/>
          <w:vertAlign w:val="superscript"/>
        </w:rPr>
        <w:fldChar w:fldCharType="end"/>
      </w:r>
      <w:r>
        <w:rPr>
          <w:rFonts w:ascii="Times New Roman" w:eastAsia="宋体" w:hAnsi="Times New Roman" w:cs="Times New Roman"/>
          <w:szCs w:val="21"/>
        </w:rPr>
        <w:t>。为了确保工厂化育秧的育秧效果，研究水稻育秧流水线喷淋装置对提高南方水稻育秧质量和效率具有重要作用。</w:t>
      </w:r>
    </w:p>
    <w:p w14:paraId="344E5569" w14:textId="692E115C" w:rsidR="009C5943" w:rsidRDefault="009F7AF5">
      <w:pPr>
        <w:ind w:firstLineChars="200" w:firstLine="420"/>
        <w:rPr>
          <w:rFonts w:ascii="Times New Roman" w:eastAsia="宋体" w:hAnsi="Times New Roman" w:cs="Times New Roman"/>
          <w:szCs w:val="21"/>
        </w:rPr>
      </w:pPr>
      <w:bookmarkStart w:id="3" w:name="_Hlk200375745"/>
      <w:r>
        <w:rPr>
          <w:rFonts w:ascii="Times New Roman" w:eastAsia="宋体" w:hAnsi="Times New Roman" w:cs="Times New Roman"/>
          <w:szCs w:val="21"/>
        </w:rPr>
        <w:t>目前，国内外企业和学者针对不同喷淋装置进行了研究。严海军</w:t>
      </w:r>
      <w:r w:rsidR="00C946E7">
        <w:rPr>
          <w:rFonts w:ascii="Times New Roman" w:eastAsia="宋体" w:hAnsi="Times New Roman" w:cs="Times New Roman" w:hint="eastAsia"/>
          <w:szCs w:val="21"/>
        </w:rPr>
        <w:t>等</w:t>
      </w:r>
      <w:r w:rsidR="004C2A55" w:rsidRPr="004C2A55">
        <w:rPr>
          <w:rFonts w:ascii="Times New Roman" w:eastAsia="宋体" w:hAnsi="Times New Roman" w:cs="Times New Roman"/>
          <w:sz w:val="20"/>
          <w:szCs w:val="20"/>
          <w:vertAlign w:val="superscript"/>
        </w:rPr>
        <w:fldChar w:fldCharType="begin"/>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hint="eastAsia"/>
          <w:szCs w:val="21"/>
          <w:vertAlign w:val="superscript"/>
        </w:rPr>
        <w:instrText>REF _Ref200465570 \r \h</w:instrText>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sz w:val="20"/>
          <w:szCs w:val="20"/>
          <w:vertAlign w:val="superscript"/>
        </w:rPr>
        <w:instrText xml:space="preserve"> \* MERGEFORMAT </w:instrText>
      </w:r>
      <w:r w:rsidR="004C2A55" w:rsidRPr="004C2A55">
        <w:rPr>
          <w:rFonts w:ascii="Times New Roman" w:eastAsia="宋体" w:hAnsi="Times New Roman" w:cs="Times New Roman"/>
          <w:sz w:val="20"/>
          <w:szCs w:val="20"/>
          <w:vertAlign w:val="superscript"/>
        </w:rPr>
      </w:r>
      <w:r w:rsidR="004C2A55" w:rsidRPr="004C2A55">
        <w:rPr>
          <w:rFonts w:ascii="Times New Roman" w:eastAsia="宋体" w:hAnsi="Times New Roman" w:cs="Times New Roman"/>
          <w:sz w:val="20"/>
          <w:szCs w:val="20"/>
          <w:vertAlign w:val="superscript"/>
        </w:rPr>
        <w:fldChar w:fldCharType="separate"/>
      </w:r>
      <w:r w:rsidR="00366E69">
        <w:rPr>
          <w:rFonts w:ascii="Times New Roman" w:eastAsia="宋体" w:hAnsi="Times New Roman" w:cs="Times New Roman"/>
          <w:szCs w:val="21"/>
          <w:vertAlign w:val="superscript"/>
        </w:rPr>
        <w:t>[16]</w:t>
      </w:r>
      <w:r w:rsidR="004C2A55" w:rsidRPr="004C2A55">
        <w:rPr>
          <w:rFonts w:ascii="Times New Roman" w:eastAsia="宋体" w:hAnsi="Times New Roman" w:cs="Times New Roman"/>
          <w:sz w:val="20"/>
          <w:szCs w:val="20"/>
          <w:vertAlign w:val="superscript"/>
        </w:rPr>
        <w:fldChar w:fldCharType="end"/>
      </w:r>
      <w:r>
        <w:rPr>
          <w:rFonts w:ascii="Times New Roman" w:eastAsia="宋体" w:hAnsi="Times New Roman" w:cs="Times New Roman"/>
          <w:szCs w:val="21"/>
        </w:rPr>
        <w:t>通过试验不同的孔径和安装位置，对喷灌施肥均匀系数与变异系数进行了评估，得出圆形喷灌机最佳喷灌结构参数。</w:t>
      </w:r>
      <w:bookmarkStart w:id="4" w:name="_Hlk200396611"/>
      <w:r>
        <w:rPr>
          <w:rFonts w:ascii="Times New Roman" w:eastAsia="宋体" w:hAnsi="Times New Roman" w:cs="Times New Roman"/>
          <w:szCs w:val="21"/>
        </w:rPr>
        <w:t>杨程</w:t>
      </w:r>
      <w:r w:rsidR="00C946E7">
        <w:rPr>
          <w:rFonts w:ascii="Times New Roman" w:eastAsia="宋体" w:hAnsi="Times New Roman" w:cs="Times New Roman" w:hint="eastAsia"/>
          <w:szCs w:val="21"/>
        </w:rPr>
        <w:t>等</w:t>
      </w:r>
      <w:r w:rsidR="004C2A55" w:rsidRPr="004C2A55">
        <w:rPr>
          <w:rFonts w:ascii="Times New Roman" w:eastAsia="宋体" w:hAnsi="Times New Roman" w:cs="Times New Roman"/>
          <w:sz w:val="20"/>
          <w:szCs w:val="20"/>
          <w:vertAlign w:val="superscript"/>
        </w:rPr>
        <w:fldChar w:fldCharType="begin"/>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hint="eastAsia"/>
          <w:szCs w:val="21"/>
          <w:vertAlign w:val="superscript"/>
        </w:rPr>
        <w:instrText>REF _Ref206676469 \r \h</w:instrText>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sz w:val="20"/>
          <w:szCs w:val="20"/>
          <w:vertAlign w:val="superscript"/>
        </w:rPr>
        <w:instrText xml:space="preserve"> \* MERGEFORMAT </w:instrText>
      </w:r>
      <w:r w:rsidR="004C2A55" w:rsidRPr="004C2A55">
        <w:rPr>
          <w:rFonts w:ascii="Times New Roman" w:eastAsia="宋体" w:hAnsi="Times New Roman" w:cs="Times New Roman"/>
          <w:sz w:val="20"/>
          <w:szCs w:val="20"/>
          <w:vertAlign w:val="superscript"/>
        </w:rPr>
      </w:r>
      <w:r w:rsidR="004C2A55" w:rsidRPr="004C2A55">
        <w:rPr>
          <w:rFonts w:ascii="Times New Roman" w:eastAsia="宋体" w:hAnsi="Times New Roman" w:cs="Times New Roman"/>
          <w:sz w:val="20"/>
          <w:szCs w:val="20"/>
          <w:vertAlign w:val="superscript"/>
        </w:rPr>
        <w:fldChar w:fldCharType="separate"/>
      </w:r>
      <w:r w:rsidR="00366E69">
        <w:rPr>
          <w:rFonts w:ascii="Times New Roman" w:eastAsia="宋体" w:hAnsi="Times New Roman" w:cs="Times New Roman"/>
          <w:szCs w:val="21"/>
          <w:vertAlign w:val="superscript"/>
        </w:rPr>
        <w:t>[17]</w:t>
      </w:r>
      <w:r w:rsidR="004C2A55" w:rsidRPr="004C2A55">
        <w:rPr>
          <w:rFonts w:ascii="Times New Roman" w:eastAsia="宋体" w:hAnsi="Times New Roman" w:cs="Times New Roman"/>
          <w:sz w:val="20"/>
          <w:szCs w:val="20"/>
          <w:vertAlign w:val="superscript"/>
        </w:rPr>
        <w:fldChar w:fldCharType="end"/>
      </w:r>
      <w:r>
        <w:rPr>
          <w:rFonts w:ascii="Times New Roman" w:eastAsia="宋体" w:hAnsi="Times New Roman" w:cs="Times New Roman"/>
          <w:szCs w:val="21"/>
        </w:rPr>
        <w:t>基于流体力学基本原理和</w:t>
      </w:r>
      <w:r>
        <w:rPr>
          <w:rFonts w:ascii="Times New Roman" w:eastAsia="宋体" w:hAnsi="Times New Roman" w:cs="Times New Roman"/>
          <w:szCs w:val="21"/>
        </w:rPr>
        <w:t>FLUENT</w:t>
      </w:r>
      <w:r>
        <w:rPr>
          <w:rFonts w:ascii="Times New Roman" w:eastAsia="宋体" w:hAnsi="Times New Roman" w:cs="Times New Roman"/>
          <w:szCs w:val="21"/>
        </w:rPr>
        <w:t>软件对该并联管组进行理论分析和仿真</w:t>
      </w:r>
      <w:r>
        <w:rPr>
          <w:rFonts w:ascii="Times New Roman" w:eastAsia="宋体" w:hAnsi="Times New Roman" w:cs="Times New Roman"/>
          <w:szCs w:val="21"/>
        </w:rPr>
        <w:t>,</w:t>
      </w:r>
      <w:r>
        <w:rPr>
          <w:rFonts w:ascii="Times New Roman" w:eastAsia="宋体" w:hAnsi="Times New Roman" w:cs="Times New Roman"/>
          <w:szCs w:val="21"/>
        </w:rPr>
        <w:t>提出通过增大集管直径可提高并联管组的流量分布均匀性。刘波</w:t>
      </w:r>
      <w:r w:rsidR="00C946E7">
        <w:rPr>
          <w:rFonts w:ascii="Times New Roman" w:eastAsia="宋体" w:hAnsi="Times New Roman" w:cs="Times New Roman" w:hint="eastAsia"/>
          <w:szCs w:val="21"/>
        </w:rPr>
        <w:t>等</w:t>
      </w:r>
      <w:r w:rsidR="004C2A55" w:rsidRPr="004C2A55">
        <w:rPr>
          <w:rFonts w:ascii="Times New Roman" w:eastAsia="宋体" w:hAnsi="Times New Roman" w:cs="Times New Roman"/>
          <w:sz w:val="20"/>
          <w:szCs w:val="20"/>
          <w:vertAlign w:val="superscript"/>
        </w:rPr>
        <w:fldChar w:fldCharType="begin"/>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hint="eastAsia"/>
          <w:szCs w:val="21"/>
          <w:vertAlign w:val="superscript"/>
        </w:rPr>
        <w:instrText>REF _Ref204995850 \r \h</w:instrText>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sz w:val="20"/>
          <w:szCs w:val="20"/>
          <w:vertAlign w:val="superscript"/>
        </w:rPr>
        <w:instrText xml:space="preserve"> \* MERGEFORMAT </w:instrText>
      </w:r>
      <w:r w:rsidR="004C2A55" w:rsidRPr="004C2A55">
        <w:rPr>
          <w:rFonts w:ascii="Times New Roman" w:eastAsia="宋体" w:hAnsi="Times New Roman" w:cs="Times New Roman"/>
          <w:sz w:val="20"/>
          <w:szCs w:val="20"/>
          <w:vertAlign w:val="superscript"/>
        </w:rPr>
      </w:r>
      <w:r w:rsidR="004C2A55" w:rsidRPr="004C2A55">
        <w:rPr>
          <w:rFonts w:ascii="Times New Roman" w:eastAsia="宋体" w:hAnsi="Times New Roman" w:cs="Times New Roman"/>
          <w:sz w:val="20"/>
          <w:szCs w:val="20"/>
          <w:vertAlign w:val="superscript"/>
        </w:rPr>
        <w:fldChar w:fldCharType="separate"/>
      </w:r>
      <w:r w:rsidR="00366E69">
        <w:rPr>
          <w:rFonts w:ascii="Times New Roman" w:eastAsia="宋体" w:hAnsi="Times New Roman" w:cs="Times New Roman"/>
          <w:szCs w:val="21"/>
          <w:vertAlign w:val="superscript"/>
        </w:rPr>
        <w:t>[18]</w:t>
      </w:r>
      <w:r w:rsidR="004C2A55" w:rsidRPr="004C2A55">
        <w:rPr>
          <w:rFonts w:ascii="Times New Roman" w:eastAsia="宋体" w:hAnsi="Times New Roman" w:cs="Times New Roman"/>
          <w:sz w:val="20"/>
          <w:szCs w:val="20"/>
          <w:vertAlign w:val="superscript"/>
        </w:rPr>
        <w:fldChar w:fldCharType="end"/>
      </w:r>
      <w:r>
        <w:rPr>
          <w:rFonts w:ascii="Times New Roman" w:eastAsia="宋体" w:hAnsi="Times New Roman" w:cs="Times New Roman"/>
          <w:szCs w:val="21"/>
        </w:rPr>
        <w:t>建立典型的并联管路模型，通过数值仿真分析得到雷诺数和孔径比对管路流量分配的影响。</w:t>
      </w:r>
      <w:bookmarkEnd w:id="4"/>
      <w:r>
        <w:rPr>
          <w:rFonts w:ascii="Times New Roman" w:eastAsia="宋体" w:hAnsi="Times New Roman" w:cs="Times New Roman"/>
          <w:szCs w:val="21"/>
        </w:rPr>
        <w:t>马稚昱</w:t>
      </w:r>
      <w:r w:rsidR="00C946E7">
        <w:rPr>
          <w:rFonts w:ascii="Times New Roman" w:eastAsia="宋体" w:hAnsi="Times New Roman" w:cs="Times New Roman" w:hint="eastAsia"/>
          <w:szCs w:val="21"/>
        </w:rPr>
        <w:t>等</w:t>
      </w:r>
      <w:r w:rsidR="004C2A55" w:rsidRPr="004C2A55">
        <w:rPr>
          <w:rFonts w:ascii="Times New Roman" w:eastAsia="宋体" w:hAnsi="Times New Roman" w:cs="Times New Roman"/>
          <w:sz w:val="20"/>
          <w:szCs w:val="20"/>
          <w:vertAlign w:val="superscript"/>
        </w:rPr>
        <w:fldChar w:fldCharType="begin"/>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hint="eastAsia"/>
          <w:szCs w:val="21"/>
          <w:vertAlign w:val="superscript"/>
        </w:rPr>
        <w:instrText>REF _Ref200465587 \r \h</w:instrText>
      </w:r>
      <w:r w:rsidR="004C2A55" w:rsidRPr="004C2A55">
        <w:rPr>
          <w:rFonts w:ascii="Times New Roman" w:eastAsia="宋体" w:hAnsi="Times New Roman" w:cs="Times New Roman"/>
          <w:szCs w:val="21"/>
          <w:vertAlign w:val="superscript"/>
        </w:rPr>
        <w:instrText xml:space="preserve"> </w:instrText>
      </w:r>
      <w:r w:rsidR="004C2A55" w:rsidRPr="004C2A55">
        <w:rPr>
          <w:rFonts w:ascii="Times New Roman" w:eastAsia="宋体" w:hAnsi="Times New Roman" w:cs="Times New Roman"/>
          <w:sz w:val="20"/>
          <w:szCs w:val="20"/>
          <w:vertAlign w:val="superscript"/>
        </w:rPr>
        <w:instrText xml:space="preserve"> \* MERGEFORMAT </w:instrText>
      </w:r>
      <w:r w:rsidR="004C2A55" w:rsidRPr="004C2A55">
        <w:rPr>
          <w:rFonts w:ascii="Times New Roman" w:eastAsia="宋体" w:hAnsi="Times New Roman" w:cs="Times New Roman"/>
          <w:sz w:val="20"/>
          <w:szCs w:val="20"/>
          <w:vertAlign w:val="superscript"/>
        </w:rPr>
      </w:r>
      <w:r w:rsidR="004C2A55" w:rsidRPr="004C2A55">
        <w:rPr>
          <w:rFonts w:ascii="Times New Roman" w:eastAsia="宋体" w:hAnsi="Times New Roman" w:cs="Times New Roman"/>
          <w:sz w:val="20"/>
          <w:szCs w:val="20"/>
          <w:vertAlign w:val="superscript"/>
        </w:rPr>
        <w:fldChar w:fldCharType="separate"/>
      </w:r>
      <w:r w:rsidR="00366E69">
        <w:rPr>
          <w:rFonts w:ascii="Times New Roman" w:eastAsia="宋体" w:hAnsi="Times New Roman" w:cs="Times New Roman"/>
          <w:szCs w:val="21"/>
          <w:vertAlign w:val="superscript"/>
        </w:rPr>
        <w:t>[19]</w:t>
      </w:r>
      <w:r w:rsidR="004C2A55" w:rsidRPr="004C2A55">
        <w:rPr>
          <w:rFonts w:ascii="Times New Roman" w:eastAsia="宋体" w:hAnsi="Times New Roman" w:cs="Times New Roman"/>
          <w:sz w:val="20"/>
          <w:szCs w:val="20"/>
          <w:vertAlign w:val="superscript"/>
        </w:rPr>
        <w:fldChar w:fldCharType="end"/>
      </w:r>
      <w:r>
        <w:rPr>
          <w:rFonts w:ascii="Times New Roman" w:eastAsia="宋体" w:hAnsi="Times New Roman" w:cs="Times New Roman"/>
          <w:szCs w:val="21"/>
        </w:rPr>
        <w:t>通过对不同的喷淋排布结构进行试验，为香蕉喷淋清洗装置提供了设计依据。此外，刘赛赛等</w:t>
      </w:r>
      <w:r w:rsidR="004C2A55" w:rsidRPr="004C2A55">
        <w:rPr>
          <w:rFonts w:ascii="Times New Roman" w:eastAsia="宋体" w:hAnsi="Times New Roman" w:cs="Times New Roman"/>
          <w:szCs w:val="21"/>
          <w:vertAlign w:val="superscript"/>
        </w:rPr>
        <w:fldChar w:fldCharType="begin"/>
      </w:r>
      <w:r w:rsidR="004C2A55" w:rsidRPr="004C2A55">
        <w:rPr>
          <w:rFonts w:ascii="Times New Roman" w:eastAsia="宋体" w:hAnsi="Times New Roman" w:cs="Times New Roman"/>
          <w:szCs w:val="21"/>
          <w:vertAlign w:val="superscript"/>
        </w:rPr>
        <w:instrText xml:space="preserve"> REF _Ref200465611 \r \h  \* MERGEFORMAT </w:instrText>
      </w:r>
      <w:r w:rsidR="004C2A55" w:rsidRPr="004C2A55">
        <w:rPr>
          <w:rFonts w:ascii="Times New Roman" w:eastAsia="宋体" w:hAnsi="Times New Roman" w:cs="Times New Roman"/>
          <w:szCs w:val="21"/>
          <w:vertAlign w:val="superscript"/>
        </w:rPr>
      </w:r>
      <w:r w:rsidR="004C2A55" w:rsidRPr="004C2A55">
        <w:rPr>
          <w:rFonts w:ascii="Times New Roman" w:eastAsia="宋体" w:hAnsi="Times New Roman" w:cs="Times New Roman"/>
          <w:szCs w:val="21"/>
          <w:vertAlign w:val="superscript"/>
        </w:rPr>
        <w:fldChar w:fldCharType="separate"/>
      </w:r>
      <w:r w:rsidR="00366E69">
        <w:rPr>
          <w:rFonts w:ascii="Times New Roman" w:eastAsia="宋体" w:hAnsi="Times New Roman" w:cs="Times New Roman"/>
          <w:szCs w:val="21"/>
          <w:vertAlign w:val="superscript"/>
        </w:rPr>
        <w:t>[20]</w:t>
      </w:r>
      <w:r w:rsidR="004C2A55" w:rsidRPr="004C2A55">
        <w:rPr>
          <w:rFonts w:ascii="Times New Roman" w:eastAsia="宋体" w:hAnsi="Times New Roman" w:cs="Times New Roman"/>
          <w:szCs w:val="21"/>
          <w:vertAlign w:val="superscript"/>
        </w:rPr>
        <w:fldChar w:fldCharType="end"/>
      </w:r>
      <w:r w:rsidR="00C946E7">
        <w:rPr>
          <w:rFonts w:ascii="Times New Roman" w:eastAsia="宋体" w:hAnsi="Times New Roman" w:cs="Times New Roman"/>
          <w:sz w:val="20"/>
          <w:szCs w:val="20"/>
          <w:vertAlign w:val="superscript"/>
        </w:rPr>
        <w:fldChar w:fldCharType="begin"/>
      </w:r>
      <w:r w:rsidR="00C946E7">
        <w:rPr>
          <w:rFonts w:ascii="Times New Roman" w:eastAsia="宋体" w:hAnsi="Times New Roman" w:cs="Times New Roman"/>
          <w:sz w:val="20"/>
          <w:szCs w:val="20"/>
          <w:vertAlign w:val="superscript"/>
        </w:rPr>
        <w:instrText xml:space="preserve"> REF _Ref200465611 \r \h  \* MERGEFORMAT </w:instrText>
      </w:r>
      <w:r w:rsidR="00C946E7">
        <w:rPr>
          <w:rFonts w:ascii="Times New Roman" w:eastAsia="宋体" w:hAnsi="Times New Roman" w:cs="Times New Roman"/>
          <w:sz w:val="20"/>
          <w:szCs w:val="20"/>
          <w:vertAlign w:val="superscript"/>
        </w:rPr>
      </w:r>
      <w:r w:rsidR="00C946E7">
        <w:rPr>
          <w:rFonts w:ascii="Times New Roman" w:eastAsia="宋体" w:hAnsi="Times New Roman" w:cs="Times New Roman"/>
          <w:sz w:val="20"/>
          <w:szCs w:val="20"/>
          <w:vertAlign w:val="superscript"/>
        </w:rPr>
        <w:fldChar w:fldCharType="separate"/>
      </w:r>
      <w:r w:rsidR="00366E69">
        <w:rPr>
          <w:rFonts w:ascii="Times New Roman" w:eastAsia="宋体" w:hAnsi="Times New Roman" w:cs="Times New Roman"/>
          <w:sz w:val="20"/>
          <w:szCs w:val="20"/>
          <w:vertAlign w:val="superscript"/>
        </w:rPr>
        <w:t>[20]</w:t>
      </w:r>
      <w:r w:rsidR="00C946E7">
        <w:rPr>
          <w:rFonts w:ascii="Times New Roman" w:eastAsia="宋体" w:hAnsi="Times New Roman" w:cs="Times New Roman"/>
          <w:sz w:val="20"/>
          <w:szCs w:val="20"/>
          <w:vertAlign w:val="superscript"/>
        </w:rPr>
        <w:fldChar w:fldCharType="end"/>
      </w:r>
      <w:r>
        <w:rPr>
          <w:rFonts w:ascii="Times New Roman" w:eastAsia="宋体" w:hAnsi="Times New Roman" w:cs="Times New Roman"/>
          <w:szCs w:val="21"/>
        </w:rPr>
        <w:t>研究设计了一种水稻田间育秧水肥药变量喷灌装置，该研究优化了平移式田间喷淋装置的管路结构，对不同管路进行仿真及试验，得到最优工作参数，满足了田间变量喷淋作业的需求。但是，现有的药水肥变量喷淋装置体积过大，不能应用于育秧流水线。益阳富佳科技有限公司，研发出的</w:t>
      </w:r>
      <w:r>
        <w:rPr>
          <w:rFonts w:ascii="Times New Roman" w:eastAsia="宋体" w:hAnsi="Times New Roman" w:cs="Times New Roman"/>
          <w:szCs w:val="21"/>
        </w:rPr>
        <w:t>2BP-2000</w:t>
      </w:r>
      <w:r>
        <w:rPr>
          <w:rFonts w:ascii="Times New Roman" w:eastAsia="宋体" w:hAnsi="Times New Roman" w:cs="Times New Roman"/>
          <w:szCs w:val="21"/>
        </w:rPr>
        <w:t>育秧流水线喷淋装置，通过气动装置对喷淋进行控制。当有秧盘通过时，气动开关打开，使喷淋装置进行工作，实现自动控制</w:t>
      </w:r>
      <w:r w:rsidR="004C2A55" w:rsidRPr="004C2A55">
        <w:rPr>
          <w:rFonts w:ascii="Times New Roman" w:eastAsia="宋体" w:hAnsi="Times New Roman" w:cs="Times New Roman"/>
          <w:sz w:val="20"/>
          <w:szCs w:val="20"/>
          <w:vertAlign w:val="superscript"/>
        </w:rPr>
        <w:fldChar w:fldCharType="begin"/>
      </w:r>
      <w:r w:rsidR="004C2A55" w:rsidRPr="004C2A55">
        <w:rPr>
          <w:rFonts w:ascii="Times New Roman" w:eastAsia="宋体" w:hAnsi="Times New Roman" w:cs="Times New Roman"/>
          <w:szCs w:val="21"/>
          <w:vertAlign w:val="superscript"/>
        </w:rPr>
        <w:instrText xml:space="preserve"> REF _Ref204995984 \r \h </w:instrText>
      </w:r>
      <w:r w:rsidR="004C2A55" w:rsidRPr="004C2A55">
        <w:rPr>
          <w:rFonts w:ascii="Times New Roman" w:eastAsia="宋体" w:hAnsi="Times New Roman" w:cs="Times New Roman"/>
          <w:sz w:val="20"/>
          <w:szCs w:val="20"/>
          <w:vertAlign w:val="superscript"/>
        </w:rPr>
        <w:instrText xml:space="preserve"> \* MERGEFORMAT </w:instrText>
      </w:r>
      <w:r w:rsidR="004C2A55" w:rsidRPr="004C2A55">
        <w:rPr>
          <w:rFonts w:ascii="Times New Roman" w:eastAsia="宋体" w:hAnsi="Times New Roman" w:cs="Times New Roman"/>
          <w:sz w:val="20"/>
          <w:szCs w:val="20"/>
          <w:vertAlign w:val="superscript"/>
        </w:rPr>
      </w:r>
      <w:r w:rsidR="004C2A55" w:rsidRPr="004C2A55">
        <w:rPr>
          <w:rFonts w:ascii="Times New Roman" w:eastAsia="宋体" w:hAnsi="Times New Roman" w:cs="Times New Roman"/>
          <w:sz w:val="20"/>
          <w:szCs w:val="20"/>
          <w:vertAlign w:val="superscript"/>
        </w:rPr>
        <w:fldChar w:fldCharType="separate"/>
      </w:r>
      <w:r w:rsidR="00366E69">
        <w:rPr>
          <w:rFonts w:ascii="Times New Roman" w:eastAsia="宋体" w:hAnsi="Times New Roman" w:cs="Times New Roman"/>
          <w:szCs w:val="21"/>
          <w:vertAlign w:val="superscript"/>
        </w:rPr>
        <w:t>[21]</w:t>
      </w:r>
      <w:r w:rsidR="004C2A55" w:rsidRPr="004C2A55">
        <w:rPr>
          <w:rFonts w:ascii="Times New Roman" w:eastAsia="宋体" w:hAnsi="Times New Roman" w:cs="Times New Roman"/>
          <w:sz w:val="20"/>
          <w:szCs w:val="20"/>
          <w:vertAlign w:val="superscript"/>
        </w:rPr>
        <w:fldChar w:fldCharType="end"/>
      </w:r>
      <w:r>
        <w:rPr>
          <w:rFonts w:ascii="Times New Roman" w:eastAsia="宋体" w:hAnsi="Times New Roman" w:cs="Times New Roman"/>
          <w:szCs w:val="21"/>
        </w:rPr>
        <w:t>。该喷淋装置结构简单，便于维护且造价较低，能够满足育秧流水线当前的喷淋需要，但是该装置的喷淋均匀性较差、稳定性较低，容易在喷淋环节造成资源的浪费。</w:t>
      </w:r>
    </w:p>
    <w:bookmarkEnd w:id="3"/>
    <w:p w14:paraId="3C2F6753" w14:textId="11AB4B68" w:rsidR="009C5943" w:rsidRDefault="009F7AF5">
      <w:pPr>
        <w:ind w:firstLine="420"/>
        <w:rPr>
          <w:rFonts w:ascii="Times New Roman" w:eastAsia="宋体" w:hAnsi="Times New Roman" w:cs="Times New Roman"/>
          <w:szCs w:val="21"/>
        </w:rPr>
      </w:pPr>
      <w:r>
        <w:rPr>
          <w:rFonts w:ascii="Times New Roman" w:eastAsia="宋体" w:hAnsi="Times New Roman" w:cs="Times New Roman"/>
          <w:szCs w:val="21"/>
        </w:rPr>
        <w:t>为此，针对南方水稻育秧流水线工作以及喷淋环节的需求，结合育秧流水线喷淋装置的结构特点，为了使其满足喷淋均匀性高的需求，提高对资源的利用率。本</w:t>
      </w:r>
      <w:r w:rsidR="00C946E7">
        <w:rPr>
          <w:rFonts w:ascii="Times New Roman" w:eastAsia="宋体" w:hAnsi="Times New Roman" w:cs="Times New Roman" w:hint="eastAsia"/>
          <w:szCs w:val="21"/>
        </w:rPr>
        <w:t>研究</w:t>
      </w:r>
      <w:r>
        <w:rPr>
          <w:rFonts w:ascii="Times New Roman" w:eastAsia="宋体" w:hAnsi="Times New Roman" w:cs="Times New Roman"/>
          <w:szCs w:val="21"/>
        </w:rPr>
        <w:t>设计了一种用于育秧流水线的喷淋台架，并应用此台架进行育秧流水线台架试验，研究不同的结构参数因素对台架喷淋效果的影响，分析得到最优的工作参数，为育秧流水线提高喷淋均匀度并提高工作效率，提高育秧流水线整体育秧效果。</w:t>
      </w:r>
    </w:p>
    <w:p w14:paraId="019BAE41" w14:textId="6AA3EC58" w:rsidR="009C5943" w:rsidRDefault="009F7AF5">
      <w:pPr>
        <w:tabs>
          <w:tab w:val="left" w:pos="312"/>
        </w:tabs>
        <w:rPr>
          <w:rFonts w:ascii="Times New Roman" w:eastAsia="黑体" w:hAnsi="Times New Roman" w:cs="Times New Roman"/>
          <w:sz w:val="24"/>
        </w:rPr>
      </w:pPr>
      <w:r>
        <w:rPr>
          <w:rFonts w:ascii="Times New Roman" w:eastAsia="黑体" w:hAnsi="Times New Roman" w:cs="Times New Roman"/>
          <w:sz w:val="24"/>
        </w:rPr>
        <w:t>1</w:t>
      </w:r>
      <w:r w:rsidR="00464708">
        <w:rPr>
          <w:rFonts w:ascii="Times New Roman" w:eastAsia="黑体" w:hAnsi="Times New Roman" w:cs="Times New Roman" w:hint="eastAsia"/>
          <w:sz w:val="24"/>
        </w:rPr>
        <w:t xml:space="preserve">  </w:t>
      </w:r>
      <w:r>
        <w:rPr>
          <w:rFonts w:ascii="Times New Roman" w:eastAsia="黑体" w:hAnsi="Times New Roman" w:cs="Times New Roman"/>
          <w:sz w:val="24"/>
        </w:rPr>
        <w:t>喷淋装置结构及工作原理</w:t>
      </w:r>
    </w:p>
    <w:p w14:paraId="70240DC6" w14:textId="3B168CCE" w:rsidR="009C5943" w:rsidRPr="007249F3" w:rsidRDefault="009F7AF5" w:rsidP="007249F3">
      <w:pPr>
        <w:ind w:firstLineChars="200" w:firstLine="420"/>
        <w:jc w:val="left"/>
        <w:rPr>
          <w:rFonts w:ascii="Times New Roman" w:hAnsi="Times New Roman" w:cs="Times New Roman"/>
          <w:szCs w:val="21"/>
        </w:rPr>
      </w:pPr>
      <w:r>
        <w:rPr>
          <w:rFonts w:ascii="Times New Roman" w:eastAsia="宋体" w:hAnsi="Times New Roman" w:cs="Times New Roman"/>
          <w:szCs w:val="21"/>
        </w:rPr>
        <w:t>高速育秧流水线喷淋装置主要由矩形管框架、变频增压泵、</w:t>
      </w:r>
      <w:r w:rsidR="00357858">
        <w:rPr>
          <w:rFonts w:ascii="Times New Roman" w:hAnsi="Times New Roman" w:cs="Times New Roman" w:hint="eastAsia"/>
          <w:szCs w:val="21"/>
        </w:rPr>
        <w:t>PVC</w:t>
      </w:r>
      <w:r>
        <w:rPr>
          <w:rFonts w:ascii="Times New Roman" w:eastAsia="宋体" w:hAnsi="Times New Roman" w:cs="Times New Roman"/>
          <w:szCs w:val="21"/>
        </w:rPr>
        <w:t>水管、流量传感器、球阀、过滤装置等组成</w:t>
      </w:r>
      <w:r w:rsidR="007249F3">
        <w:rPr>
          <w:rFonts w:ascii="Times New Roman" w:eastAsia="宋体" w:hAnsi="Times New Roman" w:cs="Times New Roman" w:hint="eastAsia"/>
          <w:szCs w:val="21"/>
        </w:rPr>
        <w:t>（</w:t>
      </w:r>
      <w:r>
        <w:rPr>
          <w:rFonts w:ascii="Times New Roman" w:eastAsia="宋体" w:hAnsi="Times New Roman" w:cs="Times New Roman"/>
          <w:szCs w:val="21"/>
        </w:rPr>
        <w:t>图</w:t>
      </w:r>
      <w:r>
        <w:rPr>
          <w:rFonts w:ascii="Times New Roman" w:hAnsi="Times New Roman" w:cs="Times New Roman"/>
          <w:szCs w:val="21"/>
        </w:rPr>
        <w:t>1</w:t>
      </w:r>
      <w:r w:rsidR="007249F3">
        <w:rPr>
          <w:rFonts w:ascii="Times New Roman" w:eastAsia="宋体" w:hAnsi="Times New Roman" w:cs="Times New Roman" w:hint="eastAsia"/>
          <w:szCs w:val="21"/>
        </w:rPr>
        <w:t>）</w:t>
      </w:r>
      <w:r>
        <w:rPr>
          <w:rFonts w:ascii="Times New Roman" w:eastAsia="宋体" w:hAnsi="Times New Roman" w:cs="Times New Roman"/>
          <w:szCs w:val="21"/>
        </w:rPr>
        <w:t>。工作时，喷淋装置固定在育秧流水线上，位于铺土和播种装置后方、覆土装置前方，放盘装置将七寸或九寸秧盘送入流水线，依次通过铺土和播种环节后到达喷淋环节。当秧盘通过喷淋装置下方时，喷淋装置依靠变频增压泵提供动力，抽取溶液桶中的液体，液体进入管路后，在增压泵的内外压力差下，从喷淋管道上的喷淋孔释放，对秧盘进行喷淋。通过控制球阀的开度以及变频增压泵的输出水压大小对喷淋量进行调节，能在不同的流水线运行速度、秧盘尺寸和土壤基质时，保持一定的喷淋均匀性及稳定性。喷淋装置主要参数如表</w:t>
      </w:r>
      <w:r>
        <w:rPr>
          <w:rFonts w:ascii="Times New Roman" w:eastAsia="宋体" w:hAnsi="Times New Roman" w:cs="Times New Roman"/>
          <w:szCs w:val="21"/>
        </w:rPr>
        <w:t>1</w:t>
      </w:r>
      <w:r>
        <w:rPr>
          <w:rFonts w:ascii="Times New Roman" w:eastAsia="宋体" w:hAnsi="Times New Roman" w:cs="Times New Roman"/>
          <w:szCs w:val="21"/>
        </w:rPr>
        <w:t>。根据工序要求放置于育秧流水线机架主梁上。</w:t>
      </w:r>
    </w:p>
    <w:p w14:paraId="32315912" w14:textId="77777777" w:rsidR="009C5943" w:rsidRDefault="009F7AF5">
      <w:pPr>
        <w:ind w:firstLine="420"/>
        <w:jc w:val="center"/>
        <w:rPr>
          <w:rFonts w:ascii="Times New Roman" w:eastAsia="黑体" w:hAnsi="Times New Roman" w:cs="Times New Roman"/>
          <w:sz w:val="15"/>
          <w:szCs w:val="15"/>
        </w:rPr>
      </w:pPr>
      <w:r>
        <w:rPr>
          <w:rFonts w:ascii="Times New Roman" w:eastAsia="黑体" w:hAnsi="Times New Roman" w:cs="Times New Roman"/>
          <w:sz w:val="15"/>
          <w:szCs w:val="15"/>
        </w:rPr>
        <w:t>表</w:t>
      </w:r>
      <w:r>
        <w:rPr>
          <w:rFonts w:ascii="Times New Roman" w:eastAsia="黑体" w:hAnsi="Times New Roman" w:cs="Times New Roman"/>
          <w:sz w:val="15"/>
          <w:szCs w:val="15"/>
        </w:rPr>
        <w:t xml:space="preserve">1 </w:t>
      </w:r>
      <w:r>
        <w:rPr>
          <w:rFonts w:ascii="Times New Roman" w:eastAsia="黑体" w:hAnsi="Times New Roman" w:cs="Times New Roman"/>
          <w:sz w:val="15"/>
          <w:szCs w:val="15"/>
        </w:rPr>
        <w:t>喷淋装置主要参数</w:t>
      </w:r>
    </w:p>
    <w:p w14:paraId="2A32CFFF" w14:textId="27202250" w:rsidR="009C5943" w:rsidRDefault="009F7AF5">
      <w:pPr>
        <w:ind w:firstLine="420"/>
        <w:jc w:val="center"/>
        <w:rPr>
          <w:rFonts w:ascii="Times New Roman" w:hAnsi="Times New Roman" w:cs="Times New Roman"/>
          <w:sz w:val="15"/>
          <w:szCs w:val="15"/>
        </w:rPr>
      </w:pPr>
      <w:r>
        <w:rPr>
          <w:rFonts w:ascii="Times New Roman" w:hAnsi="Times New Roman" w:cs="Times New Roman"/>
          <w:sz w:val="15"/>
          <w:szCs w:val="15"/>
        </w:rPr>
        <w:t xml:space="preserve">Table1 </w:t>
      </w:r>
      <w:r w:rsidR="008F35F3">
        <w:rPr>
          <w:rFonts w:ascii="Times New Roman" w:eastAsia="宋体" w:hAnsi="Times New Roman" w:cs="Times New Roman" w:hint="eastAsia"/>
          <w:sz w:val="15"/>
          <w:szCs w:val="15"/>
          <w:shd w:val="clear" w:color="auto" w:fill="F7F7F7"/>
        </w:rPr>
        <w:t>M</w:t>
      </w:r>
      <w:r>
        <w:rPr>
          <w:rFonts w:ascii="Times New Roman" w:eastAsia="宋体" w:hAnsi="Times New Roman" w:cs="Times New Roman"/>
          <w:sz w:val="15"/>
          <w:szCs w:val="15"/>
          <w:shd w:val="clear" w:color="auto" w:fill="F7F7F7"/>
        </w:rPr>
        <w:t>ain parameters and specifications of the sprinkler device</w:t>
      </w:r>
    </w:p>
    <w:tbl>
      <w:tblPr>
        <w:tblStyle w:val="aa"/>
        <w:tblW w:w="9310" w:type="dxa"/>
        <w:tblInd w:w="-34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0"/>
        <w:gridCol w:w="4700"/>
      </w:tblGrid>
      <w:tr w:rsidR="009C5943" w14:paraId="3B09BB87" w14:textId="77777777">
        <w:tc>
          <w:tcPr>
            <w:tcW w:w="4610" w:type="dxa"/>
            <w:tcBorders>
              <w:bottom w:val="single" w:sz="6" w:space="0" w:color="auto"/>
            </w:tcBorders>
          </w:tcPr>
          <w:p w14:paraId="7A6235E9" w14:textId="008807ED" w:rsidR="009C5943" w:rsidRDefault="009F7AF5">
            <w:pP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喷淋装置参数</w:t>
            </w:r>
            <w:r>
              <w:rPr>
                <w:rFonts w:ascii="Times New Roman" w:hAnsi="Times New Roman" w:cs="Times New Roman"/>
                <w:sz w:val="15"/>
                <w:szCs w:val="15"/>
                <w:shd w:val="clear" w:color="auto" w:fill="F7F7F7"/>
              </w:rPr>
              <w:t xml:space="preserve">Parameters of </w:t>
            </w:r>
            <w:r w:rsidR="008F35F3" w:rsidRPr="008F35F3">
              <w:rPr>
                <w:rFonts w:ascii="Times New Roman" w:hAnsi="Times New Roman" w:cs="Times New Roman"/>
                <w:sz w:val="15"/>
                <w:szCs w:val="15"/>
                <w:shd w:val="clear" w:color="auto" w:fill="F7F7F7"/>
              </w:rPr>
              <w:t>spraying</w:t>
            </w:r>
            <w:r>
              <w:rPr>
                <w:rFonts w:ascii="Times New Roman" w:hAnsi="Times New Roman" w:cs="Times New Roman"/>
                <w:sz w:val="15"/>
                <w:szCs w:val="15"/>
                <w:shd w:val="clear" w:color="auto" w:fill="F7F7F7"/>
              </w:rPr>
              <w:t xml:space="preserve"> device</w:t>
            </w:r>
          </w:p>
        </w:tc>
        <w:tc>
          <w:tcPr>
            <w:tcW w:w="4700" w:type="dxa"/>
            <w:tcBorders>
              <w:bottom w:val="single" w:sz="6" w:space="0" w:color="auto"/>
            </w:tcBorders>
          </w:tcPr>
          <w:p w14:paraId="24BB2867" w14:textId="2C0627E6" w:rsidR="009C5943" w:rsidRDefault="009F7AF5">
            <w:pPr>
              <w:jc w:val="cente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数值</w:t>
            </w:r>
            <w:r w:rsidR="008F35F3">
              <w:rPr>
                <w:rFonts w:ascii="Times New Roman" w:hAnsi="Times New Roman" w:cs="Times New Roman" w:hint="eastAsia"/>
                <w:sz w:val="15"/>
                <w:szCs w:val="15"/>
                <w:shd w:val="clear" w:color="auto" w:fill="F7F7F7"/>
              </w:rPr>
              <w:t>V</w:t>
            </w:r>
            <w:r>
              <w:rPr>
                <w:rFonts w:ascii="Times New Roman" w:hAnsi="Times New Roman" w:cs="Times New Roman"/>
                <w:sz w:val="15"/>
                <w:szCs w:val="15"/>
                <w:shd w:val="clear" w:color="auto" w:fill="F7F7F7"/>
              </w:rPr>
              <w:t>alue</w:t>
            </w:r>
          </w:p>
        </w:tc>
      </w:tr>
      <w:tr w:rsidR="009C5943" w14:paraId="7DCD0729" w14:textId="77777777">
        <w:tc>
          <w:tcPr>
            <w:tcW w:w="4610" w:type="dxa"/>
            <w:tcBorders>
              <w:top w:val="single" w:sz="6" w:space="0" w:color="auto"/>
              <w:tl2br w:val="nil"/>
              <w:tr2bl w:val="nil"/>
            </w:tcBorders>
          </w:tcPr>
          <w:p w14:paraId="7F6C0826" w14:textId="247FB5FD" w:rsidR="009C5943" w:rsidRDefault="009F7AF5">
            <w:pP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长</w:t>
            </w:r>
            <m:oMath>
              <m:r>
                <m:rPr>
                  <m:nor/>
                </m:rPr>
                <w:rPr>
                  <w:rFonts w:ascii="Times New Roman" w:hAnsi="Times New Roman" w:cs="Times New Roman"/>
                  <w:sz w:val="15"/>
                  <w:szCs w:val="15"/>
                  <w:shd w:val="clear" w:color="auto" w:fill="F7F7F7"/>
                </w:rPr>
                <m:t>×</m:t>
              </m:r>
            </m:oMath>
            <w:r>
              <w:rPr>
                <w:rFonts w:ascii="Times New Roman" w:hAnsi="Times New Roman" w:cs="Times New Roman"/>
                <w:sz w:val="15"/>
                <w:szCs w:val="15"/>
                <w:shd w:val="clear" w:color="auto" w:fill="F7F7F7"/>
              </w:rPr>
              <w:t>宽</w:t>
            </w:r>
            <m:oMath>
              <m:r>
                <m:rPr>
                  <m:nor/>
                </m:rPr>
                <w:rPr>
                  <w:rFonts w:ascii="Times New Roman" w:hAnsi="Times New Roman" w:cs="Times New Roman"/>
                  <w:sz w:val="15"/>
                  <w:szCs w:val="15"/>
                  <w:shd w:val="clear" w:color="auto" w:fill="F7F7F7"/>
                </w:rPr>
                <m:t>×</m:t>
              </m:r>
            </m:oMath>
            <w:r>
              <w:rPr>
                <w:rFonts w:ascii="Times New Roman" w:hAnsi="Times New Roman" w:cs="Times New Roman"/>
                <w:sz w:val="15"/>
                <w:szCs w:val="15"/>
                <w:shd w:val="clear" w:color="auto" w:fill="F7F7F7"/>
              </w:rPr>
              <w:t>高</w:t>
            </w:r>
            <w:proofErr w:type="spellStart"/>
            <w:r>
              <w:rPr>
                <w:rFonts w:ascii="Times New Roman" w:hAnsi="Times New Roman" w:cs="Times New Roman"/>
                <w:sz w:val="15"/>
                <w:szCs w:val="15"/>
                <w:shd w:val="clear" w:color="auto" w:fill="F7F7F7"/>
              </w:rPr>
              <w:t>Length×Width×Height</w:t>
            </w:r>
            <w:proofErr w:type="spellEnd"/>
            <w:r>
              <w:rPr>
                <w:rFonts w:ascii="Times New Roman" w:hAnsi="Times New Roman" w:cs="Times New Roman"/>
                <w:sz w:val="15"/>
                <w:szCs w:val="15"/>
                <w:shd w:val="clear" w:color="auto" w:fill="F7F7F7"/>
              </w:rPr>
              <w:t>/mm</w:t>
            </w:r>
          </w:p>
        </w:tc>
        <w:tc>
          <w:tcPr>
            <w:tcW w:w="4700" w:type="dxa"/>
            <w:tcBorders>
              <w:top w:val="single" w:sz="6" w:space="0" w:color="auto"/>
              <w:tl2br w:val="nil"/>
              <w:tr2bl w:val="nil"/>
            </w:tcBorders>
          </w:tcPr>
          <w:p w14:paraId="6E819F66" w14:textId="77777777" w:rsidR="009C5943" w:rsidRDefault="009F7AF5">
            <w:pPr>
              <w:jc w:val="cente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500</w:t>
            </w:r>
            <m:oMath>
              <m:r>
                <m:rPr>
                  <m:nor/>
                </m:rPr>
                <w:rPr>
                  <w:rFonts w:ascii="Times New Roman" w:hAnsi="Times New Roman" w:cs="Times New Roman"/>
                  <w:sz w:val="15"/>
                  <w:szCs w:val="15"/>
                  <w:shd w:val="clear" w:color="auto" w:fill="F7F7F7"/>
                </w:rPr>
                <m:t>×</m:t>
              </m:r>
            </m:oMath>
            <w:r>
              <w:rPr>
                <w:rFonts w:ascii="Times New Roman" w:hAnsi="Times New Roman" w:cs="Times New Roman"/>
                <w:sz w:val="15"/>
                <w:szCs w:val="15"/>
                <w:shd w:val="clear" w:color="auto" w:fill="F7F7F7"/>
              </w:rPr>
              <w:t>500</w:t>
            </w:r>
            <m:oMath>
              <m:r>
                <m:rPr>
                  <m:nor/>
                </m:rPr>
                <w:rPr>
                  <w:rFonts w:ascii="Times New Roman" w:hAnsi="Times New Roman" w:cs="Times New Roman"/>
                  <w:sz w:val="15"/>
                  <w:szCs w:val="15"/>
                  <w:shd w:val="clear" w:color="auto" w:fill="F7F7F7"/>
                </w:rPr>
                <m:t>×</m:t>
              </m:r>
            </m:oMath>
            <w:r>
              <w:rPr>
                <w:rFonts w:ascii="Times New Roman" w:hAnsi="Times New Roman" w:cs="Times New Roman"/>
                <w:sz w:val="15"/>
                <w:szCs w:val="15"/>
                <w:shd w:val="clear" w:color="auto" w:fill="F7F7F7"/>
              </w:rPr>
              <w:t>495</w:t>
            </w:r>
          </w:p>
        </w:tc>
      </w:tr>
      <w:tr w:rsidR="009C5943" w14:paraId="3D2C04DD" w14:textId="77777777">
        <w:tc>
          <w:tcPr>
            <w:tcW w:w="4610" w:type="dxa"/>
            <w:tcBorders>
              <w:tl2br w:val="nil"/>
              <w:tr2bl w:val="nil"/>
            </w:tcBorders>
          </w:tcPr>
          <w:p w14:paraId="3D989A85" w14:textId="78281D00" w:rsidR="009C5943" w:rsidRDefault="009F7AF5">
            <w:pP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质量</w:t>
            </w:r>
            <w:r>
              <w:rPr>
                <w:rFonts w:ascii="Times New Roman" w:hAnsi="Times New Roman" w:cs="Times New Roman"/>
                <w:sz w:val="15"/>
                <w:szCs w:val="15"/>
                <w:shd w:val="clear" w:color="auto" w:fill="F7F7F7"/>
              </w:rPr>
              <w:t xml:space="preserve"> Weight/kg</w:t>
            </w:r>
          </w:p>
        </w:tc>
        <w:tc>
          <w:tcPr>
            <w:tcW w:w="4700" w:type="dxa"/>
            <w:tcBorders>
              <w:tl2br w:val="nil"/>
              <w:tr2bl w:val="nil"/>
            </w:tcBorders>
          </w:tcPr>
          <w:p w14:paraId="226CA614" w14:textId="77777777" w:rsidR="009C5943" w:rsidRDefault="009F7AF5">
            <w:pPr>
              <w:jc w:val="cente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20</w:t>
            </w:r>
          </w:p>
        </w:tc>
      </w:tr>
      <w:tr w:rsidR="009C5943" w14:paraId="229CEA77" w14:textId="77777777">
        <w:tc>
          <w:tcPr>
            <w:tcW w:w="4610" w:type="dxa"/>
            <w:tcBorders>
              <w:tl2br w:val="nil"/>
              <w:tr2bl w:val="nil"/>
            </w:tcBorders>
          </w:tcPr>
          <w:p w14:paraId="5CC36395" w14:textId="77777777" w:rsidR="009C5943" w:rsidRDefault="009F7AF5">
            <w:pP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电源</w:t>
            </w:r>
            <w:r>
              <w:rPr>
                <w:rFonts w:ascii="Times New Roman" w:hAnsi="Times New Roman" w:cs="Times New Roman"/>
                <w:sz w:val="15"/>
                <w:szCs w:val="15"/>
                <w:shd w:val="clear" w:color="auto" w:fill="F7F7F7"/>
              </w:rPr>
              <w:t xml:space="preserve"> Power supply</w:t>
            </w:r>
          </w:p>
        </w:tc>
        <w:tc>
          <w:tcPr>
            <w:tcW w:w="4700" w:type="dxa"/>
            <w:tcBorders>
              <w:tl2br w:val="nil"/>
              <w:tr2bl w:val="nil"/>
            </w:tcBorders>
          </w:tcPr>
          <w:p w14:paraId="4ED0280A" w14:textId="10FC4D7F" w:rsidR="009C5943" w:rsidRDefault="009F7AF5">
            <w:pPr>
              <w:jc w:val="cente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380</w:t>
            </w:r>
            <w:r w:rsidR="009B27D6">
              <w:rPr>
                <w:rFonts w:ascii="Times New Roman" w:hAnsi="Times New Roman" w:cs="Times New Roman" w:hint="eastAsia"/>
                <w:sz w:val="15"/>
                <w:szCs w:val="15"/>
                <w:shd w:val="clear" w:color="auto" w:fill="F7F7F7"/>
              </w:rPr>
              <w:t xml:space="preserve"> </w:t>
            </w:r>
            <w:r>
              <w:rPr>
                <w:rFonts w:ascii="Times New Roman" w:hAnsi="Times New Roman" w:cs="Times New Roman"/>
                <w:sz w:val="15"/>
                <w:szCs w:val="15"/>
                <w:shd w:val="clear" w:color="auto" w:fill="F7F7F7"/>
              </w:rPr>
              <w:t xml:space="preserve">V </w:t>
            </w:r>
            <w:r>
              <w:rPr>
                <w:rFonts w:ascii="Times New Roman" w:hAnsi="Times New Roman" w:cs="Times New Roman"/>
                <w:sz w:val="15"/>
                <w:szCs w:val="15"/>
                <w:shd w:val="clear" w:color="auto" w:fill="F7F7F7"/>
              </w:rPr>
              <w:t>三相交流电</w:t>
            </w:r>
            <w:r>
              <w:rPr>
                <w:rFonts w:ascii="Times New Roman" w:hAnsi="Times New Roman" w:cs="Times New Roman"/>
                <w:sz w:val="15"/>
                <w:szCs w:val="15"/>
                <w:shd w:val="clear" w:color="auto" w:fill="F7F7F7"/>
              </w:rPr>
              <w:t xml:space="preserve"> 380</w:t>
            </w:r>
            <w:r w:rsidR="009B27D6">
              <w:rPr>
                <w:rFonts w:ascii="Times New Roman" w:hAnsi="Times New Roman" w:cs="Times New Roman" w:hint="eastAsia"/>
                <w:sz w:val="15"/>
                <w:szCs w:val="15"/>
                <w:shd w:val="clear" w:color="auto" w:fill="F7F7F7"/>
              </w:rPr>
              <w:t xml:space="preserve"> </w:t>
            </w:r>
            <w:r>
              <w:rPr>
                <w:rFonts w:ascii="Times New Roman" w:hAnsi="Times New Roman" w:cs="Times New Roman"/>
                <w:sz w:val="15"/>
                <w:szCs w:val="15"/>
                <w:shd w:val="clear" w:color="auto" w:fill="F7F7F7"/>
              </w:rPr>
              <w:t>V three-phase AC</w:t>
            </w:r>
          </w:p>
        </w:tc>
      </w:tr>
      <w:tr w:rsidR="009C5943" w14:paraId="21E4C35F" w14:textId="77777777">
        <w:tc>
          <w:tcPr>
            <w:tcW w:w="4610" w:type="dxa"/>
            <w:tcBorders>
              <w:tl2br w:val="nil"/>
              <w:tr2bl w:val="nil"/>
            </w:tcBorders>
          </w:tcPr>
          <w:p w14:paraId="78DBA11B" w14:textId="20690B39" w:rsidR="009C5943" w:rsidRDefault="009F7AF5">
            <w:pP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喷淋量</w:t>
            </w:r>
            <w:r>
              <w:rPr>
                <w:rFonts w:ascii="Times New Roman" w:hAnsi="Times New Roman" w:cs="Times New Roman"/>
                <w:sz w:val="15"/>
                <w:szCs w:val="15"/>
                <w:shd w:val="clear" w:color="auto" w:fill="F7F7F7"/>
              </w:rPr>
              <w:t>Spray volume/</w:t>
            </w:r>
            <w:r w:rsidR="002D7E3A">
              <w:rPr>
                <w:rFonts w:ascii="Times New Roman" w:hAnsi="Times New Roman" w:cs="Times New Roman" w:hint="eastAsia"/>
                <w:sz w:val="15"/>
                <w:szCs w:val="15"/>
                <w:shd w:val="clear" w:color="auto" w:fill="F7F7F7"/>
              </w:rPr>
              <w:t>(</w:t>
            </w:r>
            <w:r>
              <w:rPr>
                <w:rFonts w:ascii="Times New Roman" w:hAnsi="Times New Roman" w:cs="Times New Roman"/>
                <w:sz w:val="15"/>
                <w:szCs w:val="15"/>
                <w:shd w:val="clear" w:color="auto" w:fill="F7F7F7"/>
              </w:rPr>
              <w:t>m</w:t>
            </w:r>
            <w:r w:rsidR="009B27D6">
              <w:rPr>
                <w:rFonts w:ascii="Times New Roman" w:hAnsi="Times New Roman" w:cs="Times New Roman" w:hint="eastAsia"/>
                <w:sz w:val="15"/>
                <w:szCs w:val="15"/>
                <w:shd w:val="clear" w:color="auto" w:fill="F7F7F7"/>
              </w:rPr>
              <w:t>L</w:t>
            </w:r>
            <w:bookmarkStart w:id="5" w:name="_Hlk227257710"/>
            <m:oMath>
              <m:r>
                <m:rPr>
                  <m:nor/>
                </m:rPr>
                <w:rPr>
                  <w:rFonts w:ascii="Times New Roman" w:hAnsi="Times New Roman" w:cs="Times New Roman"/>
                  <w:sz w:val="15"/>
                  <w:szCs w:val="15"/>
                  <w:shd w:val="clear" w:color="auto" w:fill="F7F7F7"/>
                </w:rPr>
                <m:t>∙</m:t>
              </m:r>
            </m:oMath>
            <w:bookmarkEnd w:id="5"/>
            <w:r>
              <w:rPr>
                <w:rFonts w:ascii="Times New Roman" w:hAnsi="Times New Roman" w:cs="Times New Roman"/>
                <w:sz w:val="15"/>
                <w:szCs w:val="15"/>
                <w:shd w:val="clear" w:color="auto" w:fill="F7F7F7"/>
              </w:rPr>
              <w:t>盘</w:t>
            </w:r>
            <w:r w:rsidRPr="009B27D6">
              <w:rPr>
                <w:rFonts w:ascii="Times New Roman" w:hAnsi="Times New Roman" w:cs="Times New Roman"/>
                <w:sz w:val="15"/>
                <w:szCs w:val="15"/>
                <w:shd w:val="clear" w:color="auto" w:fill="F7F7F7"/>
                <w:vertAlign w:val="superscript"/>
              </w:rPr>
              <w:t>-1</w:t>
            </w:r>
            <w:r w:rsidR="002D7E3A" w:rsidRPr="002D7E3A">
              <w:rPr>
                <w:rFonts w:ascii="Times New Roman" w:hAnsi="Times New Roman" w:cs="Times New Roman"/>
                <w:sz w:val="15"/>
                <w:szCs w:val="15"/>
                <w:shd w:val="clear" w:color="auto" w:fill="F7F7F7"/>
              </w:rPr>
              <w:t>)</w:t>
            </w:r>
          </w:p>
        </w:tc>
        <w:tc>
          <w:tcPr>
            <w:tcW w:w="4700" w:type="dxa"/>
            <w:tcBorders>
              <w:tl2br w:val="nil"/>
              <w:tr2bl w:val="nil"/>
            </w:tcBorders>
          </w:tcPr>
          <w:p w14:paraId="1CC08CC3" w14:textId="6C2EF072" w:rsidR="009C5943" w:rsidRDefault="009F7AF5">
            <w:pPr>
              <w:jc w:val="cente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800</w:t>
            </w:r>
            <w:r w:rsidR="009B27D6">
              <w:rPr>
                <w:rFonts w:ascii="Times New Roman" w:hAnsi="Times New Roman" w:cs="Times New Roman" w:hint="eastAsia"/>
                <w:sz w:val="15"/>
                <w:szCs w:val="15"/>
                <w:shd w:val="clear" w:color="auto" w:fill="F7F7F7"/>
              </w:rPr>
              <w:t>~</w:t>
            </w:r>
            <w:r>
              <w:rPr>
                <w:rFonts w:ascii="Times New Roman" w:hAnsi="Times New Roman" w:cs="Times New Roman"/>
                <w:sz w:val="15"/>
                <w:szCs w:val="15"/>
                <w:shd w:val="clear" w:color="auto" w:fill="F7F7F7"/>
              </w:rPr>
              <w:t>1</w:t>
            </w:r>
            <w:r w:rsidR="009B27D6">
              <w:rPr>
                <w:rFonts w:ascii="Times New Roman" w:hAnsi="Times New Roman" w:cs="Times New Roman" w:hint="eastAsia"/>
                <w:sz w:val="15"/>
                <w:szCs w:val="15"/>
                <w:shd w:val="clear" w:color="auto" w:fill="F7F7F7"/>
              </w:rPr>
              <w:t xml:space="preserve"> </w:t>
            </w:r>
            <w:r>
              <w:rPr>
                <w:rFonts w:ascii="Times New Roman" w:hAnsi="Times New Roman" w:cs="Times New Roman"/>
                <w:sz w:val="15"/>
                <w:szCs w:val="15"/>
                <w:shd w:val="clear" w:color="auto" w:fill="F7F7F7"/>
              </w:rPr>
              <w:t>200</w:t>
            </w:r>
          </w:p>
        </w:tc>
      </w:tr>
      <w:tr w:rsidR="009C5943" w14:paraId="493ABFCD" w14:textId="77777777">
        <w:tc>
          <w:tcPr>
            <w:tcW w:w="4610" w:type="dxa"/>
            <w:tcBorders>
              <w:tl2br w:val="nil"/>
              <w:tr2bl w:val="nil"/>
            </w:tcBorders>
          </w:tcPr>
          <w:p w14:paraId="6027E5A2" w14:textId="3313016F" w:rsidR="00D905DB" w:rsidRPr="00322647" w:rsidRDefault="009F7AF5" w:rsidP="00322647">
            <w:pP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喷淋量调节方式</w:t>
            </w:r>
            <w:r>
              <w:rPr>
                <w:rFonts w:ascii="Times New Roman" w:hAnsi="Times New Roman" w:cs="Times New Roman"/>
                <w:sz w:val="15"/>
                <w:szCs w:val="15"/>
                <w:shd w:val="clear" w:color="auto" w:fill="F7F7F7"/>
              </w:rPr>
              <w:t>Spray volume adjustment method</w:t>
            </w:r>
          </w:p>
        </w:tc>
        <w:tc>
          <w:tcPr>
            <w:tcW w:w="4700" w:type="dxa"/>
            <w:tcBorders>
              <w:tl2br w:val="nil"/>
              <w:tr2bl w:val="nil"/>
            </w:tcBorders>
          </w:tcPr>
          <w:p w14:paraId="75A154AF" w14:textId="77777777" w:rsidR="009C5943" w:rsidRDefault="009F7AF5">
            <w:pPr>
              <w:jc w:val="center"/>
              <w:rPr>
                <w:rFonts w:ascii="Times New Roman" w:hAnsi="Times New Roman" w:cs="Times New Roman"/>
                <w:sz w:val="15"/>
                <w:szCs w:val="15"/>
                <w:shd w:val="clear" w:color="auto" w:fill="F7F7F7"/>
              </w:rPr>
            </w:pPr>
            <w:r>
              <w:rPr>
                <w:rFonts w:ascii="Times New Roman" w:hAnsi="Times New Roman" w:cs="Times New Roman"/>
                <w:sz w:val="15"/>
                <w:szCs w:val="15"/>
                <w:shd w:val="clear" w:color="auto" w:fill="F7F7F7"/>
              </w:rPr>
              <w:t>球阀开度调节</w:t>
            </w:r>
            <w:r>
              <w:rPr>
                <w:rFonts w:ascii="Times New Roman" w:hAnsi="Times New Roman" w:cs="Times New Roman"/>
                <w:sz w:val="15"/>
                <w:szCs w:val="15"/>
                <w:shd w:val="clear" w:color="auto" w:fill="F7F7F7"/>
              </w:rPr>
              <w:t>Ball valve opening adjustment</w:t>
            </w:r>
          </w:p>
        </w:tc>
      </w:tr>
    </w:tbl>
    <w:p w14:paraId="6DDCE99F" w14:textId="77777777" w:rsidR="009C5943" w:rsidRDefault="009F7AF5">
      <w:pPr>
        <w:ind w:firstLineChars="200" w:firstLine="420"/>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122BF6E1" wp14:editId="5838128D">
            <wp:extent cx="3706368" cy="2137411"/>
            <wp:effectExtent l="0" t="0" r="8890" b="0"/>
            <wp:docPr id="15851904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9048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30669" cy="2151425"/>
                    </a:xfrm>
                    <a:prstGeom prst="rect">
                      <a:avLst/>
                    </a:prstGeom>
                    <a:noFill/>
                    <a:ln>
                      <a:noFill/>
                    </a:ln>
                  </pic:spPr>
                </pic:pic>
              </a:graphicData>
            </a:graphic>
          </wp:inline>
        </w:drawing>
      </w:r>
    </w:p>
    <w:p w14:paraId="09996647" w14:textId="77777777" w:rsidR="009C5943" w:rsidRDefault="009F7AF5" w:rsidP="00B23C2B">
      <w:pPr>
        <w:jc w:val="center"/>
        <w:rPr>
          <w:rFonts w:ascii="Times New Roman" w:hAnsi="Times New Roman" w:cs="Times New Roman"/>
          <w:sz w:val="15"/>
          <w:szCs w:val="15"/>
        </w:rPr>
      </w:pPr>
      <w:r>
        <w:rPr>
          <w:rFonts w:ascii="Times New Roman" w:hAnsi="Times New Roman" w:cs="Times New Roman"/>
          <w:sz w:val="15"/>
          <w:szCs w:val="15"/>
        </w:rPr>
        <w:t>1.</w:t>
      </w:r>
      <w:r>
        <w:rPr>
          <w:rFonts w:ascii="Times New Roman" w:hAnsi="Times New Roman" w:cs="Times New Roman"/>
          <w:sz w:val="15"/>
          <w:szCs w:val="15"/>
        </w:rPr>
        <w:t>喷淋管；</w:t>
      </w:r>
      <w:r>
        <w:rPr>
          <w:rFonts w:ascii="Times New Roman" w:hAnsi="Times New Roman" w:cs="Times New Roman"/>
          <w:sz w:val="15"/>
          <w:szCs w:val="15"/>
        </w:rPr>
        <w:t>2.</w:t>
      </w:r>
      <w:r>
        <w:rPr>
          <w:rFonts w:ascii="Times New Roman" w:hAnsi="Times New Roman" w:cs="Times New Roman"/>
          <w:sz w:val="15"/>
          <w:szCs w:val="15"/>
        </w:rPr>
        <w:t>管件活接；</w:t>
      </w:r>
      <w:r>
        <w:rPr>
          <w:rFonts w:ascii="Times New Roman" w:hAnsi="Times New Roman" w:cs="Times New Roman"/>
          <w:sz w:val="15"/>
          <w:szCs w:val="15"/>
        </w:rPr>
        <w:t>3.</w:t>
      </w:r>
      <w:r>
        <w:rPr>
          <w:rFonts w:ascii="Times New Roman" w:hAnsi="Times New Roman" w:cs="Times New Roman"/>
          <w:sz w:val="15"/>
          <w:szCs w:val="15"/>
        </w:rPr>
        <w:t>支撑架；</w:t>
      </w:r>
      <w:r>
        <w:rPr>
          <w:rFonts w:ascii="Times New Roman" w:hAnsi="Times New Roman" w:cs="Times New Roman"/>
          <w:sz w:val="15"/>
          <w:szCs w:val="15"/>
        </w:rPr>
        <w:t>4.</w:t>
      </w:r>
      <w:r>
        <w:rPr>
          <w:rFonts w:ascii="Times New Roman" w:hAnsi="Times New Roman" w:cs="Times New Roman"/>
          <w:sz w:val="15"/>
          <w:szCs w:val="15"/>
        </w:rPr>
        <w:t>流量传感器；</w:t>
      </w:r>
      <w:r>
        <w:rPr>
          <w:rFonts w:ascii="Times New Roman" w:hAnsi="Times New Roman" w:cs="Times New Roman"/>
          <w:sz w:val="15"/>
          <w:szCs w:val="15"/>
        </w:rPr>
        <w:t>5.</w:t>
      </w:r>
      <w:r>
        <w:rPr>
          <w:rFonts w:ascii="Times New Roman" w:hAnsi="Times New Roman" w:cs="Times New Roman"/>
          <w:sz w:val="15"/>
          <w:szCs w:val="15"/>
        </w:rPr>
        <w:t>微调球阀；</w:t>
      </w:r>
      <w:r>
        <w:rPr>
          <w:rFonts w:ascii="Times New Roman" w:hAnsi="Times New Roman" w:cs="Times New Roman"/>
          <w:sz w:val="15"/>
          <w:szCs w:val="15"/>
        </w:rPr>
        <w:t>6.</w:t>
      </w:r>
      <w:r>
        <w:rPr>
          <w:rFonts w:ascii="Times New Roman" w:hAnsi="Times New Roman" w:cs="Times New Roman"/>
          <w:sz w:val="15"/>
          <w:szCs w:val="15"/>
        </w:rPr>
        <w:t>恒压变频泵；</w:t>
      </w:r>
      <w:r>
        <w:rPr>
          <w:rFonts w:ascii="Times New Roman" w:hAnsi="Times New Roman" w:cs="Times New Roman"/>
          <w:sz w:val="15"/>
          <w:szCs w:val="15"/>
        </w:rPr>
        <w:t>7.</w:t>
      </w:r>
      <w:r>
        <w:rPr>
          <w:rFonts w:ascii="Times New Roman" w:hAnsi="Times New Roman" w:cs="Times New Roman"/>
          <w:sz w:val="15"/>
          <w:szCs w:val="15"/>
        </w:rPr>
        <w:t>底架；</w:t>
      </w:r>
      <w:r>
        <w:rPr>
          <w:rFonts w:ascii="Times New Roman" w:hAnsi="Times New Roman" w:cs="Times New Roman"/>
          <w:sz w:val="15"/>
          <w:szCs w:val="15"/>
        </w:rPr>
        <w:t>8.</w:t>
      </w:r>
      <w:r>
        <w:rPr>
          <w:rFonts w:ascii="Times New Roman" w:hAnsi="Times New Roman" w:cs="Times New Roman"/>
          <w:sz w:val="15"/>
          <w:szCs w:val="15"/>
        </w:rPr>
        <w:t>普通球阀；</w:t>
      </w:r>
      <w:r>
        <w:rPr>
          <w:rFonts w:ascii="Times New Roman" w:hAnsi="Times New Roman" w:cs="Times New Roman"/>
          <w:sz w:val="15"/>
          <w:szCs w:val="15"/>
        </w:rPr>
        <w:t>9.</w:t>
      </w:r>
      <w:r>
        <w:rPr>
          <w:rFonts w:ascii="Times New Roman" w:hAnsi="Times New Roman" w:cs="Times New Roman"/>
          <w:sz w:val="15"/>
          <w:szCs w:val="15"/>
        </w:rPr>
        <w:t>进水口；</w:t>
      </w:r>
      <w:r>
        <w:rPr>
          <w:rFonts w:ascii="Times New Roman" w:hAnsi="Times New Roman" w:cs="Times New Roman"/>
          <w:sz w:val="15"/>
          <w:szCs w:val="15"/>
        </w:rPr>
        <w:t>10.</w:t>
      </w:r>
      <w:r>
        <w:rPr>
          <w:rFonts w:ascii="Times New Roman" w:hAnsi="Times New Roman" w:cs="Times New Roman"/>
          <w:sz w:val="15"/>
          <w:szCs w:val="15"/>
        </w:rPr>
        <w:t>排水口</w:t>
      </w:r>
    </w:p>
    <w:p w14:paraId="5241B1C7" w14:textId="195891EE" w:rsidR="00512320" w:rsidRDefault="009F7AF5" w:rsidP="00512320">
      <w:pPr>
        <w:ind w:firstLineChars="200" w:firstLine="300"/>
        <w:jc w:val="center"/>
        <w:rPr>
          <w:rFonts w:ascii="Times New Roman" w:hAnsi="Times New Roman" w:cs="Times New Roman"/>
          <w:sz w:val="15"/>
          <w:szCs w:val="15"/>
        </w:rPr>
      </w:pPr>
      <w:r>
        <w:rPr>
          <w:rFonts w:ascii="Times New Roman" w:hAnsi="Times New Roman" w:cs="Times New Roman"/>
          <w:sz w:val="15"/>
          <w:szCs w:val="15"/>
        </w:rPr>
        <w:t xml:space="preserve">1. </w:t>
      </w:r>
      <w:r w:rsidR="008F35F3" w:rsidRPr="008F35F3">
        <w:rPr>
          <w:rFonts w:ascii="Times New Roman" w:hAnsi="Times New Roman" w:cs="Times New Roman"/>
          <w:sz w:val="15"/>
          <w:szCs w:val="15"/>
        </w:rPr>
        <w:t>Spraying</w:t>
      </w:r>
      <w:r>
        <w:rPr>
          <w:rFonts w:ascii="Times New Roman" w:hAnsi="Times New Roman" w:cs="Times New Roman"/>
          <w:sz w:val="15"/>
          <w:szCs w:val="15"/>
        </w:rPr>
        <w:t xml:space="preserve"> pipe; 2. Pipe </w:t>
      </w:r>
      <w:r w:rsidR="008F35F3" w:rsidRPr="008F35F3">
        <w:rPr>
          <w:rFonts w:ascii="Times New Roman" w:hAnsi="Times New Roman" w:cs="Times New Roman"/>
          <w:sz w:val="15"/>
          <w:szCs w:val="15"/>
        </w:rPr>
        <w:t>union</w:t>
      </w:r>
      <w:r>
        <w:rPr>
          <w:rFonts w:ascii="Times New Roman" w:hAnsi="Times New Roman" w:cs="Times New Roman"/>
          <w:sz w:val="15"/>
          <w:szCs w:val="15"/>
        </w:rPr>
        <w:t>; 3. support frame; 4. flow sensor; 5. Fine-tuning ball valve; 6. Constant pressure variable frequency pump;</w:t>
      </w:r>
      <w:proofErr w:type="gramStart"/>
      <w:r>
        <w:rPr>
          <w:rFonts w:ascii="Times New Roman" w:hAnsi="Times New Roman" w:cs="Times New Roman"/>
          <w:sz w:val="15"/>
          <w:szCs w:val="15"/>
        </w:rPr>
        <w:t>7.</w:t>
      </w:r>
      <w:r w:rsidR="009B27D6">
        <w:rPr>
          <w:rFonts w:ascii="Times New Roman" w:hAnsi="Times New Roman" w:cs="Times New Roman" w:hint="eastAsia"/>
          <w:sz w:val="15"/>
          <w:szCs w:val="15"/>
        </w:rPr>
        <w:t>U</w:t>
      </w:r>
      <w:r>
        <w:rPr>
          <w:rFonts w:ascii="Times New Roman" w:hAnsi="Times New Roman" w:cs="Times New Roman"/>
          <w:sz w:val="15"/>
          <w:szCs w:val="15"/>
        </w:rPr>
        <w:t>nderframe</w:t>
      </w:r>
      <w:proofErr w:type="gramEnd"/>
      <w:r>
        <w:rPr>
          <w:rFonts w:ascii="Times New Roman" w:hAnsi="Times New Roman" w:cs="Times New Roman"/>
          <w:sz w:val="15"/>
          <w:szCs w:val="15"/>
        </w:rPr>
        <w:t xml:space="preserve">; 8. Ordinary ball valve; 9. </w:t>
      </w:r>
      <w:r w:rsidR="009B27D6">
        <w:rPr>
          <w:rFonts w:ascii="Times New Roman" w:hAnsi="Times New Roman" w:cs="Times New Roman" w:hint="eastAsia"/>
          <w:sz w:val="15"/>
          <w:szCs w:val="15"/>
        </w:rPr>
        <w:t>W</w:t>
      </w:r>
      <w:r>
        <w:rPr>
          <w:rFonts w:ascii="Times New Roman" w:hAnsi="Times New Roman" w:cs="Times New Roman"/>
          <w:sz w:val="15"/>
          <w:szCs w:val="15"/>
        </w:rPr>
        <w:t>ater inlet; 10. Drain</w:t>
      </w:r>
    </w:p>
    <w:p w14:paraId="12D25686" w14:textId="37AF1191" w:rsidR="00512320" w:rsidRDefault="00512320" w:rsidP="00512320">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1 </w:t>
      </w:r>
      <w:r>
        <w:rPr>
          <w:rFonts w:ascii="Times New Roman" w:eastAsia="黑体" w:hAnsi="Times New Roman" w:cs="Times New Roman"/>
          <w:sz w:val="15"/>
          <w:szCs w:val="15"/>
        </w:rPr>
        <w:t>喷淋台架结构与工作示意图</w:t>
      </w:r>
    </w:p>
    <w:p w14:paraId="2A4E13CB" w14:textId="18929C14" w:rsidR="00512320" w:rsidRDefault="00512320" w:rsidP="00512320">
      <w:pPr>
        <w:ind w:firstLineChars="200" w:firstLine="300"/>
        <w:jc w:val="center"/>
        <w:rPr>
          <w:rFonts w:ascii="Times New Roman" w:hAnsi="Times New Roman" w:cs="Times New Roman"/>
          <w:sz w:val="15"/>
          <w:szCs w:val="15"/>
        </w:rPr>
      </w:pPr>
      <w:r>
        <w:rPr>
          <w:rFonts w:ascii="Times New Roman" w:hAnsi="Times New Roman" w:cs="Times New Roman"/>
          <w:sz w:val="15"/>
          <w:szCs w:val="15"/>
        </w:rPr>
        <w:t>Figure</w:t>
      </w:r>
      <w:r w:rsidR="0058404A">
        <w:rPr>
          <w:rFonts w:ascii="Times New Roman" w:hAnsi="Times New Roman" w:cs="Times New Roman" w:hint="eastAsia"/>
          <w:sz w:val="15"/>
          <w:szCs w:val="15"/>
        </w:rPr>
        <w:t xml:space="preserve"> </w:t>
      </w:r>
      <w:r>
        <w:rPr>
          <w:rFonts w:ascii="Times New Roman" w:hAnsi="Times New Roman" w:cs="Times New Roman"/>
          <w:sz w:val="15"/>
          <w:szCs w:val="15"/>
        </w:rPr>
        <w:t>1 Schematic diagram of the structure and work of the spray stand</w:t>
      </w:r>
    </w:p>
    <w:p w14:paraId="4BB9AB11" w14:textId="110C1BF2" w:rsidR="009C5943" w:rsidRDefault="009F7AF5">
      <w:pPr>
        <w:rPr>
          <w:rFonts w:ascii="Times New Roman" w:eastAsia="黑体" w:hAnsi="Times New Roman" w:cs="Times New Roman"/>
          <w:sz w:val="24"/>
        </w:rPr>
      </w:pPr>
      <w:r>
        <w:rPr>
          <w:rFonts w:ascii="Times New Roman" w:eastAsia="黑体" w:hAnsi="Times New Roman" w:cs="Times New Roman"/>
          <w:sz w:val="24"/>
        </w:rPr>
        <w:t>2</w:t>
      </w:r>
      <w:r w:rsidR="00464708">
        <w:rPr>
          <w:rFonts w:ascii="Times New Roman" w:eastAsia="黑体" w:hAnsi="Times New Roman" w:cs="Times New Roman" w:hint="eastAsia"/>
          <w:sz w:val="24"/>
        </w:rPr>
        <w:t xml:space="preserve">  </w:t>
      </w:r>
      <w:r>
        <w:rPr>
          <w:rFonts w:ascii="Times New Roman" w:eastAsia="黑体" w:hAnsi="Times New Roman" w:cs="Times New Roman"/>
          <w:sz w:val="24"/>
        </w:rPr>
        <w:t>关键性能参数确定</w:t>
      </w:r>
    </w:p>
    <w:p w14:paraId="580322C7" w14:textId="2C266141" w:rsidR="009C5943" w:rsidRDefault="009F7AF5">
      <w:pPr>
        <w:rPr>
          <w:rFonts w:ascii="Times New Roman" w:eastAsia="黑体" w:hAnsi="Times New Roman" w:cs="Times New Roman"/>
          <w:szCs w:val="21"/>
        </w:rPr>
      </w:pPr>
      <w:r>
        <w:rPr>
          <w:rFonts w:ascii="Times New Roman" w:eastAsia="黑体" w:hAnsi="Times New Roman" w:cs="Times New Roman"/>
          <w:szCs w:val="21"/>
        </w:rPr>
        <w:t>2.1</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喷淋量</w:t>
      </w:r>
    </w:p>
    <w:p w14:paraId="0B5A0397" w14:textId="1A879B07" w:rsidR="009C5943" w:rsidRDefault="009F7AF5">
      <w:pPr>
        <w:ind w:firstLine="420"/>
        <w:rPr>
          <w:rFonts w:ascii="Times New Roman" w:hAnsi="Times New Roman" w:cs="Times New Roman"/>
          <w:szCs w:val="21"/>
        </w:rPr>
      </w:pPr>
      <w:r>
        <w:rPr>
          <w:rFonts w:ascii="Times New Roman" w:eastAsia="宋体" w:hAnsi="Times New Roman" w:cs="Times New Roman"/>
          <w:szCs w:val="21"/>
        </w:rPr>
        <w:t>喷淋装置要满足水稻育秧对水量的需求，秧盘中的土壤持水率需达到</w:t>
      </w:r>
      <w:r w:rsidR="0058404A">
        <w:rPr>
          <w:rFonts w:ascii="Times New Roman" w:eastAsia="宋体" w:hAnsi="Times New Roman" w:cs="Times New Roman" w:hint="eastAsia"/>
          <w:szCs w:val="21"/>
        </w:rPr>
        <w:t>60%</w:t>
      </w:r>
      <w:r>
        <w:rPr>
          <w:rFonts w:ascii="Times New Roman" w:eastAsia="宋体" w:hAnsi="Times New Roman" w:cs="Times New Roman"/>
          <w:szCs w:val="21"/>
        </w:rPr>
        <w:t>左右为最佳，即当基质渗透，盘底有水微微渗出时</w:t>
      </w:r>
      <w:r w:rsidR="004C2A55" w:rsidRPr="004C2A55">
        <w:rPr>
          <w:rFonts w:ascii="Times New Roman" w:eastAsia="宋体" w:hAnsi="Times New Roman" w:cs="Times New Roman"/>
          <w:szCs w:val="21"/>
          <w:vertAlign w:val="superscript"/>
        </w:rPr>
        <w:fldChar w:fldCharType="begin"/>
      </w:r>
      <w:r w:rsidR="004C2A55" w:rsidRPr="004C2A55">
        <w:rPr>
          <w:rFonts w:ascii="Times New Roman" w:eastAsia="宋体" w:hAnsi="Times New Roman" w:cs="Times New Roman"/>
          <w:szCs w:val="21"/>
          <w:vertAlign w:val="superscript"/>
        </w:rPr>
        <w:instrText xml:space="preserve"> REF _Ref227681455 \r \h  \* MERGEFORMAT </w:instrText>
      </w:r>
      <w:r w:rsidR="004C2A55" w:rsidRPr="004C2A55">
        <w:rPr>
          <w:rFonts w:ascii="Times New Roman" w:eastAsia="宋体" w:hAnsi="Times New Roman" w:cs="Times New Roman"/>
          <w:szCs w:val="21"/>
          <w:vertAlign w:val="superscript"/>
        </w:rPr>
      </w:r>
      <w:r w:rsidR="004C2A55" w:rsidRPr="004C2A55">
        <w:rPr>
          <w:rFonts w:ascii="Times New Roman" w:eastAsia="宋体" w:hAnsi="Times New Roman" w:cs="Times New Roman"/>
          <w:szCs w:val="21"/>
          <w:vertAlign w:val="superscript"/>
        </w:rPr>
        <w:fldChar w:fldCharType="separate"/>
      </w:r>
      <w:r w:rsidR="00366E69">
        <w:rPr>
          <w:rFonts w:ascii="Times New Roman" w:eastAsia="宋体" w:hAnsi="Times New Roman" w:cs="Times New Roman"/>
          <w:szCs w:val="21"/>
          <w:vertAlign w:val="superscript"/>
        </w:rPr>
        <w:t>[22]</w:t>
      </w:r>
      <w:r w:rsidR="004C2A55" w:rsidRPr="004C2A55">
        <w:rPr>
          <w:rFonts w:ascii="Times New Roman" w:eastAsia="宋体" w:hAnsi="Times New Roman" w:cs="Times New Roman"/>
          <w:szCs w:val="21"/>
          <w:vertAlign w:val="superscript"/>
        </w:rPr>
        <w:fldChar w:fldCharType="end"/>
      </w:r>
      <w:r>
        <w:rPr>
          <w:rFonts w:ascii="Times New Roman" w:eastAsia="宋体" w:hAnsi="Times New Roman" w:cs="Times New Roman"/>
          <w:szCs w:val="21"/>
        </w:rPr>
        <w:t>。因为秧盘为单盘依次通过喷淋装置，所以喷灌装置的理论喷水量计算公式为</w:t>
      </w:r>
      <w:r w:rsidR="007249F3">
        <w:rPr>
          <w:rFonts w:ascii="Times New Roman" w:eastAsia="宋体" w:hAnsi="Times New Roman" w:cs="Times New Roman" w:hint="eastAsia"/>
          <w:szCs w:val="21"/>
        </w:rPr>
        <w:t>：</w:t>
      </w:r>
      <w:r>
        <w:rPr>
          <w:rFonts w:ascii="Times New Roman" w:eastAsia="宋体" w:hAnsi="Times New Roman" w:cs="Times New Roman"/>
          <w:szCs w:val="21"/>
        </w:rPr>
        <w:t xml:space="preserve">     </w:t>
      </w:r>
      <w:r>
        <w:rPr>
          <w:rFonts w:ascii="Times New Roman" w:hAnsi="Times New Roman" w:cs="Times New Roman"/>
          <w:szCs w:val="21"/>
        </w:rPr>
        <w:t xml:space="preserve">                  </w:t>
      </w:r>
    </w:p>
    <w:p w14:paraId="17485C6C" w14:textId="3142E7B5" w:rsidR="009C5943" w:rsidRDefault="009F7AF5">
      <w:pPr>
        <w:pStyle w:val="MTDisplayEquation"/>
        <w:rPr>
          <w:rFonts w:ascii="Times New Roman" w:hAnsi="Times New Roman" w:cs="Times New Roman"/>
        </w:rPr>
      </w:pPr>
      <w:r>
        <w:rPr>
          <w:rFonts w:ascii="Times New Roman" w:hAnsi="Times New Roman" w:cs="Times New Roman"/>
        </w:rPr>
        <w:tab/>
      </w:r>
      <w:r w:rsidRPr="00D912FE">
        <w:rPr>
          <w:rFonts w:ascii="Times New Roman" w:hAnsi="Times New Roman" w:cs="Times New Roman"/>
          <w:i/>
          <w:iCs/>
        </w:rPr>
        <w:object w:dxaOrig="755" w:dyaOrig="621" w14:anchorId="238B6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0.25pt" o:ole="">
            <v:imagedata r:id="rId9" o:title=""/>
          </v:shape>
          <o:OLEObject Type="Embed" ProgID="Equation.DSMT4" ShapeID="_x0000_i1025" DrawAspect="Content" ObjectID="_1841892518" r:id="rId10"/>
        </w:object>
      </w:r>
      <w:r w:rsidRPr="00D912FE">
        <w:rPr>
          <w:rFonts w:ascii="Times New Roman" w:hAnsi="Times New Roman" w:cs="Times New Roman"/>
          <w:i/>
          <w:iCs/>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1</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4E0E6749" w14:textId="52D234A9" w:rsidR="009C5943" w:rsidRDefault="009F7AF5" w:rsidP="0058404A">
      <w:pPr>
        <w:rPr>
          <w:rFonts w:ascii="Times New Roman" w:eastAsia="宋体" w:hAnsi="Times New Roman" w:cs="Times New Roman"/>
          <w:szCs w:val="21"/>
        </w:rPr>
      </w:pPr>
      <w:r>
        <w:rPr>
          <w:rFonts w:ascii="Times New Roman" w:eastAsia="宋体" w:hAnsi="Times New Roman" w:cs="Times New Roman"/>
          <w:szCs w:val="21"/>
        </w:rPr>
        <w:t>式中</w:t>
      </w:r>
      <w:r w:rsidR="0058404A">
        <w:rPr>
          <w:rFonts w:ascii="Times New Roman" w:eastAsia="宋体" w:hAnsi="Times New Roman" w:cs="Times New Roman" w:hint="eastAsia"/>
          <w:szCs w:val="21"/>
        </w:rPr>
        <w:t>：</w:t>
      </w:r>
      <m:oMath>
        <m:sSup>
          <m:sSupPr>
            <m:ctrlPr>
              <w:rPr>
                <w:rFonts w:ascii="Cambria Math" w:eastAsia="宋体" w:hAnsi="Cambria Math" w:cs="Times New Roman"/>
                <w:i/>
                <w:szCs w:val="21"/>
              </w:rPr>
            </m:ctrlPr>
          </m:sSupPr>
          <m:e>
            <m:r>
              <m:rPr>
                <m:nor/>
              </m:rPr>
              <w:rPr>
                <w:rFonts w:ascii="Times New Roman" w:eastAsia="宋体" w:hAnsi="Times New Roman" w:cs="Times New Roman"/>
                <w:i/>
                <w:szCs w:val="21"/>
              </w:rPr>
              <m:t>Q</m:t>
            </m:r>
          </m:e>
          <m:sup>
            <m:r>
              <m:rPr>
                <m:nor/>
              </m:rPr>
              <w:rPr>
                <w:rFonts w:ascii="Times New Roman" w:eastAsia="宋体" w:hAnsi="Times New Roman" w:cs="Times New Roman"/>
                <w:szCs w:val="21"/>
              </w:rPr>
              <m:t>'</m:t>
            </m:r>
          </m:sup>
        </m:sSup>
      </m:oMath>
      <w:r>
        <w:rPr>
          <w:rFonts w:ascii="Times New Roman" w:eastAsia="宋体" w:hAnsi="Times New Roman" w:cs="Times New Roman"/>
          <w:szCs w:val="21"/>
        </w:rPr>
        <w:t>为理论喷水量</w:t>
      </w:r>
      <w:r w:rsidR="002D7E3A">
        <w:rPr>
          <w:rFonts w:ascii="Times New Roman" w:eastAsia="宋体" w:hAnsi="Times New Roman" w:cs="Times New Roman" w:hint="eastAsia"/>
          <w:szCs w:val="21"/>
        </w:rPr>
        <w:t>（</w:t>
      </w:r>
      <w:r>
        <w:rPr>
          <w:rFonts w:ascii="Times New Roman" w:eastAsia="宋体" w:hAnsi="Times New Roman" w:cs="Times New Roman"/>
          <w:szCs w:val="21"/>
        </w:rPr>
        <w:t>m</w:t>
      </w:r>
      <w:r w:rsidRPr="0058404A">
        <w:rPr>
          <w:rFonts w:ascii="Times New Roman" w:eastAsia="宋体" w:hAnsi="Times New Roman" w:cs="Times New Roman"/>
          <w:szCs w:val="21"/>
          <w:vertAlign w:val="superscript"/>
        </w:rPr>
        <w:t>3</w:t>
      </w:r>
      <w:bookmarkStart w:id="6" w:name="_Hlk227257835"/>
      <m:oMath>
        <m:r>
          <m:rPr>
            <m:nor/>
          </m:rPr>
          <w:rPr>
            <w:rFonts w:ascii="Times New Roman" w:eastAsia="宋体" w:hAnsi="Times New Roman" w:cs="Times New Roman"/>
            <w:szCs w:val="21"/>
          </w:rPr>
          <m:t>∙</m:t>
        </m:r>
      </m:oMath>
      <w:r w:rsidR="0058404A">
        <w:rPr>
          <w:rFonts w:ascii="Times New Roman" w:eastAsia="宋体" w:hAnsi="Times New Roman" w:cs="Times New Roman" w:hint="eastAsia"/>
          <w:szCs w:val="21"/>
        </w:rPr>
        <w:t>h</w:t>
      </w:r>
      <w:r w:rsidR="0058404A">
        <w:rPr>
          <w:rFonts w:ascii="Times New Roman" w:eastAsia="宋体" w:hAnsi="Times New Roman" w:cs="Times New Roman" w:hint="eastAsia"/>
          <w:szCs w:val="21"/>
          <w:vertAlign w:val="superscript"/>
        </w:rPr>
        <w:t>-1</w:t>
      </w:r>
      <w:bookmarkEnd w:id="6"/>
      <w:r w:rsidR="002D7E3A" w:rsidRPr="002D7E3A">
        <w:rPr>
          <w:rFonts w:ascii="Times New Roman" w:eastAsia="宋体" w:hAnsi="Times New Roman" w:cs="Times New Roman"/>
          <w:szCs w:val="21"/>
        </w:rPr>
        <w:t>)</w:t>
      </w:r>
      <w:r w:rsidR="002D7E3A">
        <w:rPr>
          <w:rFonts w:ascii="Times New Roman" w:eastAsia="宋体" w:hAnsi="Times New Roman" w:cs="Times New Roman" w:hint="eastAsia"/>
          <w:szCs w:val="21"/>
        </w:rPr>
        <w:t>）</w:t>
      </w:r>
      <w:r>
        <w:rPr>
          <w:rFonts w:ascii="Times New Roman" w:eastAsia="宋体" w:hAnsi="Times New Roman" w:cs="Times New Roman"/>
          <w:szCs w:val="21"/>
        </w:rPr>
        <w:t>；</w:t>
      </w:r>
      <m:oMath>
        <m:sSub>
          <m:sSubPr>
            <m:ctrlPr>
              <w:rPr>
                <w:rFonts w:ascii="Cambria Math" w:eastAsia="宋体" w:hAnsi="Cambria Math" w:cs="Times New Roman"/>
                <w:szCs w:val="21"/>
              </w:rPr>
            </m:ctrlPr>
          </m:sSubPr>
          <m:e>
            <w:bookmarkStart w:id="7" w:name="_Hlk205426506"/>
            <m:r>
              <m:rPr>
                <m:nor/>
              </m:rPr>
              <w:rPr>
                <w:rFonts w:ascii="Times New Roman" w:eastAsia="宋体" w:hAnsi="Times New Roman" w:cs="Times New Roman"/>
                <w:i/>
                <w:iCs/>
                <w:szCs w:val="21"/>
              </w:rPr>
              <m:t>q</m:t>
            </m:r>
          </m:e>
          <m:sub>
            <m:r>
              <m:rPr>
                <m:nor/>
              </m:rPr>
              <w:rPr>
                <w:rFonts w:ascii="Times New Roman" w:eastAsia="宋体" w:hAnsi="Times New Roman" w:cs="Times New Roman"/>
                <w:szCs w:val="21"/>
              </w:rPr>
              <m:t>1</m:t>
            </m:r>
            <w:bookmarkEnd w:id="7"/>
          </m:sub>
        </m:sSub>
      </m:oMath>
      <w:r>
        <w:rPr>
          <w:rFonts w:ascii="Times New Roman" w:eastAsia="宋体" w:hAnsi="Times New Roman" w:cs="Times New Roman"/>
          <w:szCs w:val="21"/>
        </w:rPr>
        <w:t>为单个秧盘所需要的喷水量</w:t>
      </w:r>
      <w:r w:rsidR="002D7E3A">
        <w:rPr>
          <w:rFonts w:ascii="Times New Roman" w:eastAsia="宋体" w:hAnsi="Times New Roman" w:cs="Times New Roman" w:hint="eastAsia"/>
          <w:szCs w:val="21"/>
        </w:rPr>
        <w:t>（</w:t>
      </w:r>
      <w:r>
        <w:rPr>
          <w:rFonts w:ascii="Times New Roman" w:eastAsia="宋体" w:hAnsi="Times New Roman" w:cs="Times New Roman"/>
          <w:szCs w:val="21"/>
        </w:rPr>
        <w:t>m</w:t>
      </w:r>
      <w:r>
        <w:rPr>
          <w:rFonts w:ascii="Times New Roman" w:eastAsia="宋体" w:hAnsi="Times New Roman" w:cs="Times New Roman"/>
          <w:szCs w:val="21"/>
          <w:vertAlign w:val="superscript"/>
        </w:rPr>
        <w:t>3</w:t>
      </w:r>
      <m:oMath>
        <m:r>
          <m:rPr>
            <m:nor/>
          </m:rPr>
          <w:rPr>
            <w:rFonts w:ascii="Times New Roman" w:eastAsia="宋体" w:hAnsi="Times New Roman" w:cs="Times New Roman"/>
            <w:szCs w:val="21"/>
          </w:rPr>
          <m:t>∙</m:t>
        </m:r>
      </m:oMath>
      <w:r w:rsidR="0058404A">
        <w:rPr>
          <w:rFonts w:ascii="Times New Roman" w:eastAsia="宋体" w:hAnsi="Times New Roman" w:cs="Times New Roman" w:hint="eastAsia"/>
          <w:szCs w:val="21"/>
        </w:rPr>
        <w:t>盘</w:t>
      </w:r>
      <w:r w:rsidR="0058404A">
        <w:rPr>
          <w:rFonts w:ascii="Times New Roman" w:eastAsia="宋体" w:hAnsi="Times New Roman" w:cs="Times New Roman" w:hint="eastAsia"/>
          <w:szCs w:val="21"/>
          <w:vertAlign w:val="superscript"/>
        </w:rPr>
        <w:t>-1</w:t>
      </w:r>
      <w:r w:rsidR="002D7E3A">
        <w:rPr>
          <w:rFonts w:ascii="Times New Roman" w:eastAsia="宋体" w:hAnsi="Times New Roman" w:cs="Times New Roman" w:hint="eastAsia"/>
          <w:szCs w:val="21"/>
        </w:rPr>
        <w:t>）</w:t>
      </w:r>
      <w:r>
        <w:rPr>
          <w:rFonts w:ascii="Times New Roman" w:eastAsia="宋体" w:hAnsi="Times New Roman" w:cs="Times New Roman"/>
          <w:szCs w:val="21"/>
        </w:rPr>
        <w:t>；</w:t>
      </w:r>
      <w:r>
        <w:rPr>
          <w:rFonts w:ascii="Times New Roman" w:eastAsia="宋体" w:hAnsi="Times New Roman" w:cs="Times New Roman"/>
          <w:szCs w:val="21"/>
        </w:rPr>
        <w:t xml:space="preserve"> </w:t>
      </w:r>
      <w:r w:rsidRPr="00D912FE">
        <w:rPr>
          <w:rFonts w:ascii="Times New Roman" w:eastAsia="宋体" w:hAnsi="Times New Roman" w:cs="Times New Roman"/>
          <w:i/>
          <w:iCs/>
          <w:szCs w:val="21"/>
        </w:rPr>
        <w:t>t</w:t>
      </w:r>
      <w:r>
        <w:rPr>
          <w:rFonts w:ascii="Times New Roman" w:eastAsia="宋体" w:hAnsi="Times New Roman" w:cs="Times New Roman"/>
          <w:szCs w:val="21"/>
        </w:rPr>
        <w:t>为单个秧盘通过喷淋装置的时间</w:t>
      </w:r>
      <w:r w:rsidR="0058404A">
        <w:rPr>
          <w:rFonts w:ascii="Times New Roman" w:eastAsia="宋体" w:hAnsi="Times New Roman" w:cs="Times New Roman" w:hint="eastAsia"/>
          <w:szCs w:val="21"/>
        </w:rPr>
        <w:t>（</w:t>
      </w:r>
      <w:r>
        <w:rPr>
          <w:rFonts w:ascii="Times New Roman" w:eastAsia="宋体" w:hAnsi="Times New Roman" w:cs="Times New Roman"/>
          <w:szCs w:val="21"/>
        </w:rPr>
        <w:t>h</w:t>
      </w:r>
      <w:r w:rsidR="0058404A">
        <w:rPr>
          <w:rFonts w:ascii="Times New Roman" w:eastAsia="宋体" w:hAnsi="Times New Roman" w:cs="Times New Roman" w:hint="eastAsia"/>
          <w:szCs w:val="21"/>
        </w:rPr>
        <w:t>）</w:t>
      </w:r>
      <w:r>
        <w:rPr>
          <w:rFonts w:ascii="Times New Roman" w:eastAsia="宋体" w:hAnsi="Times New Roman" w:cs="Times New Roman"/>
          <w:szCs w:val="21"/>
        </w:rPr>
        <w:t>。</w:t>
      </w:r>
    </w:p>
    <w:p w14:paraId="199D435F" w14:textId="427D6024" w:rsidR="009C5943" w:rsidRDefault="009F7AF5">
      <w:pPr>
        <w:ind w:firstLineChars="200" w:firstLine="420"/>
        <w:rPr>
          <w:rFonts w:ascii="Times New Roman" w:eastAsia="宋体" w:hAnsi="Times New Roman" w:cs="Times New Roman"/>
          <w:szCs w:val="21"/>
        </w:rPr>
      </w:pPr>
      <w:r>
        <w:rPr>
          <w:rFonts w:ascii="Times New Roman" w:eastAsia="宋体" w:hAnsi="Times New Roman" w:cs="Times New Roman"/>
          <w:szCs w:val="21"/>
        </w:rPr>
        <w:t>根据经验，单个秧盘的喷淋量约为</w:t>
      </w:r>
      <w:r>
        <w:rPr>
          <w:rFonts w:ascii="Times New Roman" w:eastAsia="宋体" w:hAnsi="Times New Roman" w:cs="Times New Roman"/>
          <w:szCs w:val="21"/>
        </w:rPr>
        <w:t>1</w:t>
      </w:r>
      <w:r w:rsidR="00385FEE">
        <w:rPr>
          <w:rFonts w:ascii="Times New Roman" w:eastAsia="宋体" w:hAnsi="Times New Roman" w:cs="Times New Roman"/>
          <w:szCs w:val="21"/>
        </w:rPr>
        <w:t xml:space="preserve"> </w:t>
      </w:r>
      <w:r>
        <w:rPr>
          <w:rFonts w:ascii="Times New Roman" w:eastAsia="宋体" w:hAnsi="Times New Roman" w:cs="Times New Roman"/>
          <w:szCs w:val="21"/>
        </w:rPr>
        <w:t>L</w:t>
      </w:r>
      <w:r>
        <w:rPr>
          <w:rFonts w:ascii="Times New Roman" w:eastAsia="宋体" w:hAnsi="Times New Roman" w:cs="Times New Roman"/>
          <w:szCs w:val="21"/>
        </w:rPr>
        <w:t>，即</w:t>
      </w:r>
      <m:oMath>
        <m:sSub>
          <m:sSubPr>
            <m:ctrlPr>
              <w:rPr>
                <w:rFonts w:ascii="Cambria Math" w:eastAsia="宋体" w:hAnsi="Cambria Math" w:cs="Times New Roman"/>
                <w:i/>
                <w:szCs w:val="21"/>
              </w:rPr>
            </m:ctrlPr>
          </m:sSubPr>
          <m:e>
            <m:r>
              <m:rPr>
                <m:nor/>
              </m:rPr>
              <w:rPr>
                <w:rFonts w:ascii="Times New Roman" w:eastAsia="宋体" w:hAnsi="Times New Roman" w:cs="Times New Roman"/>
                <w:i/>
                <w:szCs w:val="21"/>
              </w:rPr>
              <m:t>q</m:t>
            </m:r>
          </m:e>
          <m:sub>
            <m:r>
              <m:rPr>
                <m:nor/>
              </m:rPr>
              <w:rPr>
                <w:rFonts w:ascii="Times New Roman" w:eastAsia="宋体" w:hAnsi="Times New Roman" w:cs="Times New Roman"/>
                <w:szCs w:val="21"/>
              </w:rPr>
              <m:t>1</m:t>
            </m:r>
          </m:sub>
        </m:sSub>
      </m:oMath>
      <w:r>
        <w:rPr>
          <w:rFonts w:ascii="Times New Roman" w:eastAsia="宋体" w:hAnsi="Times New Roman" w:cs="Times New Roman"/>
          <w:szCs w:val="21"/>
        </w:rPr>
        <w:t>为</w:t>
      </w:r>
      <w:r>
        <w:rPr>
          <w:rFonts w:ascii="Times New Roman" w:eastAsia="宋体" w:hAnsi="Times New Roman" w:cs="Times New Roman"/>
          <w:szCs w:val="21"/>
        </w:rPr>
        <w:t>0.001 m</w:t>
      </w:r>
      <w:r>
        <w:rPr>
          <w:rFonts w:ascii="Times New Roman" w:eastAsia="宋体" w:hAnsi="Times New Roman" w:cs="Times New Roman"/>
          <w:szCs w:val="21"/>
          <w:vertAlign w:val="superscript"/>
        </w:rPr>
        <w:t>3</w:t>
      </w:r>
      <m:oMath>
        <m:r>
          <m:rPr>
            <m:nor/>
          </m:rPr>
          <w:rPr>
            <w:rFonts w:ascii="Times New Roman" w:eastAsia="宋体" w:hAnsi="Times New Roman" w:cs="Times New Roman"/>
            <w:szCs w:val="21"/>
          </w:rPr>
          <m:t>∙</m:t>
        </m:r>
      </m:oMath>
      <w:r w:rsidR="0058404A">
        <w:rPr>
          <w:rFonts w:ascii="Times New Roman" w:eastAsia="宋体" w:hAnsi="Times New Roman" w:cs="Times New Roman" w:hint="eastAsia"/>
          <w:szCs w:val="21"/>
        </w:rPr>
        <w:t>盘</w:t>
      </w:r>
      <w:r w:rsidR="0058404A">
        <w:rPr>
          <w:rFonts w:ascii="Times New Roman" w:eastAsia="宋体" w:hAnsi="Times New Roman" w:cs="Times New Roman" w:hint="eastAsia"/>
          <w:szCs w:val="21"/>
          <w:vertAlign w:val="superscript"/>
        </w:rPr>
        <w:t>-1</w:t>
      </w:r>
      <w:r>
        <w:rPr>
          <w:rFonts w:ascii="Times New Roman" w:eastAsia="宋体" w:hAnsi="Times New Roman" w:cs="Times New Roman"/>
          <w:szCs w:val="21"/>
        </w:rPr>
        <w:t>，育秧流水线当前的生产速度为</w:t>
      </w:r>
      <w:r>
        <w:rPr>
          <w:rFonts w:ascii="Times New Roman" w:eastAsia="宋体" w:hAnsi="Times New Roman" w:cs="Times New Roman"/>
          <w:szCs w:val="21"/>
        </w:rPr>
        <w:t>1</w:t>
      </w:r>
      <w:r w:rsidR="0058404A">
        <w:rPr>
          <w:rFonts w:ascii="Times New Roman" w:eastAsia="宋体" w:hAnsi="Times New Roman" w:cs="Times New Roman" w:hint="eastAsia"/>
          <w:szCs w:val="21"/>
        </w:rPr>
        <w:t xml:space="preserve"> </w:t>
      </w:r>
      <w:r>
        <w:rPr>
          <w:rFonts w:ascii="Times New Roman" w:eastAsia="宋体" w:hAnsi="Times New Roman" w:cs="Times New Roman"/>
          <w:szCs w:val="21"/>
        </w:rPr>
        <w:t>600</w:t>
      </w:r>
      <w:r w:rsidR="0049636D">
        <w:rPr>
          <w:rFonts w:ascii="Times New Roman" w:eastAsia="宋体" w:hAnsi="Times New Roman" w:cs="Times New Roman" w:hint="eastAsia"/>
          <w:szCs w:val="21"/>
        </w:rPr>
        <w:t>~</w:t>
      </w:r>
      <w:r>
        <w:rPr>
          <w:rFonts w:ascii="Times New Roman" w:eastAsia="宋体" w:hAnsi="Times New Roman" w:cs="Times New Roman"/>
          <w:szCs w:val="21"/>
        </w:rPr>
        <w:t>2</w:t>
      </w:r>
      <w:r w:rsidR="0058404A">
        <w:rPr>
          <w:rFonts w:ascii="Times New Roman" w:eastAsia="宋体" w:hAnsi="Times New Roman" w:cs="Times New Roman" w:hint="eastAsia"/>
          <w:szCs w:val="21"/>
        </w:rPr>
        <w:t xml:space="preserve"> </w:t>
      </w:r>
      <w:r>
        <w:rPr>
          <w:rFonts w:ascii="Times New Roman" w:eastAsia="宋体" w:hAnsi="Times New Roman" w:cs="Times New Roman"/>
          <w:szCs w:val="21"/>
        </w:rPr>
        <w:t>400</w:t>
      </w:r>
      <w:r>
        <w:rPr>
          <w:rFonts w:ascii="Times New Roman" w:eastAsia="宋体" w:hAnsi="Times New Roman" w:cs="Times New Roman"/>
          <w:szCs w:val="21"/>
        </w:rPr>
        <w:t>盘</w:t>
      </w:r>
      <m:oMath>
        <m:r>
          <m:rPr>
            <m:nor/>
          </m:rPr>
          <w:rPr>
            <w:rFonts w:ascii="Times New Roman" w:eastAsia="宋体" w:hAnsi="Times New Roman" w:cs="Times New Roman"/>
            <w:szCs w:val="21"/>
          </w:rPr>
          <m:t>∙</m:t>
        </m:r>
      </m:oMath>
      <w:r w:rsidR="0058404A">
        <w:rPr>
          <w:rFonts w:ascii="Times New Roman" w:eastAsia="宋体" w:hAnsi="Times New Roman" w:cs="Times New Roman" w:hint="eastAsia"/>
          <w:szCs w:val="21"/>
        </w:rPr>
        <w:t>h</w:t>
      </w:r>
      <w:r w:rsidR="0058404A">
        <w:rPr>
          <w:rFonts w:ascii="Times New Roman" w:eastAsia="宋体" w:hAnsi="Times New Roman" w:cs="Times New Roman" w:hint="eastAsia"/>
          <w:szCs w:val="21"/>
          <w:vertAlign w:val="superscript"/>
        </w:rPr>
        <w:t>-1</w:t>
      </w:r>
      <w:r>
        <w:rPr>
          <w:rFonts w:ascii="Times New Roman" w:eastAsia="宋体" w:hAnsi="Times New Roman" w:cs="Times New Roman"/>
          <w:szCs w:val="21"/>
        </w:rPr>
        <w:t>。将</w:t>
      </w:r>
      <m:oMath>
        <m:sSub>
          <m:sSubPr>
            <m:ctrlPr>
              <w:rPr>
                <w:rFonts w:ascii="Cambria Math" w:eastAsia="宋体" w:hAnsi="Cambria Math" w:cs="Times New Roman"/>
                <w:i/>
                <w:szCs w:val="21"/>
              </w:rPr>
            </m:ctrlPr>
          </m:sSubPr>
          <m:e>
            <m:r>
              <m:rPr>
                <m:nor/>
              </m:rPr>
              <w:rPr>
                <w:rFonts w:ascii="Times New Roman" w:eastAsia="宋体" w:hAnsi="Times New Roman" w:cs="Times New Roman"/>
                <w:i/>
                <w:szCs w:val="21"/>
              </w:rPr>
              <m:t>q</m:t>
            </m:r>
          </m:e>
          <m:sub>
            <m:r>
              <m:rPr>
                <m:nor/>
              </m:rPr>
              <w:rPr>
                <w:rFonts w:ascii="Times New Roman" w:eastAsia="宋体" w:hAnsi="Times New Roman" w:cs="Times New Roman"/>
                <w:szCs w:val="21"/>
              </w:rPr>
              <m:t>1</m:t>
            </m:r>
          </m:sub>
        </m:sSub>
      </m:oMath>
      <w:r>
        <w:rPr>
          <w:rFonts w:ascii="Times New Roman" w:eastAsia="宋体" w:hAnsi="Times New Roman" w:cs="Times New Roman"/>
          <w:szCs w:val="21"/>
        </w:rPr>
        <w:t>与</w:t>
      </w:r>
      <w:r w:rsidRPr="00D912FE">
        <w:rPr>
          <w:rFonts w:ascii="Times New Roman" w:eastAsia="宋体" w:hAnsi="Times New Roman" w:cs="Times New Roman"/>
          <w:i/>
          <w:iCs/>
          <w:szCs w:val="21"/>
        </w:rPr>
        <w:t>t</w:t>
      </w:r>
      <w:r>
        <w:rPr>
          <w:rFonts w:ascii="Times New Roman" w:eastAsia="宋体" w:hAnsi="Times New Roman" w:cs="Times New Roman"/>
          <w:szCs w:val="21"/>
        </w:rPr>
        <w:t>代入式（</w:t>
      </w:r>
      <w:r>
        <w:rPr>
          <w:rFonts w:ascii="Times New Roman" w:eastAsia="宋体" w:hAnsi="Times New Roman" w:cs="Times New Roman"/>
          <w:szCs w:val="21"/>
        </w:rPr>
        <w:t>1</w:t>
      </w:r>
      <w:r>
        <w:rPr>
          <w:rFonts w:ascii="Times New Roman" w:eastAsia="宋体" w:hAnsi="Times New Roman" w:cs="Times New Roman"/>
          <w:szCs w:val="21"/>
        </w:rPr>
        <w:t>）计算得到在育秧流水线喷淋环节中，对应流水线生产速度所需喷淋量约为</w:t>
      </w:r>
      <w:r>
        <w:rPr>
          <w:rFonts w:ascii="Times New Roman" w:eastAsia="宋体" w:hAnsi="Times New Roman" w:cs="Times New Roman"/>
          <w:szCs w:val="21"/>
        </w:rPr>
        <w:t>1.6</w:t>
      </w:r>
      <w:r w:rsidR="0058404A">
        <w:rPr>
          <w:rFonts w:ascii="Times New Roman" w:eastAsia="宋体" w:hAnsi="Times New Roman" w:cs="Times New Roman" w:hint="eastAsia"/>
          <w:szCs w:val="21"/>
        </w:rPr>
        <w:t>~</w:t>
      </w:r>
      <w:r>
        <w:rPr>
          <w:rFonts w:ascii="Times New Roman" w:eastAsia="宋体" w:hAnsi="Times New Roman" w:cs="Times New Roman"/>
          <w:szCs w:val="21"/>
        </w:rPr>
        <w:t>2.4</w:t>
      </w:r>
      <w:r w:rsidR="002D7E3A">
        <w:rPr>
          <w:rFonts w:ascii="Times New Roman" w:eastAsia="宋体" w:hAnsi="Times New Roman" w:cs="Times New Roman"/>
          <w:szCs w:val="21"/>
        </w:rPr>
        <w:t xml:space="preserve"> </w:t>
      </w:r>
      <w:r>
        <w:rPr>
          <w:rFonts w:ascii="Times New Roman" w:eastAsia="宋体" w:hAnsi="Times New Roman" w:cs="Times New Roman"/>
          <w:szCs w:val="21"/>
        </w:rPr>
        <w:t>m</w:t>
      </w:r>
      <w:r>
        <w:rPr>
          <w:rFonts w:ascii="Times New Roman" w:eastAsia="宋体" w:hAnsi="Times New Roman" w:cs="Times New Roman"/>
          <w:szCs w:val="21"/>
          <w:vertAlign w:val="superscript"/>
        </w:rPr>
        <w:t>3</w:t>
      </w:r>
      <w:bookmarkStart w:id="8" w:name="_Hlk227259000"/>
      <m:oMath>
        <m:r>
          <m:rPr>
            <m:nor/>
          </m:rPr>
          <w:rPr>
            <w:rFonts w:ascii="Times New Roman" w:eastAsia="宋体" w:hAnsi="Times New Roman" w:cs="Times New Roman"/>
            <w:szCs w:val="21"/>
          </w:rPr>
          <m:t>∙</m:t>
        </m:r>
      </m:oMath>
      <w:r w:rsidR="0058404A">
        <w:rPr>
          <w:rFonts w:ascii="Times New Roman" w:eastAsia="宋体" w:hAnsi="Times New Roman" w:cs="Times New Roman" w:hint="eastAsia"/>
          <w:szCs w:val="21"/>
        </w:rPr>
        <w:t>h</w:t>
      </w:r>
      <w:r w:rsidR="0058404A">
        <w:rPr>
          <w:rFonts w:ascii="Times New Roman" w:eastAsia="宋体" w:hAnsi="Times New Roman" w:cs="Times New Roman" w:hint="eastAsia"/>
          <w:szCs w:val="21"/>
          <w:vertAlign w:val="superscript"/>
        </w:rPr>
        <w:t>-1</w:t>
      </w:r>
      <w:bookmarkEnd w:id="8"/>
      <w:r>
        <w:rPr>
          <w:rFonts w:ascii="Times New Roman" w:eastAsia="宋体" w:hAnsi="Times New Roman" w:cs="Times New Roman"/>
          <w:szCs w:val="21"/>
        </w:rPr>
        <w:t>。</w:t>
      </w:r>
    </w:p>
    <w:p w14:paraId="412E63E9" w14:textId="18105E46" w:rsidR="009C5943" w:rsidRDefault="009F7AF5">
      <w:pPr>
        <w:ind w:firstLineChars="200" w:firstLine="420"/>
        <w:rPr>
          <w:rFonts w:ascii="Times New Roman" w:eastAsia="宋体" w:hAnsi="Times New Roman" w:cs="Times New Roman"/>
          <w:szCs w:val="21"/>
        </w:rPr>
      </w:pPr>
      <w:r>
        <w:rPr>
          <w:rFonts w:ascii="Times New Roman" w:eastAsia="宋体" w:hAnsi="Times New Roman" w:cs="Times New Roman"/>
          <w:szCs w:val="21"/>
        </w:rPr>
        <w:t>当育秧流水线生产速度和土壤基质改变时，喷淋台架的喷淋量也随之改变，可以通过控制球阀的开度对喷淋量进行调节。为得到球阀开度与喷淋量的线性关系，进行球阀开度的单因素试验，喷淋台架在水压保持</w:t>
      </w:r>
      <w:r>
        <w:rPr>
          <w:rFonts w:ascii="Times New Roman" w:eastAsia="宋体" w:hAnsi="Times New Roman" w:cs="Times New Roman"/>
          <w:szCs w:val="21"/>
        </w:rPr>
        <w:t>1.0</w:t>
      </w:r>
      <w:r w:rsidR="0049636D">
        <w:rPr>
          <w:rFonts w:ascii="Times New Roman" w:eastAsia="宋体" w:hAnsi="Times New Roman" w:cs="Times New Roman" w:hint="eastAsia"/>
          <w:szCs w:val="21"/>
        </w:rPr>
        <w:t xml:space="preserve"> </w:t>
      </w:r>
      <w:r>
        <w:rPr>
          <w:rFonts w:ascii="Times New Roman" w:eastAsia="宋体" w:hAnsi="Times New Roman" w:cs="Times New Roman"/>
          <w:szCs w:val="21"/>
        </w:rPr>
        <w:t>M</w:t>
      </w:r>
      <w:r w:rsidR="0049636D">
        <w:rPr>
          <w:rFonts w:ascii="Times New Roman" w:eastAsia="宋体" w:hAnsi="Times New Roman" w:cs="Times New Roman" w:hint="eastAsia"/>
          <w:szCs w:val="21"/>
        </w:rPr>
        <w:t>P</w:t>
      </w:r>
      <w:r>
        <w:rPr>
          <w:rFonts w:ascii="Times New Roman" w:eastAsia="宋体" w:hAnsi="Times New Roman" w:cs="Times New Roman"/>
          <w:szCs w:val="21"/>
        </w:rPr>
        <w:t>a</w:t>
      </w:r>
      <w:r>
        <w:rPr>
          <w:rFonts w:ascii="Times New Roman" w:eastAsia="宋体" w:hAnsi="Times New Roman" w:cs="Times New Roman"/>
          <w:szCs w:val="21"/>
        </w:rPr>
        <w:t>时，球阀开度从</w:t>
      </w:r>
      <w:r>
        <w:rPr>
          <w:rFonts w:ascii="Times New Roman" w:eastAsia="宋体" w:hAnsi="Times New Roman" w:cs="Times New Roman"/>
          <w:szCs w:val="21"/>
        </w:rPr>
        <w:t>10°</w:t>
      </w:r>
      <w:r>
        <w:rPr>
          <w:rFonts w:ascii="Times New Roman" w:eastAsia="宋体" w:hAnsi="Times New Roman" w:cs="Times New Roman"/>
          <w:szCs w:val="21"/>
        </w:rPr>
        <w:t>开始，每次增加</w:t>
      </w:r>
      <w:r>
        <w:rPr>
          <w:rFonts w:ascii="Times New Roman" w:eastAsia="宋体" w:hAnsi="Times New Roman" w:cs="Times New Roman"/>
          <w:szCs w:val="21"/>
        </w:rPr>
        <w:t>10°</w:t>
      </w:r>
      <w:r>
        <w:rPr>
          <w:rFonts w:ascii="Times New Roman" w:eastAsia="宋体" w:hAnsi="Times New Roman" w:cs="Times New Roman"/>
          <w:szCs w:val="21"/>
        </w:rPr>
        <w:t>一直到</w:t>
      </w:r>
      <w:r>
        <w:rPr>
          <w:rFonts w:ascii="Times New Roman" w:eastAsia="宋体" w:hAnsi="Times New Roman" w:cs="Times New Roman"/>
          <w:szCs w:val="21"/>
        </w:rPr>
        <w:t>90°</w:t>
      </w:r>
      <w:r>
        <w:rPr>
          <w:rFonts w:ascii="Times New Roman" w:eastAsia="宋体" w:hAnsi="Times New Roman" w:cs="Times New Roman"/>
          <w:szCs w:val="21"/>
        </w:rPr>
        <w:t>，每次计时一分钟，通过流量传感器得到喷淋量，重复试验</w:t>
      </w:r>
      <w:r w:rsidR="0049636D">
        <w:rPr>
          <w:rFonts w:ascii="Times New Roman" w:eastAsia="宋体" w:hAnsi="Times New Roman" w:cs="Times New Roman" w:hint="eastAsia"/>
          <w:szCs w:val="21"/>
        </w:rPr>
        <w:t>3</w:t>
      </w:r>
      <w:r>
        <w:rPr>
          <w:rFonts w:ascii="Times New Roman" w:eastAsia="宋体" w:hAnsi="Times New Roman" w:cs="Times New Roman"/>
          <w:szCs w:val="21"/>
        </w:rPr>
        <w:t>次，取其平均值，得到二者之间的线型图</w:t>
      </w:r>
      <w:proofErr w:type="gramStart"/>
      <w:r>
        <w:rPr>
          <w:rFonts w:ascii="Times New Roman" w:eastAsia="宋体" w:hAnsi="Times New Roman" w:cs="Times New Roman"/>
          <w:szCs w:val="21"/>
        </w:rPr>
        <w:t>图</w:t>
      </w:r>
      <w:proofErr w:type="gramEnd"/>
      <w:r>
        <w:rPr>
          <w:rFonts w:ascii="Times New Roman" w:eastAsia="宋体" w:hAnsi="Times New Roman" w:cs="Times New Roman"/>
          <w:szCs w:val="21"/>
        </w:rPr>
        <w:t>2</w:t>
      </w:r>
      <w:r>
        <w:rPr>
          <w:rFonts w:ascii="Times New Roman" w:eastAsia="宋体" w:hAnsi="Times New Roman" w:cs="Times New Roman"/>
          <w:szCs w:val="21"/>
        </w:rPr>
        <w:t>。可以根据所需喷淋量调节对应的球阀开度。</w:t>
      </w:r>
    </w:p>
    <w:p w14:paraId="2BBBB7AA" w14:textId="13100068" w:rsidR="009C5943" w:rsidRDefault="00546F15">
      <w:pPr>
        <w:jc w:val="center"/>
        <w:rPr>
          <w:rFonts w:ascii="Times New Roman" w:hAnsi="Times New Roman" w:cs="Times New Roman"/>
          <w:szCs w:val="21"/>
        </w:rPr>
      </w:pPr>
      <w:r>
        <w:rPr>
          <w:rFonts w:ascii="Times New Roman" w:hAnsi="Times New Roman" w:cs="Times New Roman"/>
          <w:noProof/>
          <w:szCs w:val="21"/>
        </w:rPr>
        <w:drawing>
          <wp:inline distT="0" distB="0" distL="0" distR="0" wp14:anchorId="67EC5FBC" wp14:editId="61283C3E">
            <wp:extent cx="1834718" cy="1511300"/>
            <wp:effectExtent l="0" t="0" r="0" b="0"/>
            <wp:docPr id="172762035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20358" name="图片 17276203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9858" cy="1515534"/>
                    </a:xfrm>
                    <a:prstGeom prst="rect">
                      <a:avLst/>
                    </a:prstGeom>
                  </pic:spPr>
                </pic:pic>
              </a:graphicData>
            </a:graphic>
          </wp:inline>
        </w:drawing>
      </w:r>
    </w:p>
    <w:p w14:paraId="5B81BC50" w14:textId="77777777" w:rsidR="009C5943" w:rsidRDefault="009F7AF5">
      <w:pPr>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2 </w:t>
      </w:r>
      <w:r>
        <w:rPr>
          <w:rFonts w:ascii="Times New Roman" w:eastAsia="黑体" w:hAnsi="Times New Roman" w:cs="Times New Roman"/>
          <w:sz w:val="15"/>
          <w:szCs w:val="15"/>
        </w:rPr>
        <w:t>球阀开度与喷淋量之间的变化关系</w:t>
      </w:r>
    </w:p>
    <w:p w14:paraId="1B2234D0" w14:textId="7ECE6D39" w:rsidR="009C5943" w:rsidRDefault="009F7AF5">
      <w:pPr>
        <w:jc w:val="center"/>
        <w:rPr>
          <w:rFonts w:ascii="Times New Roman" w:hAnsi="Times New Roman" w:cs="Times New Roman"/>
          <w:sz w:val="15"/>
          <w:szCs w:val="15"/>
        </w:rPr>
      </w:pPr>
      <w:r>
        <w:rPr>
          <w:rFonts w:ascii="Times New Roman" w:hAnsi="Times New Roman" w:cs="Times New Roman"/>
          <w:sz w:val="15"/>
          <w:szCs w:val="15"/>
        </w:rPr>
        <w:t>Figure</w:t>
      </w:r>
      <w:r w:rsidR="008966CD">
        <w:rPr>
          <w:rFonts w:ascii="Times New Roman" w:hAnsi="Times New Roman" w:cs="Times New Roman" w:hint="eastAsia"/>
          <w:sz w:val="15"/>
          <w:szCs w:val="15"/>
        </w:rPr>
        <w:t xml:space="preserve"> </w:t>
      </w:r>
      <w:r>
        <w:rPr>
          <w:rFonts w:ascii="Times New Roman" w:hAnsi="Times New Roman" w:cs="Times New Roman"/>
          <w:sz w:val="15"/>
          <w:szCs w:val="15"/>
        </w:rPr>
        <w:t xml:space="preserve">2 </w:t>
      </w:r>
      <w:r w:rsidR="00DA5AC9" w:rsidRPr="00DA5AC9">
        <w:rPr>
          <w:rFonts w:ascii="Times New Roman" w:hAnsi="Times New Roman" w:cs="Times New Roman"/>
          <w:sz w:val="15"/>
          <w:szCs w:val="15"/>
        </w:rPr>
        <w:t>Relationship</w:t>
      </w:r>
      <w:r>
        <w:rPr>
          <w:rFonts w:ascii="Times New Roman" w:hAnsi="Times New Roman" w:cs="Times New Roman"/>
          <w:sz w:val="15"/>
          <w:szCs w:val="15"/>
        </w:rPr>
        <w:t xml:space="preserve"> between the opening of the ball valve and the amount of spray</w:t>
      </w:r>
    </w:p>
    <w:p w14:paraId="0A50CAAF" w14:textId="147C6469" w:rsidR="009C5943" w:rsidRDefault="009F7AF5">
      <w:pPr>
        <w:rPr>
          <w:rFonts w:ascii="Times New Roman" w:eastAsia="黑体" w:hAnsi="Times New Roman" w:cs="Times New Roman"/>
          <w:szCs w:val="21"/>
        </w:rPr>
      </w:pPr>
      <w:r>
        <w:rPr>
          <w:rFonts w:ascii="Times New Roman" w:eastAsia="黑体" w:hAnsi="Times New Roman" w:cs="Times New Roman"/>
          <w:szCs w:val="21"/>
        </w:rPr>
        <w:lastRenderedPageBreak/>
        <w:t>2.2</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喷淋压力</w:t>
      </w:r>
      <w:r w:rsidR="00CE7CAE">
        <w:rPr>
          <w:rFonts w:ascii="Times New Roman" w:eastAsia="黑体" w:hAnsi="Times New Roman" w:cs="Times New Roman" w:hint="eastAsia"/>
          <w:szCs w:val="21"/>
        </w:rPr>
        <w:t>分析</w:t>
      </w:r>
    </w:p>
    <w:p w14:paraId="587C5B1D" w14:textId="77777777" w:rsidR="009C5943" w:rsidRDefault="009F7AF5">
      <w:pPr>
        <w:ind w:firstLineChars="200" w:firstLine="420"/>
        <w:rPr>
          <w:rFonts w:ascii="Times New Roman" w:eastAsia="宋体" w:hAnsi="Times New Roman" w:cs="Times New Roman"/>
        </w:rPr>
      </w:pPr>
      <w:r>
        <w:rPr>
          <w:rFonts w:ascii="Times New Roman" w:eastAsia="宋体" w:hAnsi="Times New Roman" w:cs="Times New Roman"/>
        </w:rPr>
        <w:t>喷淋装置当中水压过高或者过低都会影响喷淋效果，当水压过低时，液体会以水滴的形式从喷淋孔中流出，不能满足水稻育秧对喷淋量的需求；当水压过高时，对装置的负荷大，会影响装置的使用寿命；</w:t>
      </w:r>
      <w:proofErr w:type="gramStart"/>
      <w:r>
        <w:rPr>
          <w:rFonts w:ascii="Times New Roman" w:eastAsia="宋体" w:hAnsi="Times New Roman" w:cs="Times New Roman"/>
        </w:rPr>
        <w:t>且水的</w:t>
      </w:r>
      <w:proofErr w:type="gramEnd"/>
      <w:r>
        <w:rPr>
          <w:rFonts w:ascii="Times New Roman" w:eastAsia="宋体" w:hAnsi="Times New Roman" w:cs="Times New Roman"/>
        </w:rPr>
        <w:t>动能过大，喷淋时会对铺土和播种后的育秧</w:t>
      </w:r>
      <w:proofErr w:type="gramStart"/>
      <w:r>
        <w:rPr>
          <w:rFonts w:ascii="Times New Roman" w:eastAsia="宋体" w:hAnsi="Times New Roman" w:cs="Times New Roman"/>
        </w:rPr>
        <w:t>盘产生</w:t>
      </w:r>
      <w:proofErr w:type="gramEnd"/>
      <w:r>
        <w:rPr>
          <w:rFonts w:ascii="Times New Roman" w:eastAsia="宋体" w:hAnsi="Times New Roman" w:cs="Times New Roman"/>
        </w:rPr>
        <w:t>较大的冲击，会冲刷土壤基质导致种子裸露影响播种均匀性和后续环节的发芽率。为保证喷淋效果，需要研究管道内的压力损失情况，避免影响喷淋效果，</w:t>
      </w:r>
      <w:r>
        <w:rPr>
          <w:rFonts w:ascii="Times New Roman" w:eastAsia="宋体" w:hAnsi="Times New Roman" w:cs="Times New Roman"/>
        </w:rPr>
        <w:t xml:space="preserve"> </w:t>
      </w:r>
      <w:r>
        <w:rPr>
          <w:rFonts w:ascii="Times New Roman" w:eastAsia="宋体" w:hAnsi="Times New Roman" w:cs="Times New Roman"/>
        </w:rPr>
        <w:t>使液体呈粗喷雾状，在满足育秧对喷淋量的需求时不易冲刷土壤基质且确保喷淋均匀性与稳定性较高。</w:t>
      </w:r>
    </w:p>
    <w:p w14:paraId="2BC6CF7B" w14:textId="0324BBC2" w:rsidR="009C5943" w:rsidRDefault="009F7AF5" w:rsidP="00CE7CAE">
      <w:pPr>
        <w:ind w:firstLineChars="200" w:firstLine="420"/>
        <w:rPr>
          <w:rFonts w:ascii="Times New Roman" w:eastAsia="宋体" w:hAnsi="Times New Roman" w:cs="Times New Roman"/>
        </w:rPr>
      </w:pPr>
      <w:r>
        <w:rPr>
          <w:rFonts w:ascii="Times New Roman" w:eastAsia="宋体" w:hAnsi="Times New Roman" w:cs="Times New Roman"/>
        </w:rPr>
        <w:t>当装置处于稳定工作时，液体在</w:t>
      </w:r>
      <w:proofErr w:type="gramStart"/>
      <w:r>
        <w:rPr>
          <w:rFonts w:ascii="Times New Roman" w:eastAsia="宋体" w:hAnsi="Times New Roman" w:cs="Times New Roman"/>
        </w:rPr>
        <w:t>泵产生</w:t>
      </w:r>
      <w:proofErr w:type="gramEnd"/>
      <w:r>
        <w:rPr>
          <w:rFonts w:ascii="Times New Roman" w:eastAsia="宋体" w:hAnsi="Times New Roman" w:cs="Times New Roman"/>
        </w:rPr>
        <w:t>的稳定水压下，通过管路后从喷淋孔喷出。液体在管内通过时，由于液体与管道摩擦会引起压力下降即沿</w:t>
      </w:r>
      <w:proofErr w:type="gramStart"/>
      <w:r>
        <w:rPr>
          <w:rFonts w:ascii="Times New Roman" w:eastAsia="宋体" w:hAnsi="Times New Roman" w:cs="Times New Roman"/>
        </w:rPr>
        <w:t>程压力</w:t>
      </w:r>
      <w:proofErr w:type="gramEnd"/>
      <w:r>
        <w:rPr>
          <w:rFonts w:ascii="Times New Roman" w:eastAsia="宋体" w:hAnsi="Times New Roman" w:cs="Times New Roman"/>
        </w:rPr>
        <w:t>损失</w:t>
      </w:r>
      <m:oMath>
        <m:sSub>
          <m:sSubPr>
            <m:ctrlPr>
              <w:rPr>
                <w:rFonts w:ascii="Cambria Math" w:eastAsia="宋体" w:hAnsi="Cambria Math" w:cs="Times New Roman"/>
                <w:i/>
                <w:iCs/>
              </w:rPr>
            </m:ctrlPr>
          </m:sSubPr>
          <m:e>
            <m:r>
              <m:rPr>
                <m:nor/>
              </m:rPr>
              <w:rPr>
                <w:rFonts w:ascii="Times New Roman" w:eastAsia="宋体" w:hAnsi="Times New Roman" w:cs="Times New Roman"/>
                <w:i/>
                <w:iCs/>
              </w:rPr>
              <m:t>∆P</m:t>
            </m:r>
          </m:e>
          <m:sub>
            <m:r>
              <m:rPr>
                <m:nor/>
              </m:rPr>
              <w:rPr>
                <w:rFonts w:ascii="Times New Roman" w:eastAsia="宋体" w:hAnsi="Times New Roman" w:cs="Times New Roman"/>
              </w:rPr>
              <m:t>摩擦</m:t>
            </m:r>
          </m:sub>
        </m:sSub>
      </m:oMath>
      <w:r>
        <w:rPr>
          <w:rFonts w:ascii="Times New Roman" w:eastAsia="宋体" w:hAnsi="Times New Roman" w:cs="Times New Roman"/>
        </w:rPr>
        <w:t>，液体经过阀门或管道转折的时候还会产生局部压力损失</w:t>
      </w:r>
      <m:oMath>
        <m:r>
          <m:rPr>
            <m:nor/>
          </m:rPr>
          <w:rPr>
            <w:rFonts w:ascii="Times New Roman" w:eastAsia="宋体" w:hAnsi="Times New Roman" w:cs="Times New Roman"/>
            <w:i/>
            <w:iCs/>
          </w:rPr>
          <m:t>∆</m:t>
        </m:r>
        <m:sSub>
          <m:sSubPr>
            <m:ctrlPr>
              <w:rPr>
                <w:rFonts w:ascii="Cambria Math" w:eastAsia="宋体" w:hAnsi="Cambria Math" w:cs="Times New Roman"/>
                <w:i/>
                <w:iCs/>
              </w:rPr>
            </m:ctrlPr>
          </m:sSubPr>
          <m:e>
            <m:r>
              <m:rPr>
                <m:nor/>
              </m:rPr>
              <w:rPr>
                <w:rFonts w:ascii="Times New Roman" w:eastAsia="宋体" w:hAnsi="Times New Roman" w:cs="Times New Roman"/>
                <w:i/>
                <w:iCs/>
              </w:rPr>
              <m:t>P</m:t>
            </m:r>
          </m:e>
          <m:sub>
            <m:r>
              <m:rPr>
                <m:nor/>
              </m:rPr>
              <w:rPr>
                <w:rFonts w:ascii="Times New Roman" w:eastAsia="宋体" w:hAnsi="Times New Roman" w:cs="Times New Roman"/>
              </w:rPr>
              <m:t>局部</m:t>
            </m:r>
          </m:sub>
        </m:sSub>
      </m:oMath>
      <w:r>
        <w:rPr>
          <w:rFonts w:ascii="Times New Roman" w:eastAsia="宋体" w:hAnsi="Times New Roman" w:cs="Times New Roman"/>
        </w:rPr>
        <w:t>，据《工程流体力学》得到其计算公式</w:t>
      </w:r>
      <w:r w:rsidR="007249F3">
        <w:rPr>
          <w:rFonts w:ascii="Times New Roman" w:eastAsia="宋体" w:hAnsi="Times New Roman" w:cs="Times New Roman" w:hint="eastAsia"/>
        </w:rPr>
        <w:t>：</w:t>
      </w:r>
    </w:p>
    <w:p w14:paraId="05125F81" w14:textId="0709D0FE" w:rsidR="009C5943" w:rsidRDefault="009F7AF5">
      <w:pPr>
        <w:pStyle w:val="MTDisplayEquation"/>
        <w:rPr>
          <w:rFonts w:ascii="Times New Roman" w:hAnsi="Times New Roman" w:cs="Times New Roman"/>
        </w:rPr>
      </w:pPr>
      <w:r>
        <w:rPr>
          <w:rFonts w:ascii="Times New Roman" w:hAnsi="Times New Roman" w:cs="Times New Roman"/>
        </w:rPr>
        <w:tab/>
      </w:r>
      <w:r w:rsidR="008526B2" w:rsidRPr="00D912FE">
        <w:rPr>
          <w:rFonts w:ascii="Times New Roman" w:hAnsi="Times New Roman" w:cs="Times New Roman"/>
          <w:i/>
          <w:iCs/>
          <w:position w:val="-62"/>
        </w:rPr>
        <w:object w:dxaOrig="2075" w:dyaOrig="1362" w14:anchorId="1EAE54A2">
          <v:shape id="_x0000_i1026" type="#_x0000_t75" style="width:99.5pt;height:65.1pt" o:ole="">
            <v:imagedata r:id="rId12" o:title=""/>
          </v:shape>
          <o:OLEObject Type="Embed" ProgID="Equation.DSMT4" ShapeID="_x0000_i1026" DrawAspect="Content" ObjectID="_1841892519" r:id="rId13"/>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2</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2CE685B9" w14:textId="53A39042" w:rsidR="009C5943" w:rsidRDefault="009F7AF5">
      <w:pPr>
        <w:rPr>
          <w:rFonts w:ascii="Times New Roman" w:eastAsia="宋体" w:hAnsi="Times New Roman" w:cs="Times New Roman"/>
        </w:rPr>
      </w:pPr>
      <w:r>
        <w:rPr>
          <w:rFonts w:ascii="Times New Roman" w:eastAsia="宋体" w:hAnsi="Times New Roman" w:cs="Times New Roman"/>
          <w:iCs/>
        </w:rPr>
        <w:t>式中</w:t>
      </w:r>
      <w:r w:rsidR="007249F3">
        <w:rPr>
          <w:rFonts w:ascii="Times New Roman" w:eastAsia="宋体" w:hAnsi="Times New Roman" w:cs="Times New Roman" w:hint="eastAsia"/>
          <w:iCs/>
        </w:rPr>
        <w:t>：</w:t>
      </w:r>
      <m:oMath>
        <m:r>
          <m:rPr>
            <m:nor/>
          </m:rPr>
          <w:rPr>
            <w:rFonts w:ascii="Times New Roman" w:eastAsia="宋体" w:hAnsi="Times New Roman" w:cs="Times New Roman"/>
            <w:i/>
          </w:rPr>
          <m:t>f</m:t>
        </m:r>
      </m:oMath>
      <w:r>
        <w:rPr>
          <w:rFonts w:ascii="Times New Roman" w:eastAsia="宋体" w:hAnsi="Times New Roman" w:cs="Times New Roman"/>
        </w:rPr>
        <w:t>为管道内的摩擦系数；</w:t>
      </w:r>
      <w:r w:rsidRPr="00D912FE">
        <w:rPr>
          <w:rFonts w:ascii="Times New Roman" w:eastAsia="宋体" w:hAnsi="Times New Roman" w:cs="Times New Roman"/>
          <w:i/>
          <w:iCs/>
        </w:rPr>
        <w:t>L</w:t>
      </w:r>
      <w:r>
        <w:rPr>
          <w:rFonts w:ascii="Times New Roman" w:eastAsia="宋体" w:hAnsi="Times New Roman" w:cs="Times New Roman"/>
        </w:rPr>
        <w:t>为管段的长度</w:t>
      </w:r>
      <w:r w:rsidR="007249F3">
        <w:rPr>
          <w:rFonts w:ascii="Times New Roman" w:eastAsia="宋体" w:hAnsi="Times New Roman" w:cs="Times New Roman" w:hint="eastAsia"/>
        </w:rPr>
        <w:t>（</w:t>
      </w:r>
      <w:r>
        <w:rPr>
          <w:rFonts w:ascii="Times New Roman" w:eastAsia="宋体" w:hAnsi="Times New Roman" w:cs="Times New Roman"/>
        </w:rPr>
        <w:t>m</w:t>
      </w:r>
      <w:r w:rsidR="007249F3">
        <w:rPr>
          <w:rFonts w:ascii="Times New Roman" w:eastAsia="宋体" w:hAnsi="Times New Roman" w:cs="Times New Roman" w:hint="eastAsia"/>
        </w:rPr>
        <w:t>）</w:t>
      </w:r>
      <w:r>
        <w:rPr>
          <w:rFonts w:ascii="Times New Roman" w:eastAsia="宋体" w:hAnsi="Times New Roman" w:cs="Times New Roman"/>
        </w:rPr>
        <w:t>；</w:t>
      </w:r>
      <w:r w:rsidRPr="00D912FE">
        <w:rPr>
          <w:rFonts w:ascii="Times New Roman" w:eastAsia="宋体" w:hAnsi="Times New Roman" w:cs="Times New Roman"/>
          <w:i/>
          <w:iCs/>
        </w:rPr>
        <w:t>D</w:t>
      </w:r>
      <w:r>
        <w:rPr>
          <w:rFonts w:ascii="Times New Roman" w:eastAsia="宋体" w:hAnsi="Times New Roman" w:cs="Times New Roman"/>
        </w:rPr>
        <w:t>为管道的直径</w:t>
      </w:r>
      <w:r w:rsidR="007249F3">
        <w:rPr>
          <w:rFonts w:ascii="Times New Roman" w:eastAsia="宋体" w:hAnsi="Times New Roman" w:cs="Times New Roman" w:hint="eastAsia"/>
        </w:rPr>
        <w:t>（</w:t>
      </w:r>
      <w:r>
        <w:rPr>
          <w:rFonts w:ascii="Times New Roman" w:eastAsia="宋体" w:hAnsi="Times New Roman" w:cs="Times New Roman"/>
        </w:rPr>
        <w:t>m</w:t>
      </w:r>
      <w:r w:rsidR="007249F3">
        <w:rPr>
          <w:rFonts w:ascii="Times New Roman" w:eastAsia="宋体" w:hAnsi="Times New Roman" w:cs="Times New Roman" w:hint="eastAsia"/>
        </w:rPr>
        <w:t>）</w:t>
      </w:r>
      <w:r>
        <w:rPr>
          <w:rFonts w:ascii="Times New Roman" w:eastAsia="宋体" w:hAnsi="Times New Roman" w:cs="Times New Roman"/>
        </w:rPr>
        <w:t>；</w:t>
      </w:r>
      <m:oMath>
        <m:r>
          <m:rPr>
            <m:nor/>
          </m:rPr>
          <w:rPr>
            <w:rFonts w:ascii="Times New Roman" w:eastAsia="宋体" w:hAnsi="Times New Roman" w:cs="Times New Roman"/>
            <w:i/>
            <w:iCs/>
          </w:rPr>
          <m:t>ρ</m:t>
        </m:r>
      </m:oMath>
      <w:r>
        <w:rPr>
          <w:rFonts w:ascii="Times New Roman" w:eastAsia="宋体" w:hAnsi="Times New Roman" w:cs="Times New Roman"/>
        </w:rPr>
        <w:t>为液体的密度</w:t>
      </w:r>
      <w:r w:rsidR="007249F3">
        <w:rPr>
          <w:rFonts w:ascii="Times New Roman" w:eastAsia="宋体" w:hAnsi="Times New Roman" w:cs="Times New Roman" w:hint="eastAsia"/>
        </w:rPr>
        <w:t>（</w:t>
      </w:r>
      <w:r>
        <w:rPr>
          <w:rFonts w:ascii="Times New Roman" w:eastAsia="宋体" w:hAnsi="Times New Roman" w:cs="Times New Roman"/>
        </w:rPr>
        <w:t>kg</w:t>
      </w:r>
      <w:r w:rsidR="007249F3">
        <w:rPr>
          <w:rFonts w:ascii="Times New Roman" w:eastAsia="宋体" w:hAnsi="Times New Roman" w:cs="Times New Roman"/>
        </w:rPr>
        <w:t>·</w:t>
      </w:r>
      <w:r>
        <w:rPr>
          <w:rFonts w:ascii="Times New Roman" w:eastAsia="宋体" w:hAnsi="Times New Roman" w:cs="Times New Roman"/>
        </w:rPr>
        <w:t>m</w:t>
      </w:r>
      <w:r w:rsidR="007249F3" w:rsidRPr="007249F3">
        <w:rPr>
          <w:rFonts w:ascii="Times New Roman" w:eastAsia="宋体" w:hAnsi="Times New Roman" w:cs="Times New Roman"/>
          <w:vertAlign w:val="superscript"/>
        </w:rPr>
        <w:t>-</w:t>
      </w:r>
      <w:r>
        <w:rPr>
          <w:rFonts w:ascii="Times New Roman" w:eastAsia="宋体" w:hAnsi="Times New Roman" w:cs="Times New Roman"/>
          <w:vertAlign w:val="superscript"/>
        </w:rPr>
        <w:t>3</w:t>
      </w:r>
      <w:r w:rsidR="007249F3">
        <w:rPr>
          <w:rFonts w:ascii="Times New Roman" w:eastAsia="宋体" w:hAnsi="Times New Roman" w:cs="Times New Roman" w:hint="eastAsia"/>
        </w:rPr>
        <w:t>）</w:t>
      </w:r>
      <w:r>
        <w:rPr>
          <w:rFonts w:ascii="Times New Roman" w:eastAsia="宋体" w:hAnsi="Times New Roman" w:cs="Times New Roman"/>
        </w:rPr>
        <w:t>；</w:t>
      </w:r>
      <w:r w:rsidRPr="00D912FE">
        <w:rPr>
          <w:rFonts w:ascii="Times New Roman" w:eastAsia="宋体" w:hAnsi="Times New Roman" w:cs="Times New Roman"/>
          <w:i/>
          <w:iCs/>
        </w:rPr>
        <w:t>v</w:t>
      </w:r>
      <w:r>
        <w:rPr>
          <w:rFonts w:ascii="Times New Roman" w:eastAsia="宋体" w:hAnsi="Times New Roman" w:cs="Times New Roman"/>
        </w:rPr>
        <w:t>为液体在管内通过的速度</w:t>
      </w:r>
      <w:r w:rsidR="007249F3">
        <w:rPr>
          <w:rFonts w:ascii="Times New Roman" w:eastAsia="宋体" w:hAnsi="Times New Roman" w:cs="Times New Roman" w:hint="eastAsia"/>
        </w:rPr>
        <w:t>（</w:t>
      </w:r>
      <w:r>
        <w:rPr>
          <w:rFonts w:ascii="Times New Roman" w:eastAsia="宋体" w:hAnsi="Times New Roman" w:cs="Times New Roman"/>
        </w:rPr>
        <w:t>m</w:t>
      </w:r>
      <w:r w:rsidR="007249F3">
        <w:rPr>
          <w:rFonts w:ascii="Times New Roman" w:eastAsia="宋体" w:hAnsi="Times New Roman" w:cs="Times New Roman"/>
        </w:rPr>
        <w:t>·</w:t>
      </w:r>
      <w:r>
        <w:rPr>
          <w:rFonts w:ascii="Times New Roman" w:eastAsia="宋体" w:hAnsi="Times New Roman" w:cs="Times New Roman"/>
        </w:rPr>
        <w:t>s</w:t>
      </w:r>
      <w:r w:rsidR="007249F3" w:rsidRPr="007249F3">
        <w:rPr>
          <w:rFonts w:ascii="Times New Roman" w:eastAsia="宋体" w:hAnsi="Times New Roman" w:cs="Times New Roman"/>
          <w:vertAlign w:val="superscript"/>
        </w:rPr>
        <w:t>-1</w:t>
      </w:r>
      <w:r w:rsidR="007249F3">
        <w:rPr>
          <w:rFonts w:ascii="Times New Roman" w:eastAsia="宋体" w:hAnsi="Times New Roman" w:cs="Times New Roman" w:hint="eastAsia"/>
        </w:rPr>
        <w:t>）</w:t>
      </w:r>
      <w:r>
        <w:rPr>
          <w:rFonts w:ascii="Times New Roman" w:eastAsia="宋体" w:hAnsi="Times New Roman" w:cs="Times New Roman"/>
        </w:rPr>
        <w:t>;</w:t>
      </w:r>
      <w:r w:rsidRPr="00D912FE">
        <w:rPr>
          <w:rFonts w:ascii="Times New Roman" w:eastAsia="宋体" w:hAnsi="Times New Roman" w:cs="Times New Roman"/>
          <w:i/>
          <w:iCs/>
        </w:rPr>
        <w:t>K</w:t>
      </w:r>
      <w:r>
        <w:rPr>
          <w:rFonts w:ascii="Times New Roman" w:eastAsia="宋体" w:hAnsi="Times New Roman" w:cs="Times New Roman"/>
        </w:rPr>
        <w:t>局部阻力系数。</w:t>
      </w:r>
    </w:p>
    <w:p w14:paraId="22A4C3FB" w14:textId="0EE96A3D" w:rsidR="009C5943" w:rsidRDefault="009F7AF5">
      <w:pPr>
        <w:ind w:firstLineChars="200" w:firstLine="420"/>
        <w:rPr>
          <w:rFonts w:ascii="Times New Roman" w:eastAsia="宋体" w:hAnsi="Times New Roman" w:cs="Times New Roman"/>
        </w:rPr>
      </w:pPr>
      <w:r>
        <w:rPr>
          <w:rFonts w:ascii="Times New Roman" w:eastAsia="宋体" w:hAnsi="Times New Roman" w:cs="Times New Roman"/>
        </w:rPr>
        <w:t>将管路结构的参数带入其中计算得到</w:t>
      </w:r>
      <m:oMath>
        <m:sSub>
          <m:sSubPr>
            <m:ctrlPr>
              <w:rPr>
                <w:rFonts w:ascii="Cambria Math" w:eastAsia="宋体" w:hAnsi="Cambria Math" w:cs="Times New Roman"/>
                <w:i/>
              </w:rPr>
            </m:ctrlPr>
          </m:sSubPr>
          <m:e>
            <m:r>
              <m:rPr>
                <m:nor/>
              </m:rPr>
              <w:rPr>
                <w:rFonts w:ascii="Times New Roman" w:eastAsia="宋体" w:hAnsi="Times New Roman" w:cs="Times New Roman"/>
                <w:i/>
              </w:rPr>
              <m:t>∆P</m:t>
            </m:r>
          </m:e>
          <m:sub>
            <m:r>
              <m:rPr>
                <m:nor/>
              </m:rPr>
              <w:rPr>
                <w:rFonts w:ascii="Times New Roman" w:eastAsia="宋体" w:hAnsi="Times New Roman" w:cs="Times New Roman"/>
                <w:iCs/>
              </w:rPr>
              <m:t>摩擦</m:t>
            </m:r>
          </m:sub>
        </m:sSub>
      </m:oMath>
      <w:r>
        <w:rPr>
          <w:rFonts w:ascii="Times New Roman" w:eastAsia="宋体" w:hAnsi="Times New Roman" w:cs="Times New Roman"/>
        </w:rPr>
        <w:t>为</w:t>
      </w:r>
      <w:r>
        <w:rPr>
          <w:rFonts w:ascii="Times New Roman" w:eastAsia="宋体" w:hAnsi="Times New Roman" w:cs="Times New Roman"/>
        </w:rPr>
        <w:t>0.010</w:t>
      </w:r>
      <w:r w:rsidR="007249F3">
        <w:rPr>
          <w:rFonts w:ascii="Times New Roman" w:eastAsia="宋体" w:hAnsi="Times New Roman" w:cs="Times New Roman"/>
        </w:rPr>
        <w:t xml:space="preserve"> </w:t>
      </w:r>
      <w:r>
        <w:rPr>
          <w:rFonts w:ascii="Times New Roman" w:eastAsia="宋体" w:hAnsi="Times New Roman" w:cs="Times New Roman"/>
        </w:rPr>
        <w:t>5</w:t>
      </w:r>
      <w:r w:rsidR="007249F3">
        <w:rPr>
          <w:rFonts w:ascii="Times New Roman" w:eastAsia="宋体" w:hAnsi="Times New Roman" w:cs="Times New Roman"/>
        </w:rPr>
        <w:t xml:space="preserve"> </w:t>
      </w:r>
      <w:r>
        <w:rPr>
          <w:rFonts w:ascii="Times New Roman" w:eastAsia="宋体" w:hAnsi="Times New Roman" w:cs="Times New Roman"/>
        </w:rPr>
        <w:t>M</w:t>
      </w:r>
      <w:r w:rsidR="007249F3">
        <w:rPr>
          <w:rFonts w:ascii="Times New Roman" w:eastAsia="宋体" w:hAnsi="Times New Roman" w:cs="Times New Roman"/>
        </w:rPr>
        <w:t>P</w:t>
      </w:r>
      <w:r>
        <w:rPr>
          <w:rFonts w:ascii="Times New Roman" w:eastAsia="宋体" w:hAnsi="Times New Roman" w:cs="Times New Roman"/>
        </w:rPr>
        <w:t>a</w:t>
      </w:r>
      <w:r>
        <w:rPr>
          <w:rFonts w:ascii="Times New Roman" w:eastAsia="宋体" w:hAnsi="Times New Roman" w:cs="Times New Roman"/>
        </w:rPr>
        <w:t>，</w:t>
      </w:r>
      <m:oMath>
        <m:r>
          <m:rPr>
            <m:nor/>
          </m:rPr>
          <w:rPr>
            <w:rFonts w:ascii="Times New Roman" w:eastAsia="宋体" w:hAnsi="Times New Roman" w:cs="Times New Roman"/>
            <w:i/>
            <w:iCs/>
          </w:rPr>
          <m:t>∆</m:t>
        </m:r>
        <m:sSub>
          <m:sSubPr>
            <m:ctrlPr>
              <w:rPr>
                <w:rFonts w:ascii="Cambria Math" w:eastAsia="宋体" w:hAnsi="Cambria Math" w:cs="Times New Roman"/>
                <w:i/>
                <w:iCs/>
              </w:rPr>
            </m:ctrlPr>
          </m:sSubPr>
          <m:e>
            <m:r>
              <m:rPr>
                <m:nor/>
              </m:rPr>
              <w:rPr>
                <w:rFonts w:ascii="Times New Roman" w:eastAsia="宋体" w:hAnsi="Times New Roman" w:cs="Times New Roman"/>
                <w:i/>
                <w:iCs/>
              </w:rPr>
              <m:t>P</m:t>
            </m:r>
          </m:e>
          <m:sub>
            <m:r>
              <m:rPr>
                <m:nor/>
              </m:rPr>
              <w:rPr>
                <w:rFonts w:ascii="Times New Roman" w:eastAsia="宋体" w:hAnsi="Times New Roman" w:cs="Times New Roman"/>
              </w:rPr>
              <m:t>局部</m:t>
            </m:r>
          </m:sub>
        </m:sSub>
      </m:oMath>
      <w:r>
        <w:rPr>
          <w:rFonts w:ascii="Times New Roman" w:eastAsia="宋体" w:hAnsi="Times New Roman" w:cs="Times New Roman"/>
        </w:rPr>
        <w:t>为</w:t>
      </w:r>
      <w:r>
        <w:rPr>
          <w:rFonts w:ascii="Times New Roman" w:eastAsia="宋体" w:hAnsi="Times New Roman" w:cs="Times New Roman"/>
        </w:rPr>
        <w:t>0.003</w:t>
      </w:r>
      <w:r w:rsidR="007249F3">
        <w:rPr>
          <w:rFonts w:ascii="Times New Roman" w:eastAsia="宋体" w:hAnsi="Times New Roman" w:cs="Times New Roman"/>
        </w:rPr>
        <w:t xml:space="preserve"> </w:t>
      </w:r>
      <w:r>
        <w:rPr>
          <w:rFonts w:ascii="Times New Roman" w:eastAsia="宋体" w:hAnsi="Times New Roman" w:cs="Times New Roman"/>
        </w:rPr>
        <w:t>6M</w:t>
      </w:r>
      <w:r w:rsidR="007249F3">
        <w:rPr>
          <w:rFonts w:ascii="Times New Roman" w:eastAsia="宋体" w:hAnsi="Times New Roman" w:cs="Times New Roman"/>
        </w:rPr>
        <w:t>P</w:t>
      </w:r>
      <w:r>
        <w:rPr>
          <w:rFonts w:ascii="Times New Roman" w:eastAsia="宋体" w:hAnsi="Times New Roman" w:cs="Times New Roman"/>
        </w:rPr>
        <w:t>a</w:t>
      </w:r>
      <w:r>
        <w:rPr>
          <w:rFonts w:ascii="Times New Roman" w:eastAsia="宋体" w:hAnsi="Times New Roman" w:cs="Times New Roman"/>
        </w:rPr>
        <w:t>，液体为水时，通过该管路结构总压力损失</w:t>
      </w:r>
      <m:oMath>
        <m:r>
          <m:rPr>
            <m:nor/>
          </m:rPr>
          <w:rPr>
            <w:rFonts w:ascii="Times New Roman" w:eastAsia="宋体" w:hAnsi="Times New Roman" w:cs="Times New Roman"/>
            <w:i/>
            <w:iCs/>
          </w:rPr>
          <m:t>∆</m:t>
        </m:r>
        <m:sSub>
          <m:sSubPr>
            <m:ctrlPr>
              <w:rPr>
                <w:rFonts w:ascii="Cambria Math" w:eastAsia="宋体" w:hAnsi="Cambria Math" w:cs="Times New Roman"/>
                <w:i/>
                <w:iCs/>
              </w:rPr>
            </m:ctrlPr>
          </m:sSubPr>
          <m:e>
            <m:r>
              <m:rPr>
                <m:nor/>
              </m:rPr>
              <w:rPr>
                <w:rFonts w:ascii="Times New Roman" w:eastAsia="宋体" w:hAnsi="Times New Roman" w:cs="Times New Roman"/>
                <w:i/>
                <w:iCs/>
              </w:rPr>
              <m:t>P</m:t>
            </m:r>
          </m:e>
          <m:sub>
            <m:r>
              <m:rPr>
                <m:nor/>
              </m:rPr>
              <w:rPr>
                <w:rFonts w:ascii="Times New Roman" w:eastAsia="宋体" w:hAnsi="Times New Roman" w:cs="Times New Roman"/>
              </w:rPr>
              <m:t>总</m:t>
            </m:r>
          </m:sub>
        </m:sSub>
      </m:oMath>
      <w:r>
        <w:rPr>
          <w:rFonts w:ascii="Times New Roman" w:eastAsia="宋体" w:hAnsi="Times New Roman" w:cs="Times New Roman"/>
        </w:rPr>
        <w:t>为两者之和，约为</w:t>
      </w:r>
      <w:r>
        <w:rPr>
          <w:rFonts w:ascii="Times New Roman" w:eastAsia="宋体" w:hAnsi="Times New Roman" w:cs="Times New Roman"/>
        </w:rPr>
        <w:t>0.014</w:t>
      </w:r>
      <w:r w:rsidR="007249F3">
        <w:rPr>
          <w:rFonts w:ascii="Times New Roman" w:eastAsia="宋体" w:hAnsi="Times New Roman" w:cs="Times New Roman"/>
        </w:rPr>
        <w:t xml:space="preserve"> </w:t>
      </w:r>
      <w:r>
        <w:rPr>
          <w:rFonts w:ascii="Times New Roman" w:eastAsia="宋体" w:hAnsi="Times New Roman" w:cs="Times New Roman"/>
        </w:rPr>
        <w:t>M</w:t>
      </w:r>
      <w:r w:rsidR="007249F3">
        <w:rPr>
          <w:rFonts w:ascii="Times New Roman" w:eastAsia="宋体" w:hAnsi="Times New Roman" w:cs="Times New Roman"/>
        </w:rPr>
        <w:t>P</w:t>
      </w:r>
      <w:r>
        <w:rPr>
          <w:rFonts w:ascii="Times New Roman" w:eastAsia="宋体" w:hAnsi="Times New Roman" w:cs="Times New Roman"/>
        </w:rPr>
        <w:t>a</w:t>
      </w:r>
      <w:r>
        <w:rPr>
          <w:rFonts w:ascii="Times New Roman" w:eastAsia="宋体" w:hAnsi="Times New Roman" w:cs="Times New Roman"/>
        </w:rPr>
        <w:t>，由于损失值很小，对喷淋压力的影响可忽略不计。</w:t>
      </w:r>
    </w:p>
    <w:p w14:paraId="25FF2962" w14:textId="2E9684AD" w:rsidR="009C5943" w:rsidRDefault="009F7AF5">
      <w:pPr>
        <w:rPr>
          <w:rFonts w:ascii="Times New Roman" w:eastAsia="黑体" w:hAnsi="Times New Roman" w:cs="Times New Roman"/>
          <w:szCs w:val="21"/>
        </w:rPr>
      </w:pPr>
      <w:r>
        <w:rPr>
          <w:rFonts w:ascii="Times New Roman" w:eastAsia="黑体" w:hAnsi="Times New Roman" w:cs="Times New Roman"/>
          <w:szCs w:val="21"/>
        </w:rPr>
        <w:t>2.3</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喷淋均匀性分析</w:t>
      </w:r>
    </w:p>
    <w:p w14:paraId="48E36D17" w14:textId="78D86B58" w:rsidR="009C5943" w:rsidRDefault="009F7AF5">
      <w:pPr>
        <w:ind w:firstLineChars="200" w:firstLine="420"/>
        <w:rPr>
          <w:rFonts w:ascii="Times New Roman" w:eastAsia="宋体" w:hAnsi="Times New Roman" w:cs="Times New Roman"/>
        </w:rPr>
      </w:pPr>
      <w:bookmarkStart w:id="9" w:name="_Hlk205159137"/>
      <w:r>
        <w:rPr>
          <w:rFonts w:ascii="Times New Roman" w:eastAsia="宋体" w:hAnsi="Times New Roman" w:cs="Times New Roman"/>
        </w:rPr>
        <w:t>液体从喷淋孔喷出，下落到秧盘</w:t>
      </w:r>
      <w:bookmarkEnd w:id="9"/>
      <w:r>
        <w:rPr>
          <w:rFonts w:ascii="Times New Roman" w:eastAsia="宋体" w:hAnsi="Times New Roman" w:cs="Times New Roman"/>
        </w:rPr>
        <w:t>内。在该过程当中，液体喷出的状态可分为水滴状和喷雾状，需在不影响秧盘内的土壤基质和种子的初始状态下，对秧盘内进行均匀喷淋。因此喷淋出的状态需是均匀的喷雾状。液体从喷淋孔喷出，会在孔口附近形成液膜或者液柱，在压力作用下产生雾化现象。在相同压力下，在一定范围内喷淋孔减小，</w:t>
      </w:r>
      <w:proofErr w:type="gramStart"/>
      <w:r>
        <w:rPr>
          <w:rFonts w:ascii="Times New Roman" w:eastAsia="宋体" w:hAnsi="Times New Roman" w:cs="Times New Roman"/>
        </w:rPr>
        <w:t>喷淋雾锥角</w:t>
      </w:r>
      <w:proofErr w:type="gramEnd"/>
      <m:oMath>
        <m:r>
          <m:rPr>
            <m:nor/>
          </m:rPr>
          <w:rPr>
            <w:rFonts w:ascii="Times New Roman" w:eastAsia="宋体" w:hAnsi="Times New Roman" w:cs="Times New Roman"/>
            <w:i/>
          </w:rPr>
          <m:t>β</m:t>
        </m:r>
      </m:oMath>
      <w:r>
        <w:rPr>
          <w:rFonts w:ascii="Times New Roman" w:eastAsia="宋体" w:hAnsi="Times New Roman" w:cs="Times New Roman"/>
        </w:rPr>
        <w:t>会变大，使得喷淋宽度增加，会导致流量突然减少进而使得喷淋射程缩短。喷淋孔越大，液体受到的压力越小，导致液体会以水滴的形式喷淋出去；相邻的两个喷淋</w:t>
      </w:r>
      <w:proofErr w:type="gramStart"/>
      <w:r>
        <w:rPr>
          <w:rFonts w:ascii="Times New Roman" w:eastAsia="宋体" w:hAnsi="Times New Roman" w:cs="Times New Roman"/>
        </w:rPr>
        <w:t>孔之间</w:t>
      </w:r>
      <w:proofErr w:type="gramEnd"/>
      <w:r>
        <w:rPr>
          <w:rFonts w:ascii="Times New Roman" w:eastAsia="宋体" w:hAnsi="Times New Roman" w:cs="Times New Roman"/>
        </w:rPr>
        <w:t>随着孔径增大，雾化角随之增大，重叠面积增大，互相之间的影响也会增大</w:t>
      </w:r>
      <w:r w:rsidR="007249F3">
        <w:rPr>
          <w:rFonts w:ascii="Times New Roman" w:eastAsia="宋体" w:hAnsi="Times New Roman" w:cs="Times New Roman" w:hint="eastAsia"/>
        </w:rPr>
        <w:t>（</w:t>
      </w:r>
      <w:r>
        <w:rPr>
          <w:rFonts w:ascii="Times New Roman" w:eastAsia="宋体" w:hAnsi="Times New Roman" w:cs="Times New Roman"/>
        </w:rPr>
        <w:t>图</w:t>
      </w:r>
      <w:r>
        <w:rPr>
          <w:rFonts w:ascii="Times New Roman" w:eastAsia="宋体" w:hAnsi="Times New Roman" w:cs="Times New Roman"/>
        </w:rPr>
        <w:t>3</w:t>
      </w:r>
      <w:r w:rsidR="007249F3">
        <w:rPr>
          <w:rFonts w:ascii="Times New Roman" w:eastAsia="宋体" w:hAnsi="Times New Roman" w:cs="Times New Roman" w:hint="eastAsia"/>
        </w:rPr>
        <w:t>）</w:t>
      </w:r>
      <w:r>
        <w:rPr>
          <w:rFonts w:ascii="Times New Roman" w:eastAsia="宋体" w:hAnsi="Times New Roman" w:cs="Times New Roman"/>
        </w:rPr>
        <w:t>。因此喷淋孔孔径大小会直接影响喷淋效果，为了满足育秧喷淋要求，需要合适的喷淋孔孔径。</w:t>
      </w:r>
    </w:p>
    <w:p w14:paraId="57DCF90D" w14:textId="77777777" w:rsidR="009C5943" w:rsidRDefault="009F7AF5">
      <w:pPr>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20F17ABC" wp14:editId="73BA1E6A">
            <wp:extent cx="2238375" cy="1395730"/>
            <wp:effectExtent l="0" t="0" r="9525" b="13970"/>
            <wp:docPr id="16438614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6149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38375" cy="1395730"/>
                    </a:xfrm>
                    <a:prstGeom prst="rect">
                      <a:avLst/>
                    </a:prstGeom>
                    <a:noFill/>
                    <a:ln>
                      <a:noFill/>
                    </a:ln>
                  </pic:spPr>
                </pic:pic>
              </a:graphicData>
            </a:graphic>
          </wp:inline>
        </w:drawing>
      </w:r>
    </w:p>
    <w:p w14:paraId="534B3E90"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3</w:t>
      </w:r>
      <w:r>
        <w:rPr>
          <w:rFonts w:ascii="Times New Roman" w:eastAsia="黑体" w:hAnsi="Times New Roman" w:cs="Times New Roman"/>
          <w:sz w:val="15"/>
          <w:szCs w:val="15"/>
        </w:rPr>
        <w:t>喷淋雾化角示意图</w:t>
      </w:r>
    </w:p>
    <w:p w14:paraId="08AC0829" w14:textId="02A2711C"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Figure</w:t>
      </w:r>
      <w:r w:rsidR="008966CD">
        <w:rPr>
          <w:rFonts w:ascii="Times New Roman" w:hAnsi="Times New Roman" w:cs="Times New Roman" w:hint="eastAsia"/>
          <w:sz w:val="15"/>
          <w:szCs w:val="15"/>
        </w:rPr>
        <w:t xml:space="preserve"> </w:t>
      </w:r>
      <w:r>
        <w:rPr>
          <w:rFonts w:ascii="Times New Roman" w:hAnsi="Times New Roman" w:cs="Times New Roman"/>
          <w:sz w:val="15"/>
          <w:szCs w:val="15"/>
        </w:rPr>
        <w:t>3 Schematic diagram of spray atomization angle</w:t>
      </w:r>
    </w:p>
    <w:p w14:paraId="4AC1CB4F" w14:textId="78EE5645" w:rsidR="009C5943" w:rsidRDefault="009F7AF5">
      <w:pPr>
        <w:ind w:firstLineChars="200" w:firstLine="420"/>
        <w:rPr>
          <w:rFonts w:ascii="Times New Roman" w:eastAsia="宋体" w:hAnsi="Times New Roman" w:cs="Times New Roman"/>
        </w:rPr>
      </w:pPr>
      <w:r>
        <w:rPr>
          <w:rFonts w:ascii="Times New Roman" w:eastAsia="宋体" w:hAnsi="Times New Roman" w:cs="Times New Roman"/>
        </w:rPr>
        <w:t>当液体受到压力通过喷淋管路从喷淋孔中喷射出，液体在空中受到重力以及空气阻力后</w:t>
      </w:r>
      <w:r>
        <w:rPr>
          <w:rFonts w:ascii="Times New Roman" w:eastAsia="宋体" w:hAnsi="Times New Roman" w:cs="Times New Roman"/>
        </w:rPr>
        <w:lastRenderedPageBreak/>
        <w:t>碎裂雾化，覆盖一定大小的区域，对该区域进行喷淋工作。当喷淋趋于稳定时，</w:t>
      </w:r>
      <w:r>
        <w:rPr>
          <w:rFonts w:ascii="Times New Roman" w:eastAsia="宋体" w:hAnsi="Times New Roman" w:cs="Times New Roman"/>
          <w:iCs/>
        </w:rPr>
        <w:t>建立稳定喷淋状态下水流运动示意图与受力分析下图</w:t>
      </w:r>
      <w:r>
        <w:rPr>
          <w:rFonts w:ascii="Times New Roman" w:eastAsia="宋体" w:hAnsi="Times New Roman" w:cs="Times New Roman"/>
          <w:iCs/>
        </w:rPr>
        <w:t>4</w:t>
      </w:r>
      <w:r w:rsidR="008966CD">
        <w:rPr>
          <w:rFonts w:ascii="Times New Roman" w:eastAsia="宋体" w:hAnsi="Times New Roman" w:cs="Times New Roman" w:hint="eastAsia"/>
        </w:rPr>
        <w:t>。</w:t>
      </w:r>
    </w:p>
    <w:p w14:paraId="07A17B4E" w14:textId="77777777" w:rsidR="009C5943" w:rsidRDefault="009F7AF5">
      <w:pPr>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352CE613" wp14:editId="2D0C9EE2">
            <wp:extent cx="2974340" cy="1938655"/>
            <wp:effectExtent l="0" t="0" r="0" b="4445"/>
            <wp:docPr id="1430138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38066"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979735" cy="1942697"/>
                    </a:xfrm>
                    <a:prstGeom prst="rect">
                      <a:avLst/>
                    </a:prstGeom>
                    <a:noFill/>
                    <a:ln>
                      <a:noFill/>
                    </a:ln>
                  </pic:spPr>
                </pic:pic>
              </a:graphicData>
            </a:graphic>
          </wp:inline>
        </w:drawing>
      </w:r>
    </w:p>
    <w:p w14:paraId="59041E80"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4 </w:t>
      </w:r>
      <w:r>
        <w:rPr>
          <w:rFonts w:ascii="Times New Roman" w:eastAsia="黑体" w:hAnsi="Times New Roman" w:cs="Times New Roman"/>
          <w:sz w:val="15"/>
          <w:szCs w:val="15"/>
        </w:rPr>
        <w:t>水流运动及受力分析图</w:t>
      </w:r>
    </w:p>
    <w:p w14:paraId="0E12F310" w14:textId="2168E412"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Figure</w:t>
      </w:r>
      <w:r w:rsidR="008966CD">
        <w:rPr>
          <w:rFonts w:ascii="Times New Roman" w:hAnsi="Times New Roman" w:cs="Times New Roman" w:hint="eastAsia"/>
          <w:sz w:val="15"/>
          <w:szCs w:val="15"/>
        </w:rPr>
        <w:t xml:space="preserve"> </w:t>
      </w:r>
      <w:r>
        <w:rPr>
          <w:rFonts w:ascii="Times New Roman" w:hAnsi="Times New Roman" w:cs="Times New Roman"/>
          <w:sz w:val="15"/>
          <w:szCs w:val="15"/>
        </w:rPr>
        <w:t>4 Analysis diagram of water flow movement and force</w:t>
      </w:r>
    </w:p>
    <w:p w14:paraId="08036922" w14:textId="219B0EA6" w:rsidR="009C5943" w:rsidRDefault="009F7AF5">
      <w:pPr>
        <w:ind w:firstLineChars="200" w:firstLine="420"/>
        <w:rPr>
          <w:rFonts w:ascii="Times New Roman" w:eastAsia="宋体" w:hAnsi="Times New Roman" w:cs="Times New Roman"/>
          <w:iCs/>
        </w:rPr>
      </w:pPr>
      <w:r>
        <w:rPr>
          <w:rFonts w:ascii="Times New Roman" w:eastAsia="宋体" w:hAnsi="Times New Roman" w:cs="Times New Roman"/>
        </w:rPr>
        <w:t>水流冲击力可分解为水平和垂直分量，其中</w:t>
      </w:r>
      <m:oMath>
        <m:sSub>
          <m:sSubPr>
            <m:ctrlPr>
              <w:rPr>
                <w:rFonts w:ascii="Cambria Math" w:eastAsia="宋体" w:hAnsi="Cambria Math" w:cs="Times New Roman"/>
                <w:i/>
              </w:rPr>
            </m:ctrlPr>
          </m:sSubPr>
          <m:e>
            <m:r>
              <m:rPr>
                <m:nor/>
              </m:rPr>
              <w:rPr>
                <w:rFonts w:ascii="Times New Roman" w:eastAsia="宋体" w:hAnsi="Times New Roman" w:cs="Times New Roman"/>
                <w:i/>
              </w:rPr>
              <m:t>F</m:t>
            </m:r>
          </m:e>
          <m:sub>
            <m:r>
              <m:rPr>
                <m:nor/>
              </m:rPr>
              <w:rPr>
                <w:rFonts w:ascii="Times New Roman" w:eastAsia="宋体" w:hAnsi="Times New Roman" w:cs="Times New Roman"/>
                <w:i/>
              </w:rPr>
              <m:t>x</m:t>
            </m:r>
          </m:sub>
        </m:sSub>
      </m:oMath>
      <w:r>
        <w:rPr>
          <w:rFonts w:ascii="Times New Roman" w:eastAsia="宋体" w:hAnsi="Times New Roman" w:cs="Times New Roman"/>
          <w:iCs/>
        </w:rPr>
        <w:t>会决定水流的射程大小，</w:t>
      </w:r>
      <m:oMath>
        <m:sSub>
          <m:sSubPr>
            <m:ctrlPr>
              <w:rPr>
                <w:rFonts w:ascii="Cambria Math" w:eastAsia="宋体" w:hAnsi="Cambria Math" w:cs="Times New Roman"/>
                <w:i/>
                <w:iCs/>
              </w:rPr>
            </m:ctrlPr>
          </m:sSubPr>
          <m:e>
            <m:r>
              <m:rPr>
                <m:nor/>
              </m:rPr>
              <w:rPr>
                <w:rFonts w:ascii="Times New Roman" w:eastAsia="宋体" w:hAnsi="Times New Roman" w:cs="Times New Roman"/>
                <w:i/>
              </w:rPr>
              <m:t>F</m:t>
            </m:r>
          </m:e>
          <m:sub>
            <m:r>
              <m:rPr>
                <m:nor/>
              </m:rPr>
              <w:rPr>
                <w:rFonts w:ascii="Times New Roman" w:eastAsia="宋体" w:hAnsi="Times New Roman" w:cs="Times New Roman"/>
                <w:i/>
              </w:rPr>
              <m:t>y</m:t>
            </m:r>
          </m:sub>
        </m:sSub>
      </m:oMath>
      <w:r>
        <w:rPr>
          <w:rFonts w:ascii="Times New Roman" w:eastAsia="宋体" w:hAnsi="Times New Roman" w:cs="Times New Roman"/>
          <w:iCs/>
        </w:rPr>
        <w:t>会对喷淋</w:t>
      </w:r>
      <w:proofErr w:type="gramStart"/>
      <w:r>
        <w:rPr>
          <w:rFonts w:ascii="Times New Roman" w:eastAsia="宋体" w:hAnsi="Times New Roman" w:cs="Times New Roman"/>
          <w:iCs/>
        </w:rPr>
        <w:t>管产生</w:t>
      </w:r>
      <w:proofErr w:type="gramEnd"/>
      <w:r>
        <w:rPr>
          <w:rFonts w:ascii="Times New Roman" w:eastAsia="宋体" w:hAnsi="Times New Roman" w:cs="Times New Roman"/>
          <w:iCs/>
        </w:rPr>
        <w:t>弯矩</w:t>
      </w:r>
      <w:r w:rsidR="007249F3">
        <w:rPr>
          <w:rFonts w:ascii="Times New Roman" w:eastAsia="宋体" w:hAnsi="Times New Roman" w:cs="Times New Roman" w:hint="eastAsia"/>
          <w:iCs/>
        </w:rPr>
        <w:t>：</w:t>
      </w:r>
    </w:p>
    <w:p w14:paraId="05E4F94C" w14:textId="17A9449C" w:rsidR="009C5943" w:rsidRDefault="009F7AF5">
      <w:pPr>
        <w:pStyle w:val="MTDisplayEquation"/>
        <w:rPr>
          <w:rFonts w:ascii="Times New Roman" w:hAnsi="Times New Roman" w:cs="Times New Roman"/>
        </w:rPr>
      </w:pPr>
      <w:r>
        <w:rPr>
          <w:rFonts w:ascii="Times New Roman" w:hAnsi="Times New Roman" w:cs="Times New Roman"/>
        </w:rPr>
        <w:tab/>
      </w:r>
      <w:r w:rsidRPr="00D912FE">
        <w:rPr>
          <w:rFonts w:ascii="Times New Roman" w:hAnsi="Times New Roman" w:cs="Times New Roman"/>
          <w:i/>
          <w:iCs/>
          <w:position w:val="-32"/>
        </w:rPr>
        <w:object w:dxaOrig="1715" w:dyaOrig="762" w14:anchorId="45AABB6F">
          <v:shape id="_x0000_i1027" type="#_x0000_t75" style="width:86.7pt;height:38.05pt" o:ole="">
            <v:imagedata r:id="rId16" o:title=""/>
          </v:shape>
          <o:OLEObject Type="Embed" ProgID="Equation.DSMT4" ShapeID="_x0000_i1027" DrawAspect="Content" ObjectID="_1841892520" r:id="rId17"/>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3</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3C3C9813" w14:textId="1552A8C2" w:rsidR="009C5943" w:rsidRDefault="009F7AF5">
      <w:pPr>
        <w:rPr>
          <w:rFonts w:ascii="Times New Roman" w:eastAsia="宋体" w:hAnsi="Times New Roman" w:cs="Times New Roman"/>
          <w:iCs/>
        </w:rPr>
      </w:pPr>
      <w:r>
        <w:rPr>
          <w:rFonts w:ascii="Times New Roman" w:eastAsia="宋体" w:hAnsi="Times New Roman" w:cs="Times New Roman"/>
          <w:iCs/>
        </w:rPr>
        <w:t>式中</w:t>
      </w:r>
      <w:r w:rsidR="008966CD">
        <w:rPr>
          <w:rFonts w:ascii="Times New Roman" w:eastAsia="宋体" w:hAnsi="Times New Roman" w:cs="Times New Roman" w:hint="eastAsia"/>
          <w:iCs/>
        </w:rPr>
        <w:t>：</w:t>
      </w:r>
      <w:r w:rsidRPr="00D912FE">
        <w:rPr>
          <w:rFonts w:ascii="Times New Roman" w:eastAsia="宋体" w:hAnsi="Times New Roman" w:cs="Times New Roman"/>
          <w:i/>
        </w:rPr>
        <w:t>Q</w:t>
      </w:r>
      <w:r>
        <w:rPr>
          <w:rFonts w:ascii="Times New Roman" w:eastAsia="宋体" w:hAnsi="Times New Roman" w:cs="Times New Roman"/>
          <w:iCs/>
        </w:rPr>
        <w:t>为单孔流量</w:t>
      </w:r>
      <w:r w:rsidR="007249F3">
        <w:rPr>
          <w:rFonts w:ascii="Times New Roman" w:eastAsia="宋体" w:hAnsi="Times New Roman" w:cs="Times New Roman" w:hint="eastAsia"/>
          <w:iCs/>
        </w:rPr>
        <w:t>（</w:t>
      </w:r>
      <w:r>
        <w:rPr>
          <w:rFonts w:ascii="Times New Roman" w:eastAsia="宋体" w:hAnsi="Times New Roman" w:cs="Times New Roman"/>
          <w:iCs/>
        </w:rPr>
        <w:t>m</w:t>
      </w:r>
      <w:r>
        <w:rPr>
          <w:rFonts w:ascii="Times New Roman" w:eastAsia="宋体" w:hAnsi="Times New Roman" w:cs="Times New Roman"/>
          <w:iCs/>
          <w:vertAlign w:val="superscript"/>
        </w:rPr>
        <w:t>3</w:t>
      </w:r>
      <m:oMath>
        <m:r>
          <m:rPr>
            <m:nor/>
          </m:rPr>
          <w:rPr>
            <w:rFonts w:ascii="Times New Roman" w:eastAsia="宋体" w:hAnsi="Times New Roman" w:cs="Times New Roman"/>
            <w:szCs w:val="21"/>
          </w:rPr>
          <m:t>∙</m:t>
        </m:r>
      </m:oMath>
      <w:r w:rsidR="008966CD">
        <w:rPr>
          <w:rFonts w:ascii="Times New Roman" w:eastAsia="宋体" w:hAnsi="Times New Roman" w:cs="Times New Roman" w:hint="eastAsia"/>
          <w:szCs w:val="21"/>
        </w:rPr>
        <w:t>s</w:t>
      </w:r>
      <w:r w:rsidR="008966CD">
        <w:rPr>
          <w:rFonts w:ascii="Times New Roman" w:eastAsia="宋体" w:hAnsi="Times New Roman" w:cs="Times New Roman" w:hint="eastAsia"/>
          <w:szCs w:val="21"/>
          <w:vertAlign w:val="superscript"/>
        </w:rPr>
        <w:t>-1</w:t>
      </w:r>
      <w:r w:rsidR="007249F3">
        <w:rPr>
          <w:rFonts w:ascii="Times New Roman" w:eastAsia="宋体" w:hAnsi="Times New Roman" w:cs="Times New Roman" w:hint="eastAsia"/>
          <w:iCs/>
        </w:rPr>
        <w:t>）</w:t>
      </w:r>
      <w:r>
        <w:rPr>
          <w:rFonts w:ascii="Times New Roman" w:eastAsia="宋体" w:hAnsi="Times New Roman" w:cs="Times New Roman"/>
          <w:iCs/>
        </w:rPr>
        <w:t>；</w:t>
      </w:r>
      <w:r w:rsidRPr="00D912FE">
        <w:rPr>
          <w:rFonts w:ascii="Times New Roman" w:eastAsia="宋体" w:hAnsi="Times New Roman" w:cs="Times New Roman"/>
          <w:i/>
        </w:rPr>
        <w:t>v</w:t>
      </w:r>
      <w:r>
        <w:rPr>
          <w:rFonts w:ascii="Times New Roman" w:eastAsia="宋体" w:hAnsi="Times New Roman" w:cs="Times New Roman"/>
          <w:iCs/>
        </w:rPr>
        <w:t>为喷淋孔流速</w:t>
      </w:r>
      <w:r w:rsidR="007249F3">
        <w:rPr>
          <w:rFonts w:ascii="Times New Roman" w:eastAsia="宋体" w:hAnsi="Times New Roman" w:cs="Times New Roman" w:hint="eastAsia"/>
          <w:iCs/>
        </w:rPr>
        <w:t>（</w:t>
      </w:r>
      <w:r>
        <w:rPr>
          <w:rFonts w:ascii="Times New Roman" w:eastAsia="宋体" w:hAnsi="Times New Roman" w:cs="Times New Roman"/>
          <w:iCs/>
        </w:rPr>
        <w:t>m</w:t>
      </w:r>
      <m:oMath>
        <m:r>
          <m:rPr>
            <m:nor/>
          </m:rPr>
          <w:rPr>
            <w:rFonts w:ascii="Times New Roman" w:eastAsia="宋体" w:hAnsi="Times New Roman" w:cs="Times New Roman"/>
            <w:szCs w:val="21"/>
          </w:rPr>
          <m:t>∙</m:t>
        </m:r>
      </m:oMath>
      <w:r w:rsidR="008966CD">
        <w:rPr>
          <w:rFonts w:ascii="Times New Roman" w:eastAsia="宋体" w:hAnsi="Times New Roman" w:cs="Times New Roman" w:hint="eastAsia"/>
          <w:szCs w:val="21"/>
        </w:rPr>
        <w:t>s</w:t>
      </w:r>
      <w:r w:rsidR="008966CD">
        <w:rPr>
          <w:rFonts w:ascii="Times New Roman" w:eastAsia="宋体" w:hAnsi="Times New Roman" w:cs="Times New Roman" w:hint="eastAsia"/>
          <w:szCs w:val="21"/>
          <w:vertAlign w:val="superscript"/>
        </w:rPr>
        <w:t>-1</w:t>
      </w:r>
      <w:r w:rsidR="007249F3">
        <w:rPr>
          <w:rFonts w:ascii="Times New Roman" w:eastAsia="宋体" w:hAnsi="Times New Roman" w:cs="Times New Roman" w:hint="eastAsia"/>
          <w:iCs/>
        </w:rPr>
        <w:t>）</w:t>
      </w:r>
      <w:r>
        <w:rPr>
          <w:rFonts w:ascii="Times New Roman" w:eastAsia="宋体" w:hAnsi="Times New Roman" w:cs="Times New Roman"/>
          <w:iCs/>
        </w:rPr>
        <w:t>；</w:t>
      </w:r>
      <m:oMath>
        <m:r>
          <m:rPr>
            <m:nor/>
          </m:rPr>
          <w:rPr>
            <w:rFonts w:ascii="Times New Roman" w:eastAsia="宋体" w:hAnsi="Times New Roman" w:cs="Times New Roman"/>
            <w:i/>
            <w:iCs/>
          </w:rPr>
          <m:t>θ</m:t>
        </m:r>
        <m:r>
          <m:rPr>
            <m:nor/>
          </m:rPr>
          <w:rPr>
            <w:rFonts w:ascii="Times New Roman" w:eastAsia="宋体" w:hAnsi="Times New Roman" w:cs="Times New Roman"/>
          </w:rPr>
          <m:t>为喷淋孔与水平面的夹角</m:t>
        </m:r>
        <m:r>
          <m:rPr>
            <m:nor/>
          </m:rPr>
          <w:rPr>
            <w:rFonts w:ascii="Times New Roman" w:eastAsia="宋体" w:hAnsi="Times New Roman" w:cs="Times New Roman" w:hint="eastAsia"/>
          </w:rPr>
          <m:t>（</m:t>
        </m:r>
        <m:r>
          <m:rPr>
            <m:nor/>
          </m:rPr>
          <w:rPr>
            <w:rFonts w:ascii="Times New Roman" w:eastAsia="宋体" w:hAnsi="Times New Roman" w:cs="Times New Roman"/>
          </w:rPr>
          <m:t>°</m:t>
        </m:r>
        <m:r>
          <m:rPr>
            <m:nor/>
          </m:rPr>
          <w:rPr>
            <w:rFonts w:ascii="Cambria Math" w:eastAsia="宋体" w:hAnsi="Times New Roman" w:cs="Times New Roman" w:hint="eastAsia"/>
          </w:rPr>
          <m:t>）</m:t>
        </m:r>
        <m:r>
          <m:rPr>
            <m:nor/>
          </m:rPr>
          <w:rPr>
            <w:rFonts w:ascii="Times New Roman" w:eastAsia="宋体" w:hAnsi="Times New Roman" w:cs="Times New Roman"/>
          </w:rPr>
          <m:t>。</m:t>
        </m:r>
      </m:oMath>
    </w:p>
    <w:p w14:paraId="7BA2E4F8" w14:textId="1F20CD35" w:rsidR="009C5943" w:rsidRDefault="009F7AF5">
      <w:pPr>
        <w:ind w:firstLineChars="200" w:firstLine="420"/>
        <w:rPr>
          <w:rFonts w:ascii="Times New Roman" w:eastAsia="宋体" w:hAnsi="Times New Roman" w:cs="Times New Roman"/>
          <w:iCs/>
        </w:rPr>
      </w:pPr>
      <w:r>
        <w:rPr>
          <w:rFonts w:ascii="Times New Roman" w:eastAsia="宋体" w:hAnsi="Times New Roman" w:cs="Times New Roman"/>
          <w:iCs/>
        </w:rPr>
        <w:t>设水流的理想喷淋射程</w:t>
      </w:r>
      <m:oMath>
        <m:sSub>
          <m:sSubPr>
            <m:ctrlPr>
              <w:rPr>
                <w:rFonts w:ascii="Cambria Math" w:eastAsia="宋体" w:hAnsi="Cambria Math" w:cs="Times New Roman"/>
                <w:i/>
                <w:iCs/>
              </w:rPr>
            </m:ctrlPr>
          </m:sSubPr>
          <m:e>
            <m:r>
              <m:rPr>
                <m:nor/>
              </m:rPr>
              <w:rPr>
                <w:rFonts w:ascii="Times New Roman" w:eastAsia="宋体" w:hAnsi="Times New Roman" w:cs="Times New Roman"/>
                <w:i/>
              </w:rPr>
              <m:t>R</m:t>
            </m:r>
          </m:e>
          <m:sub>
            <m:r>
              <m:rPr>
                <m:nor/>
              </m:rPr>
              <w:rPr>
                <w:rFonts w:ascii="Times New Roman" w:eastAsia="宋体" w:hAnsi="Times New Roman" w:cs="Times New Roman"/>
                <w:iCs/>
              </w:rPr>
              <m:t>max</m:t>
            </m:r>
          </m:sub>
        </m:sSub>
      </m:oMath>
      <w:r>
        <w:rPr>
          <w:rFonts w:ascii="Times New Roman" w:eastAsia="宋体" w:hAnsi="Times New Roman" w:cs="Times New Roman"/>
          <w:iCs/>
        </w:rPr>
        <w:t>；在空气阻力的影响下，水流的实际喷淋射程</w:t>
      </w:r>
      <w:r w:rsidRPr="00D912FE">
        <w:rPr>
          <w:rFonts w:ascii="Times New Roman" w:eastAsia="宋体" w:hAnsi="Times New Roman" w:cs="Times New Roman"/>
          <w:i/>
        </w:rPr>
        <w:t>R</w:t>
      </w:r>
      <w:r w:rsidR="008966CD">
        <w:rPr>
          <w:rFonts w:ascii="Times New Roman" w:eastAsia="宋体" w:hAnsi="Times New Roman" w:cs="Times New Roman"/>
          <w:iCs/>
        </w:rPr>
        <w:t xml:space="preserve"> </w:t>
      </w:r>
      <w:r w:rsidR="007249F3">
        <w:rPr>
          <w:rFonts w:ascii="Times New Roman" w:eastAsia="宋体" w:hAnsi="Times New Roman" w:cs="Times New Roman" w:hint="eastAsia"/>
          <w:iCs/>
        </w:rPr>
        <w:t>：</w:t>
      </w:r>
    </w:p>
    <w:p w14:paraId="3336F6A8" w14:textId="1D7AF90E" w:rsidR="009C5943" w:rsidRDefault="009F7AF5">
      <w:pPr>
        <w:pStyle w:val="MTDisplayEquation"/>
        <w:rPr>
          <w:rFonts w:ascii="Times New Roman" w:hAnsi="Times New Roman" w:cs="Times New Roman"/>
        </w:rPr>
      </w:pPr>
      <w:r>
        <w:rPr>
          <w:rFonts w:ascii="Times New Roman" w:hAnsi="Times New Roman" w:cs="Times New Roman"/>
        </w:rPr>
        <w:tab/>
      </w:r>
      <w:r w:rsidR="00B22A64" w:rsidRPr="00B22A64">
        <w:rPr>
          <w:rFonts w:ascii="Times New Roman" w:hAnsi="Times New Roman" w:cs="Times New Roman"/>
          <w:i/>
          <w:iCs/>
          <w:position w:val="-62"/>
        </w:rPr>
        <w:object w:dxaOrig="1840" w:dyaOrig="1359" w14:anchorId="41E57727">
          <v:shape id="_x0000_i1028" type="#_x0000_t75" style="width:91.7pt;height:67.4pt" o:ole="">
            <v:imagedata r:id="rId18" o:title=""/>
          </v:shape>
          <o:OLEObject Type="Embed" ProgID="Equation.DSMT4" ShapeID="_x0000_i1028" DrawAspect="Content" ObjectID="_1841892521" r:id="rId19"/>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bookmarkStart w:id="10" w:name="ZEqnNum568426"/>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4</w:instrText>
      </w:r>
      <w:r>
        <w:rPr>
          <w:rFonts w:ascii="Times New Roman" w:hAnsi="Times New Roman" w:cs="Times New Roman"/>
        </w:rPr>
        <w:fldChar w:fldCharType="end"/>
      </w:r>
      <w:r>
        <w:rPr>
          <w:rFonts w:ascii="Times New Roman" w:hAnsi="Times New Roman" w:cs="Times New Roman"/>
        </w:rPr>
        <w:instrText>)</w:instrText>
      </w:r>
      <w:bookmarkEnd w:id="10"/>
      <w:r>
        <w:rPr>
          <w:rFonts w:ascii="Times New Roman" w:hAnsi="Times New Roman" w:cs="Times New Roman"/>
        </w:rPr>
        <w:fldChar w:fldCharType="end"/>
      </w:r>
    </w:p>
    <w:p w14:paraId="5EA1488C" w14:textId="653B149A" w:rsidR="009C5943" w:rsidRDefault="009F7AF5">
      <w:pPr>
        <w:rPr>
          <w:rFonts w:ascii="Times New Roman" w:eastAsia="宋体" w:hAnsi="Times New Roman" w:cs="Times New Roman"/>
          <w:iCs/>
        </w:rPr>
      </w:pPr>
      <w:r>
        <w:rPr>
          <w:rFonts w:ascii="Times New Roman" w:eastAsia="宋体" w:hAnsi="Times New Roman" w:cs="Times New Roman"/>
          <w:iCs/>
        </w:rPr>
        <w:t>式中</w:t>
      </w:r>
      <w:r w:rsidR="002D5D36">
        <w:rPr>
          <w:rFonts w:ascii="Times New Roman" w:eastAsia="宋体" w:hAnsi="Times New Roman" w:cs="Times New Roman" w:hint="eastAsia"/>
          <w:iCs/>
        </w:rPr>
        <w:t>：</w:t>
      </w:r>
      <m:oMath>
        <m:sSub>
          <m:sSubPr>
            <m:ctrlPr>
              <w:rPr>
                <w:rFonts w:ascii="Cambria Math" w:eastAsia="宋体" w:hAnsi="Cambria Math" w:cs="Times New Roman"/>
                <w:i/>
                <w:iCs/>
              </w:rPr>
            </m:ctrlPr>
          </m:sSubPr>
          <m:e>
            <m:r>
              <m:rPr>
                <m:nor/>
              </m:rPr>
              <w:rPr>
                <w:rFonts w:ascii="Times New Roman" w:eastAsia="宋体" w:hAnsi="Times New Roman" w:cs="Times New Roman"/>
                <w:i/>
              </w:rPr>
              <m:t>R</m:t>
            </m:r>
          </m:e>
          <m:sub>
            <m:r>
              <m:rPr>
                <m:nor/>
              </m:rPr>
              <w:rPr>
                <w:rFonts w:ascii="Times New Roman" w:eastAsia="宋体" w:hAnsi="Times New Roman" w:cs="Times New Roman"/>
                <w:i/>
              </w:rPr>
              <m:t>max</m:t>
            </m:r>
          </m:sub>
        </m:sSub>
      </m:oMath>
      <w:r>
        <w:rPr>
          <w:rFonts w:ascii="Times New Roman" w:eastAsia="宋体" w:hAnsi="Times New Roman" w:cs="Times New Roman"/>
          <w:iCs/>
        </w:rPr>
        <w:t>为没有空气阻力时的理想射程</w:t>
      </w:r>
      <w:r w:rsidR="007249F3">
        <w:rPr>
          <w:rFonts w:ascii="Times New Roman" w:eastAsia="宋体" w:hAnsi="Times New Roman" w:cs="Times New Roman" w:hint="eastAsia"/>
          <w:iCs/>
        </w:rPr>
        <w:t>（</w:t>
      </w:r>
      <w:r>
        <w:rPr>
          <w:rFonts w:ascii="Times New Roman" w:eastAsia="宋体" w:hAnsi="Times New Roman" w:cs="Times New Roman"/>
          <w:iCs/>
        </w:rPr>
        <w:t>m</w:t>
      </w:r>
      <w:r w:rsidR="007249F3">
        <w:rPr>
          <w:rFonts w:ascii="Times New Roman" w:eastAsia="宋体" w:hAnsi="Times New Roman" w:cs="Times New Roman" w:hint="eastAsia"/>
          <w:iCs/>
        </w:rPr>
        <w:t>）</w:t>
      </w:r>
      <w:r>
        <w:rPr>
          <w:rFonts w:ascii="Times New Roman" w:eastAsia="宋体" w:hAnsi="Times New Roman" w:cs="Times New Roman"/>
          <w:iCs/>
        </w:rPr>
        <w:t>；</w:t>
      </w:r>
      <w:r w:rsidRPr="00D912FE">
        <w:rPr>
          <w:rFonts w:ascii="Times New Roman" w:eastAsia="宋体" w:hAnsi="Times New Roman" w:cs="Times New Roman"/>
          <w:i/>
        </w:rPr>
        <w:t>k</w:t>
      </w:r>
      <w:r>
        <w:rPr>
          <w:rFonts w:ascii="Times New Roman" w:eastAsia="宋体" w:hAnsi="Times New Roman" w:cs="Times New Roman"/>
          <w:iCs/>
        </w:rPr>
        <w:t>为经验衰减系数；</w:t>
      </w:r>
      <m:oMath>
        <m:sSub>
          <m:sSubPr>
            <m:ctrlPr>
              <w:rPr>
                <w:rFonts w:ascii="Cambria Math" w:eastAsia="宋体" w:hAnsi="Cambria Math" w:cs="Times New Roman"/>
                <w:i/>
                <w:iCs/>
              </w:rPr>
            </m:ctrlPr>
          </m:sSubPr>
          <m:e>
            <m:r>
              <m:rPr>
                <m:nor/>
              </m:rPr>
              <w:rPr>
                <w:rFonts w:ascii="Times New Roman" w:eastAsia="宋体" w:hAnsi="Times New Roman" w:cs="Times New Roman"/>
                <w:i/>
                <w:iCs/>
              </w:rPr>
              <m:t>ρ</m:t>
            </m:r>
          </m:e>
          <m:sub>
            <m:r>
              <m:rPr>
                <m:nor/>
              </m:rPr>
              <w:rPr>
                <w:rFonts w:ascii="Times New Roman" w:eastAsia="宋体" w:hAnsi="Times New Roman" w:cs="Times New Roman"/>
              </w:rPr>
              <m:t>空气</m:t>
            </m:r>
          </m:sub>
        </m:sSub>
      </m:oMath>
      <w:r>
        <w:rPr>
          <w:rFonts w:ascii="Times New Roman" w:eastAsia="宋体" w:hAnsi="Times New Roman" w:cs="Times New Roman"/>
          <w:iCs/>
        </w:rPr>
        <w:t>为空气密度</w:t>
      </w:r>
      <w:r w:rsidR="007249F3">
        <w:rPr>
          <w:rFonts w:ascii="Times New Roman" w:eastAsia="宋体" w:hAnsi="Times New Roman" w:cs="Times New Roman" w:hint="eastAsia"/>
          <w:iCs/>
        </w:rPr>
        <w:t>（</w:t>
      </w:r>
      <w:r>
        <w:rPr>
          <w:rFonts w:ascii="Times New Roman" w:eastAsia="宋体" w:hAnsi="Times New Roman" w:cs="Times New Roman"/>
          <w:iCs/>
        </w:rPr>
        <w:t>1.225</w:t>
      </w:r>
      <w:r w:rsidR="002D5D36">
        <w:rPr>
          <w:rFonts w:ascii="Times New Roman" w:eastAsia="宋体" w:hAnsi="Times New Roman" w:cs="Times New Roman" w:hint="eastAsia"/>
          <w:iCs/>
        </w:rPr>
        <w:t xml:space="preserve"> </w:t>
      </w:r>
      <w:r>
        <w:rPr>
          <w:rFonts w:ascii="Times New Roman" w:eastAsia="宋体" w:hAnsi="Times New Roman" w:cs="Times New Roman"/>
          <w:iCs/>
        </w:rPr>
        <w:t>kg</w:t>
      </w:r>
      <m:oMath>
        <m:r>
          <m:rPr>
            <m:nor/>
          </m:rPr>
          <w:rPr>
            <w:rFonts w:ascii="Times New Roman" w:eastAsia="宋体" w:hAnsi="Times New Roman" w:cs="Times New Roman"/>
            <w:szCs w:val="21"/>
          </w:rPr>
          <m:t>∙</m:t>
        </m:r>
      </m:oMath>
      <w:r w:rsidR="002D5D36">
        <w:rPr>
          <w:rFonts w:ascii="Times New Roman" w:eastAsia="宋体" w:hAnsi="Times New Roman" w:cs="Times New Roman" w:hint="eastAsia"/>
          <w:szCs w:val="21"/>
        </w:rPr>
        <w:t>m</w:t>
      </w:r>
      <w:r w:rsidR="002D5D36">
        <w:rPr>
          <w:rFonts w:ascii="Times New Roman" w:eastAsia="宋体" w:hAnsi="Times New Roman" w:cs="Times New Roman" w:hint="eastAsia"/>
          <w:szCs w:val="21"/>
          <w:vertAlign w:val="superscript"/>
        </w:rPr>
        <w:t>-3</w:t>
      </w:r>
      <w:r w:rsidR="007249F3">
        <w:rPr>
          <w:rFonts w:ascii="Times New Roman" w:eastAsia="宋体" w:hAnsi="Times New Roman" w:cs="Times New Roman" w:hint="eastAsia"/>
          <w:iCs/>
        </w:rPr>
        <w:t>）</w:t>
      </w:r>
      <w:r>
        <w:rPr>
          <w:rFonts w:ascii="Times New Roman" w:eastAsia="宋体" w:hAnsi="Times New Roman" w:cs="Times New Roman"/>
          <w:iCs/>
        </w:rPr>
        <w:t>；</w:t>
      </w:r>
      <w:r w:rsidRPr="00D912FE">
        <w:rPr>
          <w:rFonts w:ascii="Times New Roman" w:eastAsia="宋体" w:hAnsi="Times New Roman" w:cs="Times New Roman"/>
          <w:i/>
        </w:rPr>
        <w:t>d</w:t>
      </w:r>
      <w:r>
        <w:rPr>
          <w:rFonts w:ascii="Times New Roman" w:eastAsia="宋体" w:hAnsi="Times New Roman" w:cs="Times New Roman"/>
          <w:iCs/>
        </w:rPr>
        <w:t>为液滴粒径，近似等于喷淋孔径大小</w:t>
      </w:r>
      <w:r w:rsidR="002D5D36">
        <w:rPr>
          <w:rFonts w:ascii="Times New Roman" w:eastAsia="宋体" w:hAnsi="Times New Roman" w:cs="Times New Roman" w:hint="eastAsia"/>
          <w:iCs/>
        </w:rPr>
        <w:t>（</w:t>
      </w:r>
      <w:r>
        <w:rPr>
          <w:rFonts w:ascii="Times New Roman" w:eastAsia="宋体" w:hAnsi="Times New Roman" w:cs="Times New Roman"/>
          <w:iCs/>
        </w:rPr>
        <w:t>m</w:t>
      </w:r>
      <w:r w:rsidR="002D5D36">
        <w:rPr>
          <w:rFonts w:ascii="Times New Roman" w:eastAsia="宋体" w:hAnsi="Times New Roman" w:cs="Times New Roman" w:hint="eastAsia"/>
          <w:iCs/>
        </w:rPr>
        <w:t>）</w:t>
      </w:r>
      <w:r>
        <w:rPr>
          <w:rFonts w:ascii="Times New Roman" w:eastAsia="宋体" w:hAnsi="Times New Roman" w:cs="Times New Roman"/>
          <w:iCs/>
        </w:rPr>
        <w:t>；</w:t>
      </w:r>
      <m:oMath>
        <m:r>
          <m:rPr>
            <m:nor/>
          </m:rPr>
          <w:rPr>
            <w:rFonts w:ascii="Times New Roman" w:eastAsia="宋体" w:hAnsi="Times New Roman" w:cs="Times New Roman"/>
            <w:i/>
            <w:iCs/>
          </w:rPr>
          <m:t>σ</m:t>
        </m:r>
      </m:oMath>
      <w:r>
        <w:rPr>
          <w:rFonts w:ascii="Times New Roman" w:eastAsia="宋体" w:hAnsi="Times New Roman" w:cs="Times New Roman"/>
          <w:iCs/>
        </w:rPr>
        <w:t>为水的表面张力（常温下为</w:t>
      </w:r>
      <w:r>
        <w:rPr>
          <w:rFonts w:ascii="Times New Roman" w:eastAsia="宋体" w:hAnsi="Times New Roman" w:cs="Times New Roman"/>
          <w:iCs/>
        </w:rPr>
        <w:t>0.072</w:t>
      </w:r>
      <w:r w:rsidR="002D5D36">
        <w:rPr>
          <w:rFonts w:ascii="Times New Roman" w:eastAsia="宋体" w:hAnsi="Times New Roman" w:cs="Times New Roman" w:hint="eastAsia"/>
          <w:iCs/>
        </w:rPr>
        <w:t xml:space="preserve"> </w:t>
      </w:r>
      <w:r>
        <w:rPr>
          <w:rFonts w:ascii="Times New Roman" w:eastAsia="宋体" w:hAnsi="Times New Roman" w:cs="Times New Roman"/>
          <w:iCs/>
        </w:rPr>
        <w:t>8</w:t>
      </w:r>
      <w:r w:rsidR="002D7E3A">
        <w:rPr>
          <w:rFonts w:ascii="Times New Roman" w:eastAsia="宋体" w:hAnsi="Times New Roman" w:cs="Times New Roman"/>
          <w:iCs/>
        </w:rPr>
        <w:t xml:space="preserve"> </w:t>
      </w:r>
      <w:r>
        <w:rPr>
          <w:rFonts w:ascii="Times New Roman" w:eastAsia="宋体" w:hAnsi="Times New Roman" w:cs="Times New Roman"/>
          <w:iCs/>
        </w:rPr>
        <w:t>N</w:t>
      </w:r>
      <m:oMath>
        <m:r>
          <m:rPr>
            <m:nor/>
          </m:rPr>
          <w:rPr>
            <w:rFonts w:ascii="Times New Roman" w:eastAsia="宋体" w:hAnsi="Times New Roman" w:cs="Times New Roman"/>
            <w:szCs w:val="21"/>
          </w:rPr>
          <m:t>∙</m:t>
        </m:r>
      </m:oMath>
      <w:r w:rsidR="002D5D36">
        <w:rPr>
          <w:rFonts w:ascii="Times New Roman" w:eastAsia="宋体" w:hAnsi="Times New Roman" w:cs="Times New Roman" w:hint="eastAsia"/>
          <w:szCs w:val="21"/>
        </w:rPr>
        <w:t>m</w:t>
      </w:r>
      <w:r w:rsidR="002D5D36">
        <w:rPr>
          <w:rFonts w:ascii="Times New Roman" w:eastAsia="宋体" w:hAnsi="Times New Roman" w:cs="Times New Roman" w:hint="eastAsia"/>
          <w:szCs w:val="21"/>
          <w:vertAlign w:val="superscript"/>
        </w:rPr>
        <w:t>-1</w:t>
      </w:r>
      <w:r>
        <w:rPr>
          <w:rFonts w:ascii="Times New Roman" w:eastAsia="宋体" w:hAnsi="Times New Roman" w:cs="Times New Roman"/>
          <w:iCs/>
        </w:rPr>
        <w:t>）。</w:t>
      </w:r>
    </w:p>
    <w:p w14:paraId="6C690191" w14:textId="4184EB7D" w:rsidR="009C5943" w:rsidRDefault="009F7AF5">
      <w:pPr>
        <w:ind w:firstLineChars="200" w:firstLine="420"/>
        <w:rPr>
          <w:rFonts w:ascii="Times New Roman" w:eastAsia="宋体" w:hAnsi="Times New Roman" w:cs="Times New Roman"/>
        </w:rPr>
      </w:pPr>
      <w:r>
        <w:rPr>
          <w:rFonts w:ascii="Times New Roman" w:eastAsia="宋体" w:hAnsi="Times New Roman" w:cs="Times New Roman"/>
          <w:iCs/>
        </w:rPr>
        <w:t>液体喷射出时，喷淋</w:t>
      </w:r>
      <w:proofErr w:type="gramStart"/>
      <w:r>
        <w:rPr>
          <w:rFonts w:ascii="Times New Roman" w:eastAsia="宋体" w:hAnsi="Times New Roman" w:cs="Times New Roman"/>
          <w:iCs/>
        </w:rPr>
        <w:t>孔出口</w:t>
      </w:r>
      <w:proofErr w:type="gramEnd"/>
      <w:r w:rsidR="002D5D36">
        <w:rPr>
          <w:rFonts w:ascii="Times New Roman" w:eastAsia="宋体" w:hAnsi="Times New Roman" w:cs="Times New Roman" w:hint="eastAsia"/>
          <w:iCs/>
        </w:rPr>
        <w:t>受到</w:t>
      </w:r>
      <w:r>
        <w:rPr>
          <w:rFonts w:ascii="Times New Roman" w:eastAsia="宋体" w:hAnsi="Times New Roman" w:cs="Times New Roman"/>
          <w:iCs/>
        </w:rPr>
        <w:t>压力</w:t>
      </w:r>
      <w:r w:rsidR="002D5D36">
        <w:rPr>
          <w:rFonts w:ascii="Times New Roman" w:eastAsia="宋体" w:hAnsi="Times New Roman" w:cs="Times New Roman" w:hint="eastAsia"/>
          <w:iCs/>
        </w:rPr>
        <w:t>为</w:t>
      </w:r>
      <w:r w:rsidRPr="00D912FE">
        <w:rPr>
          <w:rFonts w:ascii="Times New Roman" w:eastAsia="宋体" w:hAnsi="Times New Roman" w:cs="Times New Roman"/>
          <w:i/>
          <w:position w:val="-4"/>
        </w:rPr>
        <w:object w:dxaOrig="381" w:dyaOrig="261" w14:anchorId="1B18E73D">
          <v:shape id="_x0000_i1029" type="#_x0000_t75" style="width:18.8pt;height:12.4pt" o:ole="">
            <v:imagedata r:id="rId20" o:title=""/>
          </v:shape>
          <o:OLEObject Type="Embed" ProgID="Equation.DSMT4" ShapeID="_x0000_i1029" DrawAspect="Content" ObjectID="_1841892522" r:id="rId21"/>
        </w:object>
      </w:r>
      <w:r>
        <w:rPr>
          <w:rFonts w:ascii="Times New Roman" w:eastAsia="宋体" w:hAnsi="Times New Roman" w:cs="Times New Roman"/>
          <w:iCs/>
        </w:rPr>
        <w:t>,</w:t>
      </w:r>
      <w:r w:rsidR="002D5D36">
        <w:rPr>
          <w:rFonts w:ascii="Times New Roman" w:eastAsia="宋体" w:hAnsi="Times New Roman" w:cs="Times New Roman" w:hint="eastAsia"/>
          <w:iCs/>
        </w:rPr>
        <w:t>在</w:t>
      </w:r>
      <w:r>
        <w:rPr>
          <w:rFonts w:ascii="Times New Roman" w:eastAsia="宋体" w:hAnsi="Times New Roman" w:cs="Times New Roman"/>
          <w:iCs/>
        </w:rPr>
        <w:t>阻力与重力影响后其实际喷淋覆盖半径为</w:t>
      </w:r>
      <m:oMath>
        <m:sSup>
          <m:sSupPr>
            <m:ctrlPr>
              <w:rPr>
                <w:rFonts w:ascii="Cambria Math" w:eastAsia="宋体" w:hAnsi="Cambria Math" w:cs="Times New Roman"/>
                <w:i/>
                <w:iCs/>
              </w:rPr>
            </m:ctrlPr>
          </m:sSupPr>
          <m:e>
            <m:r>
              <m:rPr>
                <m:nor/>
              </m:rPr>
              <w:rPr>
                <w:rFonts w:ascii="Times New Roman" w:eastAsia="宋体" w:hAnsi="Times New Roman" w:cs="Times New Roman"/>
                <w:i/>
              </w:rPr>
              <m:t>R</m:t>
            </m:r>
          </m:e>
          <m:sup>
            <m:r>
              <m:rPr>
                <m:nor/>
              </m:rPr>
              <w:rPr>
                <w:rFonts w:ascii="Times New Roman" w:eastAsia="宋体" w:hAnsi="Times New Roman" w:cs="Times New Roman"/>
              </w:rPr>
              <m:t>'</m:t>
            </m:r>
          </m:sup>
        </m:sSup>
      </m:oMath>
      <w:r>
        <w:rPr>
          <w:rFonts w:ascii="Times New Roman" w:eastAsia="宋体" w:hAnsi="Times New Roman" w:cs="Times New Roman"/>
          <w:iCs/>
        </w:rPr>
        <w:t>，喷淋孔单孔流量</w:t>
      </w:r>
      <w:r w:rsidR="00D912FE">
        <w:rPr>
          <w:rFonts w:ascii="Times New Roman" w:eastAsia="宋体" w:hAnsi="Times New Roman" w:cs="Times New Roman" w:hint="eastAsia"/>
          <w:i/>
        </w:rPr>
        <w:t>Q</w:t>
      </w:r>
      <w:r w:rsidR="007249F3" w:rsidRPr="007249F3">
        <w:rPr>
          <w:rFonts w:ascii="Times New Roman" w:eastAsia="宋体" w:hAnsi="Times New Roman" w:cs="Times New Roman" w:hint="eastAsia"/>
          <w:iCs/>
        </w:rPr>
        <w:t>：</w:t>
      </w:r>
    </w:p>
    <w:p w14:paraId="136E084C" w14:textId="03EADAE1" w:rsidR="009C5943" w:rsidRDefault="009F7AF5">
      <w:pPr>
        <w:pStyle w:val="MTDisplayEquation"/>
        <w:rPr>
          <w:rFonts w:ascii="Times New Roman" w:hAnsi="Times New Roman" w:cs="Times New Roman"/>
        </w:rPr>
      </w:pPr>
      <w:r>
        <w:rPr>
          <w:rFonts w:ascii="Times New Roman" w:hAnsi="Times New Roman" w:cs="Times New Roman"/>
        </w:rPr>
        <w:tab/>
      </w:r>
      <w:r>
        <w:rPr>
          <w:rFonts w:ascii="Times New Roman" w:hAnsi="Times New Roman" w:cs="Times New Roman"/>
          <w:position w:val="-14"/>
        </w:rPr>
        <w:object w:dxaOrig="1821" w:dyaOrig="381" w14:anchorId="36B143DD">
          <v:shape id="_x0000_i1030" type="#_x0000_t75" style="width:90.8pt;height:18.8pt" o:ole="">
            <v:imagedata r:id="rId22" o:title=""/>
          </v:shape>
          <o:OLEObject Type="Embed" ProgID="Equation.DSMT4" ShapeID="_x0000_i1030" DrawAspect="Content" ObjectID="_1841892523" r:id="rId23"/>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bookmarkStart w:id="11" w:name="ZEqnNum620481"/>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5</w:instrText>
      </w:r>
      <w:r>
        <w:rPr>
          <w:rFonts w:ascii="Times New Roman" w:hAnsi="Times New Roman" w:cs="Times New Roman"/>
        </w:rPr>
        <w:fldChar w:fldCharType="end"/>
      </w:r>
      <w:r>
        <w:rPr>
          <w:rFonts w:ascii="Times New Roman" w:hAnsi="Times New Roman" w:cs="Times New Roman"/>
        </w:rPr>
        <w:instrText>)</w:instrText>
      </w:r>
      <w:bookmarkEnd w:id="11"/>
      <w:r>
        <w:rPr>
          <w:rFonts w:ascii="Times New Roman" w:hAnsi="Times New Roman" w:cs="Times New Roman"/>
        </w:rPr>
        <w:fldChar w:fldCharType="end"/>
      </w:r>
    </w:p>
    <w:p w14:paraId="7F40FF62" w14:textId="4D60F781" w:rsidR="009C5943" w:rsidRDefault="009F7AF5">
      <w:pPr>
        <w:pStyle w:val="MTDisplayEquation"/>
        <w:rPr>
          <w:rFonts w:ascii="Times New Roman" w:hAnsi="Times New Roman" w:cs="Times New Roman"/>
        </w:rPr>
      </w:pPr>
      <w:r>
        <w:rPr>
          <w:rFonts w:ascii="Times New Roman" w:hAnsi="Times New Roman" w:cs="Times New Roman"/>
        </w:rPr>
        <w:tab/>
      </w:r>
      <w:r w:rsidR="002D5D36">
        <w:rPr>
          <w:rFonts w:ascii="Times New Roman" w:hAnsi="Times New Roman" w:cs="Times New Roman"/>
          <w:position w:val="-30"/>
        </w:rPr>
        <w:object w:dxaOrig="2020" w:dyaOrig="740" w14:anchorId="49854D07">
          <v:shape id="_x0000_i1031" type="#_x0000_t75" style="width:101.35pt;height:37.15pt" o:ole="">
            <v:imagedata r:id="rId24" o:title=""/>
          </v:shape>
          <o:OLEObject Type="Embed" ProgID="Equation.DSMT4" ShapeID="_x0000_i1031" DrawAspect="Content" ObjectID="_1841892524" r:id="rId25"/>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bookmarkStart w:id="12" w:name="ZEqnNum174442"/>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6</w:instrText>
      </w:r>
      <w:r>
        <w:rPr>
          <w:rFonts w:ascii="Times New Roman" w:hAnsi="Times New Roman" w:cs="Times New Roman"/>
        </w:rPr>
        <w:fldChar w:fldCharType="end"/>
      </w:r>
      <w:r>
        <w:rPr>
          <w:rFonts w:ascii="Times New Roman" w:hAnsi="Times New Roman" w:cs="Times New Roman"/>
        </w:rPr>
        <w:instrText>)</w:instrText>
      </w:r>
      <w:bookmarkEnd w:id="12"/>
      <w:r>
        <w:rPr>
          <w:rFonts w:ascii="Times New Roman" w:hAnsi="Times New Roman" w:cs="Times New Roman"/>
        </w:rPr>
        <w:fldChar w:fldCharType="end"/>
      </w:r>
    </w:p>
    <w:p w14:paraId="7B924025" w14:textId="6D0D73EB" w:rsidR="009C5943" w:rsidRDefault="009F7AF5">
      <w:pPr>
        <w:rPr>
          <w:rFonts w:ascii="Times New Roman" w:eastAsia="宋体" w:hAnsi="Times New Roman" w:cs="Times New Roman"/>
        </w:rPr>
      </w:pPr>
      <w:r>
        <w:rPr>
          <w:rFonts w:ascii="Times New Roman" w:eastAsia="宋体" w:hAnsi="Times New Roman" w:cs="Times New Roman"/>
          <w:iCs/>
        </w:rPr>
        <w:t>式中</w:t>
      </w:r>
      <w:r w:rsidR="002D5D36">
        <w:rPr>
          <w:rFonts w:ascii="Times New Roman" w:eastAsia="宋体" w:hAnsi="Times New Roman" w:cs="Times New Roman" w:hint="eastAsia"/>
          <w:iCs/>
        </w:rPr>
        <w:t>：</w:t>
      </w:r>
      <w:r w:rsidRPr="00D912FE">
        <w:rPr>
          <w:rFonts w:ascii="Times New Roman" w:eastAsia="宋体" w:hAnsi="Times New Roman" w:cs="Times New Roman"/>
          <w:i/>
        </w:rPr>
        <w:t>H</w:t>
      </w:r>
      <w:r>
        <w:rPr>
          <w:rFonts w:ascii="Times New Roman" w:eastAsia="宋体" w:hAnsi="Times New Roman" w:cs="Times New Roman"/>
          <w:iCs/>
        </w:rPr>
        <w:t>为离地高度</w:t>
      </w:r>
      <w:r w:rsidR="002D5D36">
        <w:rPr>
          <w:rFonts w:ascii="Times New Roman" w:eastAsia="宋体" w:hAnsi="Times New Roman" w:cs="Times New Roman" w:hint="eastAsia"/>
          <w:iCs/>
        </w:rPr>
        <w:t>（</w:t>
      </w:r>
      <w:r>
        <w:rPr>
          <w:rFonts w:ascii="Times New Roman" w:eastAsia="宋体" w:hAnsi="Times New Roman" w:cs="Times New Roman"/>
          <w:iCs/>
        </w:rPr>
        <w:t>m</w:t>
      </w:r>
      <w:r w:rsidR="002D5D36">
        <w:rPr>
          <w:rFonts w:ascii="Times New Roman" w:eastAsia="宋体" w:hAnsi="Times New Roman" w:cs="Times New Roman" w:hint="eastAsia"/>
          <w:iCs/>
        </w:rPr>
        <w:t>）</w:t>
      </w:r>
      <w:r>
        <w:rPr>
          <w:rFonts w:ascii="Times New Roman" w:eastAsia="宋体" w:hAnsi="Times New Roman" w:cs="Times New Roman"/>
          <w:iCs/>
        </w:rPr>
        <w:t>；</w:t>
      </w:r>
      <m:oMath>
        <m:sSub>
          <m:sSubPr>
            <m:ctrlPr>
              <w:rPr>
                <w:rFonts w:ascii="Cambria Math" w:eastAsia="宋体" w:hAnsi="Cambria Math" w:cs="Times New Roman"/>
                <w:i/>
              </w:rPr>
            </m:ctrlPr>
          </m:sSubPr>
          <m:e>
            <m:r>
              <m:rPr>
                <m:nor/>
              </m:rPr>
              <w:rPr>
                <w:rFonts w:ascii="Times New Roman" w:eastAsia="宋体" w:hAnsi="Times New Roman" w:cs="Times New Roman"/>
                <w:i/>
              </w:rPr>
              <m:t>C</m:t>
            </m:r>
          </m:e>
          <m:sub>
            <m:r>
              <m:rPr>
                <m:nor/>
              </m:rPr>
              <w:rPr>
                <w:rFonts w:ascii="Times New Roman" w:eastAsia="宋体" w:hAnsi="Times New Roman" w:cs="Times New Roman"/>
                <w:i/>
              </w:rPr>
              <m:t>d</m:t>
            </m:r>
          </m:sub>
        </m:sSub>
      </m:oMath>
      <w:r>
        <w:rPr>
          <w:rFonts w:ascii="Times New Roman" w:eastAsia="宋体" w:hAnsi="Times New Roman" w:cs="Times New Roman"/>
          <w:iCs/>
        </w:rPr>
        <w:t>为流量系数；</w:t>
      </w:r>
      <m:oMath>
        <m:r>
          <m:rPr>
            <m:nor/>
          </m:rPr>
          <w:rPr>
            <w:rFonts w:ascii="Times New Roman" w:eastAsia="宋体" w:hAnsi="Times New Roman" w:cs="Times New Roman"/>
            <w:i/>
            <w:iCs/>
          </w:rPr>
          <m:t>∆P</m:t>
        </m:r>
      </m:oMath>
      <w:r>
        <w:rPr>
          <w:rFonts w:ascii="Times New Roman" w:eastAsia="宋体" w:hAnsi="Times New Roman" w:cs="Times New Roman"/>
        </w:rPr>
        <w:t>为喷孔内外压差</w:t>
      </w:r>
      <w:r w:rsidR="002D5D36">
        <w:rPr>
          <w:rFonts w:ascii="Times New Roman" w:eastAsia="宋体" w:hAnsi="Times New Roman" w:cs="Times New Roman" w:hint="eastAsia"/>
        </w:rPr>
        <w:t>(</w:t>
      </w:r>
      <w:r>
        <w:rPr>
          <w:rFonts w:ascii="Times New Roman" w:eastAsia="宋体" w:hAnsi="Times New Roman" w:cs="Times New Roman"/>
        </w:rPr>
        <w:t>Pa</w:t>
      </w:r>
      <w:r w:rsidR="002D5D36">
        <w:rPr>
          <w:rFonts w:ascii="Times New Roman" w:eastAsia="宋体" w:hAnsi="Times New Roman" w:cs="Times New Roman" w:hint="eastAsia"/>
        </w:rPr>
        <w:t>)</w:t>
      </w:r>
      <w:r>
        <w:rPr>
          <w:rFonts w:ascii="Times New Roman" w:eastAsia="宋体" w:hAnsi="Times New Roman" w:cs="Times New Roman"/>
        </w:rPr>
        <w:t>。</w:t>
      </w:r>
    </w:p>
    <w:p w14:paraId="34B3BADC" w14:textId="5565DA6E" w:rsidR="009C5943" w:rsidRPr="002D5D36" w:rsidRDefault="009F7AF5">
      <w:pPr>
        <w:ind w:firstLineChars="200" w:firstLine="420"/>
        <w:rPr>
          <w:rFonts w:ascii="Times New Roman" w:eastAsia="宋体" w:hAnsi="Times New Roman" w:cs="Times New Roman"/>
          <w:iCs/>
        </w:rPr>
      </w:pPr>
      <w:r>
        <w:rPr>
          <w:rFonts w:ascii="Times New Roman" w:eastAsia="宋体" w:hAnsi="Times New Roman" w:cs="Times New Roman"/>
          <w:iCs/>
        </w:rPr>
        <w:t>整合联立式</w:t>
      </w:r>
      <w:r>
        <w:rPr>
          <w:rFonts w:ascii="Times New Roman" w:eastAsia="宋体" w:hAnsi="Times New Roman" w:cs="Times New Roman"/>
        </w:rPr>
        <w:fldChar w:fldCharType="begin"/>
      </w:r>
      <w:r>
        <w:rPr>
          <w:rFonts w:ascii="Times New Roman" w:eastAsia="宋体" w:hAnsi="Times New Roman" w:cs="Times New Roman"/>
        </w:rPr>
        <w:instrText xml:space="preserve"> GOTOBUTTON ZEqnNum620481  \* MERGEFORMAT </w:instrText>
      </w:r>
      <w:r>
        <w:rPr>
          <w:rFonts w:ascii="Times New Roman" w:eastAsia="宋体" w:hAnsi="Times New Roman" w:cs="Times New Roman"/>
        </w:rPr>
        <w:fldChar w:fldCharType="begin"/>
      </w:r>
      <w:r>
        <w:rPr>
          <w:rFonts w:ascii="Times New Roman" w:eastAsia="宋体" w:hAnsi="Times New Roman" w:cs="Times New Roman"/>
        </w:rPr>
        <w:instrText xml:space="preserve"> REF ZEqnNum620481 \* Charformat \! \* MERGEFORMAT </w:instrText>
      </w:r>
      <w:r>
        <w:rPr>
          <w:rFonts w:ascii="Times New Roman" w:eastAsia="宋体" w:hAnsi="Times New Roman" w:cs="Times New Roman"/>
        </w:rPr>
        <w:fldChar w:fldCharType="separate"/>
      </w:r>
      <w:r w:rsidR="00366E69" w:rsidRPr="00366E69">
        <w:rPr>
          <w:rFonts w:ascii="Times New Roman" w:eastAsia="宋体" w:hAnsi="Times New Roman" w:cs="Times New Roman"/>
        </w:rPr>
        <w:instrText>(5)</w:instrText>
      </w:r>
      <w:r>
        <w:rPr>
          <w:rFonts w:ascii="Times New Roman" w:eastAsia="宋体" w:hAnsi="Times New Roman" w:cs="Times New Roman"/>
        </w:rPr>
        <w:fldChar w:fldCharType="end"/>
      </w:r>
      <w:r>
        <w:rPr>
          <w:rFonts w:ascii="Times New Roman" w:eastAsia="宋体" w:hAnsi="Times New Roman" w:cs="Times New Roman"/>
        </w:rPr>
        <w:fldChar w:fldCharType="end"/>
      </w:r>
      <w:r w:rsidR="002D5D36">
        <w:rPr>
          <w:rFonts w:ascii="Times New Roman" w:eastAsia="宋体" w:hAnsi="Times New Roman" w:cs="Times New Roman" w:hint="eastAsia"/>
        </w:rPr>
        <w:t>和</w:t>
      </w:r>
      <w:r w:rsidR="007249F3">
        <w:rPr>
          <w:rFonts w:ascii="Times New Roman" w:eastAsia="宋体" w:hAnsi="Times New Roman" w:cs="Times New Roman" w:hint="eastAsia"/>
        </w:rPr>
        <w:t>式</w:t>
      </w:r>
      <w:r>
        <w:rPr>
          <w:rFonts w:ascii="Times New Roman" w:eastAsia="宋体" w:hAnsi="Times New Roman" w:cs="Times New Roman"/>
          <w:iCs/>
        </w:rPr>
        <w:fldChar w:fldCharType="begin"/>
      </w:r>
      <w:r>
        <w:rPr>
          <w:rFonts w:ascii="Times New Roman" w:eastAsia="宋体" w:hAnsi="Times New Roman" w:cs="Times New Roman"/>
          <w:iCs/>
        </w:rPr>
        <w:instrText xml:space="preserve"> GOTOBUTTON ZEqnNum174442  \* MERGEFORMAT </w:instrText>
      </w:r>
      <w:r>
        <w:rPr>
          <w:rFonts w:ascii="Times New Roman" w:eastAsia="宋体" w:hAnsi="Times New Roman" w:cs="Times New Roman"/>
          <w:iCs/>
        </w:rPr>
        <w:fldChar w:fldCharType="begin"/>
      </w:r>
      <w:r>
        <w:rPr>
          <w:rFonts w:ascii="Times New Roman" w:eastAsia="宋体" w:hAnsi="Times New Roman" w:cs="Times New Roman"/>
          <w:iCs/>
        </w:rPr>
        <w:instrText xml:space="preserve"> REF ZEqnNum174442 \* Charformat \! \* MERGEFORMAT </w:instrText>
      </w:r>
      <w:r>
        <w:rPr>
          <w:rFonts w:ascii="Times New Roman" w:eastAsia="宋体" w:hAnsi="Times New Roman" w:cs="Times New Roman"/>
          <w:iCs/>
        </w:rPr>
        <w:fldChar w:fldCharType="separate"/>
      </w:r>
      <w:r w:rsidR="00366E69" w:rsidRPr="00366E69">
        <w:rPr>
          <w:rFonts w:ascii="Times New Roman" w:eastAsia="宋体" w:hAnsi="Times New Roman" w:cs="Times New Roman"/>
          <w:iCs/>
        </w:rPr>
        <w:instrText>(6)</w:instrText>
      </w:r>
      <w:r>
        <w:rPr>
          <w:rFonts w:ascii="Times New Roman" w:eastAsia="宋体" w:hAnsi="Times New Roman" w:cs="Times New Roman"/>
          <w:iCs/>
        </w:rPr>
        <w:fldChar w:fldCharType="end"/>
      </w:r>
      <w:r>
        <w:rPr>
          <w:rFonts w:ascii="Times New Roman" w:eastAsia="宋体" w:hAnsi="Times New Roman" w:cs="Times New Roman"/>
          <w:iCs/>
        </w:rPr>
        <w:fldChar w:fldCharType="end"/>
      </w:r>
      <w:r>
        <w:rPr>
          <w:rFonts w:ascii="Times New Roman" w:eastAsia="宋体" w:hAnsi="Times New Roman" w:cs="Times New Roman"/>
          <w:iCs/>
        </w:rPr>
        <w:t>得到喷淋强度</w:t>
      </w:r>
      <w:r w:rsidR="00D912FE">
        <w:rPr>
          <w:rFonts w:ascii="Times New Roman" w:eastAsia="宋体" w:hAnsi="Times New Roman" w:cs="Times New Roman" w:hint="eastAsia"/>
          <w:i/>
        </w:rPr>
        <w:t>h</w:t>
      </w:r>
      <w:r w:rsidR="002D5D36">
        <w:rPr>
          <w:rFonts w:ascii="Times New Roman" w:eastAsia="宋体" w:hAnsi="Times New Roman" w:cs="Times New Roman" w:hint="eastAsia"/>
          <w:iCs/>
        </w:rPr>
        <w:t>:</w:t>
      </w:r>
    </w:p>
    <w:p w14:paraId="6E1467A8" w14:textId="358EB032" w:rsidR="009C5943" w:rsidRDefault="009F7AF5">
      <w:pPr>
        <w:pStyle w:val="MTDisplayEquation"/>
        <w:rPr>
          <w:rFonts w:ascii="Times New Roman" w:hAnsi="Times New Roman" w:cs="Times New Roman"/>
        </w:rPr>
      </w:pPr>
      <w:r>
        <w:rPr>
          <w:rFonts w:ascii="Times New Roman" w:hAnsi="Times New Roman" w:cs="Times New Roman"/>
        </w:rPr>
        <w:tab/>
      </w:r>
      <w:r>
        <w:rPr>
          <w:rFonts w:ascii="Times New Roman" w:hAnsi="Times New Roman" w:cs="Times New Roman"/>
          <w:position w:val="-20"/>
        </w:rPr>
        <w:object w:dxaOrig="4616" w:dyaOrig="727" w14:anchorId="1416B810">
          <v:shape id="_x0000_i1032" type="#_x0000_t75" style="width:231.15pt;height:37.15pt" o:ole="">
            <v:imagedata r:id="rId26" o:title=""/>
          </v:shape>
          <o:OLEObject Type="Embed" ProgID="Equation.DSMT4" ShapeID="_x0000_i1032" DrawAspect="Content" ObjectID="_1841892525" r:id="rId27"/>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7</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1FD97ACA" w14:textId="29D1238A" w:rsidR="009C5943" w:rsidRDefault="009F7AF5">
      <w:pPr>
        <w:rPr>
          <w:rFonts w:ascii="Times New Roman" w:eastAsia="宋体" w:hAnsi="Times New Roman" w:cs="Times New Roman"/>
        </w:rPr>
      </w:pPr>
      <w:r>
        <w:rPr>
          <w:rFonts w:ascii="Times New Roman" w:eastAsia="宋体" w:hAnsi="Times New Roman" w:cs="Times New Roman"/>
        </w:rPr>
        <w:t>式中</w:t>
      </w:r>
      <w:r w:rsidR="00916222">
        <w:rPr>
          <w:rFonts w:ascii="Times New Roman" w:eastAsia="宋体" w:hAnsi="Times New Roman" w:cs="Times New Roman" w:hint="eastAsia"/>
        </w:rPr>
        <w:t>：</w:t>
      </w:r>
      <w:r w:rsidR="00D912FE" w:rsidRPr="00D912FE">
        <w:rPr>
          <w:rFonts w:ascii="Times New Roman" w:eastAsia="宋体" w:hAnsi="Times New Roman" w:cs="Times New Roman" w:hint="eastAsia"/>
          <w:i/>
          <w:iCs/>
        </w:rPr>
        <w:t>A</w:t>
      </w:r>
      <w:r>
        <w:rPr>
          <w:rFonts w:ascii="Times New Roman" w:eastAsia="宋体" w:hAnsi="Times New Roman" w:cs="Times New Roman"/>
        </w:rPr>
        <w:t>为喷淋面积</w:t>
      </w:r>
      <w:r w:rsidR="00916222">
        <w:rPr>
          <w:rFonts w:ascii="Times New Roman" w:eastAsia="宋体" w:hAnsi="Times New Roman" w:cs="Times New Roman" w:hint="eastAsia"/>
        </w:rPr>
        <w:t>（</w:t>
      </w:r>
      <w:r>
        <w:rPr>
          <w:rFonts w:ascii="Times New Roman" w:eastAsia="宋体" w:hAnsi="Times New Roman" w:cs="Times New Roman"/>
        </w:rPr>
        <w:t>m</w:t>
      </w:r>
      <w:r>
        <w:rPr>
          <w:rFonts w:ascii="Times New Roman" w:eastAsia="宋体" w:hAnsi="Times New Roman" w:cs="Times New Roman"/>
          <w:vertAlign w:val="superscript"/>
        </w:rPr>
        <w:t>2</w:t>
      </w:r>
      <w:r w:rsidR="00916222">
        <w:rPr>
          <w:rFonts w:ascii="Times New Roman" w:eastAsia="宋体" w:hAnsi="Times New Roman" w:cs="Times New Roman" w:hint="eastAsia"/>
        </w:rPr>
        <w:t>）</w:t>
      </w:r>
      <w:r>
        <w:rPr>
          <w:rFonts w:ascii="Times New Roman" w:eastAsia="宋体" w:hAnsi="Times New Roman" w:cs="Times New Roman"/>
        </w:rPr>
        <w:t>；</w:t>
      </w:r>
      <w:r w:rsidR="00D912FE" w:rsidRPr="00D912FE">
        <w:rPr>
          <w:rFonts w:ascii="Times New Roman" w:eastAsia="宋体" w:hAnsi="Times New Roman" w:cs="Times New Roman" w:hint="eastAsia"/>
          <w:i/>
          <w:iCs/>
        </w:rPr>
        <w:t>Q</w:t>
      </w:r>
      <w:r>
        <w:rPr>
          <w:rFonts w:ascii="Times New Roman" w:eastAsia="宋体" w:hAnsi="Times New Roman" w:cs="Times New Roman"/>
        </w:rPr>
        <w:t>为喷淋量</w:t>
      </w:r>
      <w:r w:rsidR="00916222">
        <w:rPr>
          <w:rFonts w:ascii="Times New Roman" w:eastAsia="宋体" w:hAnsi="Times New Roman" w:cs="Times New Roman" w:hint="eastAsia"/>
        </w:rPr>
        <w:t>（</w:t>
      </w:r>
      <w:r>
        <w:rPr>
          <w:rFonts w:ascii="Times New Roman" w:eastAsia="宋体" w:hAnsi="Times New Roman" w:cs="Times New Roman"/>
        </w:rPr>
        <w:t>m</w:t>
      </w:r>
      <w:r>
        <w:rPr>
          <w:rFonts w:ascii="Times New Roman" w:eastAsia="宋体" w:hAnsi="Times New Roman" w:cs="Times New Roman"/>
          <w:vertAlign w:val="superscript"/>
        </w:rPr>
        <w:t>3</w:t>
      </w:r>
      <w:r w:rsidR="00916222">
        <w:rPr>
          <w:rFonts w:ascii="Times New Roman" w:eastAsia="宋体" w:hAnsi="Times New Roman" w:cs="Times New Roman" w:hint="eastAsia"/>
        </w:rPr>
        <w:t>）</w:t>
      </w:r>
      <w:r>
        <w:rPr>
          <w:rFonts w:ascii="Times New Roman" w:eastAsia="宋体" w:hAnsi="Times New Roman" w:cs="Times New Roman"/>
        </w:rPr>
        <w:t>。</w:t>
      </w:r>
    </w:p>
    <w:p w14:paraId="75485A71" w14:textId="77777777" w:rsidR="009C5943" w:rsidRDefault="009F7AF5">
      <w:pPr>
        <w:ind w:firstLineChars="200" w:firstLine="420"/>
        <w:rPr>
          <w:rFonts w:ascii="Times New Roman" w:eastAsia="宋体" w:hAnsi="Times New Roman" w:cs="Times New Roman"/>
          <w:szCs w:val="21"/>
        </w:rPr>
      </w:pPr>
      <w:r>
        <w:rPr>
          <w:rFonts w:ascii="Times New Roman" w:eastAsia="宋体" w:hAnsi="Times New Roman" w:cs="Times New Roman"/>
          <w:szCs w:val="21"/>
        </w:rPr>
        <w:t>克里</w:t>
      </w:r>
      <w:proofErr w:type="gramStart"/>
      <w:r>
        <w:rPr>
          <w:rFonts w:ascii="Times New Roman" w:eastAsia="宋体" w:hAnsi="Times New Roman" w:cs="Times New Roman"/>
          <w:szCs w:val="21"/>
        </w:rPr>
        <w:t>斯琴森系数</w:t>
      </w:r>
      <w:proofErr w:type="gramEnd"/>
      <m:oMath>
        <m:sSub>
          <m:sSubPr>
            <m:ctrlPr>
              <w:rPr>
                <w:rFonts w:ascii="Cambria Math" w:eastAsia="宋体" w:hAnsi="Cambria Math" w:cs="Times New Roman"/>
                <w:i/>
                <w:szCs w:val="21"/>
              </w:rPr>
            </m:ctrlPr>
          </m:sSubPr>
          <m:e>
            <m:r>
              <m:rPr>
                <m:nor/>
              </m:rPr>
              <w:rPr>
                <w:rFonts w:ascii="Times New Roman" w:eastAsia="宋体" w:hAnsi="Times New Roman" w:cs="Times New Roman"/>
                <w:i/>
                <w:szCs w:val="21"/>
              </w:rPr>
              <m:t>C</m:t>
            </m:r>
          </m:e>
          <m:sub>
            <m:r>
              <m:rPr>
                <m:nor/>
              </m:rPr>
              <w:rPr>
                <w:rFonts w:ascii="Times New Roman" w:eastAsia="宋体" w:hAnsi="Times New Roman" w:cs="Times New Roman"/>
                <w:i/>
                <w:szCs w:val="21"/>
              </w:rPr>
              <m:t>u</m:t>
            </m:r>
          </m:sub>
        </m:sSub>
      </m:oMath>
      <w:r>
        <w:rPr>
          <w:rFonts w:ascii="Times New Roman" w:eastAsia="宋体" w:hAnsi="Times New Roman" w:cs="Times New Roman"/>
          <w:szCs w:val="21"/>
        </w:rPr>
        <w:t>为喷淋作业时评价喷淋均匀程度的指标</w:t>
      </w:r>
      <w:r>
        <w:rPr>
          <w:rFonts w:ascii="Times New Roman" w:eastAsia="宋体" w:hAnsi="Times New Roman" w:cs="Times New Roman"/>
          <w:szCs w:val="21"/>
        </w:rPr>
        <w:t>,</w:t>
      </w:r>
      <w:r>
        <w:rPr>
          <w:rFonts w:ascii="Times New Roman" w:eastAsia="宋体" w:hAnsi="Times New Roman" w:cs="Times New Roman"/>
          <w:szCs w:val="21"/>
        </w:rPr>
        <w:t>由喷淋强度的相对空间离散</w:t>
      </w:r>
      <w:r>
        <w:rPr>
          <w:rFonts w:ascii="Times New Roman" w:eastAsia="宋体" w:hAnsi="Times New Roman" w:cs="Times New Roman"/>
          <w:szCs w:val="21"/>
        </w:rPr>
        <w:lastRenderedPageBreak/>
        <w:t>度决定；变异系数</w:t>
      </w:r>
      <w:proofErr w:type="spellStart"/>
      <w:r w:rsidRPr="00D912FE">
        <w:rPr>
          <w:rFonts w:ascii="Times New Roman" w:eastAsia="宋体" w:hAnsi="Times New Roman" w:cs="Times New Roman"/>
          <w:i/>
          <w:iCs/>
          <w:szCs w:val="21"/>
        </w:rPr>
        <w:t>C</w:t>
      </w:r>
      <w:r w:rsidRPr="00D912FE">
        <w:rPr>
          <w:rFonts w:ascii="Times New Roman" w:eastAsia="宋体" w:hAnsi="Times New Roman" w:cs="Times New Roman"/>
          <w:i/>
          <w:iCs/>
          <w:szCs w:val="21"/>
          <w:vertAlign w:val="subscript"/>
        </w:rPr>
        <w:t>v</w:t>
      </w:r>
      <w:proofErr w:type="spellEnd"/>
      <w:r>
        <w:rPr>
          <w:rFonts w:ascii="Times New Roman" w:eastAsia="宋体" w:hAnsi="Times New Roman" w:cs="Times New Roman"/>
          <w:szCs w:val="21"/>
        </w:rPr>
        <w:t>为衡量数据离散程度的相对指标，为标准差与均差的比值：</w:t>
      </w:r>
    </w:p>
    <w:p w14:paraId="73C290B1" w14:textId="079AAFAE" w:rsidR="009C5943" w:rsidRDefault="009F7AF5">
      <w:pPr>
        <w:pStyle w:val="MTDisplayEquation"/>
        <w:rPr>
          <w:rFonts w:ascii="Times New Roman" w:hAnsi="Times New Roman" w:cs="Times New Roman"/>
        </w:rPr>
      </w:pPr>
      <w:r>
        <w:rPr>
          <w:rFonts w:ascii="Times New Roman" w:hAnsi="Times New Roman" w:cs="Times New Roman"/>
        </w:rPr>
        <w:tab/>
      </w:r>
      <w:r w:rsidR="007E2019">
        <w:rPr>
          <w:rFonts w:ascii="Times New Roman" w:hAnsi="Times New Roman" w:cs="Times New Roman"/>
          <w:position w:val="-44"/>
        </w:rPr>
        <w:object w:dxaOrig="2560" w:dyaOrig="999" w14:anchorId="50726440">
          <v:shape id="_x0000_i1033" type="#_x0000_t75" style="width:120.6pt;height:46.3pt" o:ole="">
            <v:imagedata r:id="rId28" o:title=""/>
          </v:shape>
          <o:OLEObject Type="Embed" ProgID="Equation.DSMT4" ShapeID="_x0000_i1033" DrawAspect="Content" ObjectID="_1841892526" r:id="rId29"/>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bookmarkStart w:id="13" w:name="ZEqnNum617833"/>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8</w:instrText>
      </w:r>
      <w:r>
        <w:rPr>
          <w:rFonts w:ascii="Times New Roman" w:hAnsi="Times New Roman" w:cs="Times New Roman"/>
        </w:rPr>
        <w:fldChar w:fldCharType="end"/>
      </w:r>
      <w:r>
        <w:rPr>
          <w:rFonts w:ascii="Times New Roman" w:hAnsi="Times New Roman" w:cs="Times New Roman"/>
        </w:rPr>
        <w:instrText>)</w:instrText>
      </w:r>
      <w:bookmarkEnd w:id="13"/>
      <w:r>
        <w:rPr>
          <w:rFonts w:ascii="Times New Roman" w:hAnsi="Times New Roman" w:cs="Times New Roman"/>
        </w:rPr>
        <w:fldChar w:fldCharType="end"/>
      </w:r>
    </w:p>
    <w:p w14:paraId="0A35C905" w14:textId="7575B00C" w:rsidR="009C5943" w:rsidRDefault="009F7AF5">
      <w:pPr>
        <w:pStyle w:val="MTDisplayEquation"/>
        <w:rPr>
          <w:rFonts w:ascii="Times New Roman" w:hAnsi="Times New Roman" w:cs="Times New Roman"/>
        </w:rPr>
      </w:pPr>
      <w:r>
        <w:rPr>
          <w:rFonts w:ascii="Times New Roman" w:hAnsi="Times New Roman" w:cs="Times New Roman"/>
        </w:rPr>
        <w:tab/>
      </w:r>
      <w:bookmarkStart w:id="14" w:name="OLE_LINK1"/>
      <w:r w:rsidR="007E2019">
        <w:rPr>
          <w:rFonts w:ascii="Times New Roman" w:hAnsi="Times New Roman" w:cs="Times New Roman"/>
          <w:position w:val="-26"/>
        </w:rPr>
        <w:object w:dxaOrig="4400" w:dyaOrig="820" w14:anchorId="4F7CBE0C">
          <v:shape id="_x0000_i1034" type="#_x0000_t75" style="width:215.1pt;height:39.45pt" o:ole="">
            <v:imagedata r:id="rId30" o:title=""/>
          </v:shape>
          <o:OLEObject Type="Embed" ProgID="Equation.DSMT4" ShapeID="_x0000_i1034" DrawAspect="Content" ObjectID="_1841892527" r:id="rId31"/>
        </w:object>
      </w:r>
      <w:bookmarkEnd w:id="14"/>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9</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4C6D7BE3" w14:textId="585A1411" w:rsidR="009C5943" w:rsidRDefault="009F7AF5">
      <w:pPr>
        <w:rPr>
          <w:rFonts w:ascii="Times New Roman" w:eastAsia="宋体" w:hAnsi="Times New Roman" w:cs="Times New Roman"/>
          <w:iCs/>
        </w:rPr>
      </w:pPr>
      <w:r>
        <w:rPr>
          <w:rFonts w:ascii="Times New Roman" w:eastAsia="宋体" w:hAnsi="Times New Roman" w:cs="Times New Roman"/>
          <w:szCs w:val="21"/>
        </w:rPr>
        <w:t>式中</w:t>
      </w:r>
      <w:r w:rsidR="00916222">
        <w:rPr>
          <w:rFonts w:ascii="Times New Roman" w:eastAsia="宋体" w:hAnsi="Times New Roman" w:cs="Times New Roman" w:hint="eastAsia"/>
          <w:szCs w:val="21"/>
        </w:rPr>
        <w:t>：</w:t>
      </w:r>
      <m:oMath>
        <m:sSub>
          <m:sSubPr>
            <m:ctrlPr>
              <w:rPr>
                <w:rFonts w:ascii="Cambria Math" w:eastAsia="宋体" w:hAnsi="Cambria Math" w:cs="Times New Roman"/>
                <w:i/>
                <w:szCs w:val="21"/>
              </w:rPr>
            </m:ctrlPr>
          </m:sSubPr>
          <m:e>
            <m:r>
              <m:rPr>
                <m:nor/>
              </m:rPr>
              <w:rPr>
                <w:rFonts w:ascii="Times New Roman" w:eastAsia="宋体" w:hAnsi="Times New Roman" w:cs="Times New Roman"/>
                <w:i/>
                <w:szCs w:val="21"/>
              </w:rPr>
              <m:t>h</m:t>
            </m:r>
          </m:e>
          <m:sub>
            <m:r>
              <m:rPr>
                <m:nor/>
              </m:rPr>
              <w:rPr>
                <w:rFonts w:ascii="Times New Roman" w:eastAsia="宋体" w:hAnsi="Times New Roman" w:cs="Times New Roman"/>
                <w:i/>
                <w:szCs w:val="21"/>
              </w:rPr>
              <m:t>i</m:t>
            </m:r>
          </m:sub>
        </m:sSub>
      </m:oMath>
      <w:r>
        <w:rPr>
          <w:rFonts w:ascii="Times New Roman" w:eastAsia="宋体" w:hAnsi="Times New Roman" w:cs="Times New Roman"/>
          <w:szCs w:val="21"/>
        </w:rPr>
        <w:t>为第</w:t>
      </w:r>
      <w:proofErr w:type="spellStart"/>
      <w:r w:rsidRPr="00AA166A">
        <w:rPr>
          <w:rFonts w:ascii="Times New Roman" w:eastAsia="宋体" w:hAnsi="Times New Roman" w:cs="Times New Roman"/>
          <w:i/>
          <w:iCs/>
          <w:szCs w:val="21"/>
        </w:rPr>
        <w:t>i</w:t>
      </w:r>
      <w:proofErr w:type="spellEnd"/>
      <w:proofErr w:type="gramStart"/>
      <w:r>
        <w:rPr>
          <w:rFonts w:ascii="Times New Roman" w:eastAsia="宋体" w:hAnsi="Times New Roman" w:cs="Times New Roman"/>
          <w:szCs w:val="21"/>
        </w:rPr>
        <w:t>个</w:t>
      </w:r>
      <w:proofErr w:type="gramEnd"/>
      <w:r>
        <w:rPr>
          <w:rFonts w:ascii="Times New Roman" w:eastAsia="宋体" w:hAnsi="Times New Roman" w:cs="Times New Roman"/>
          <w:szCs w:val="21"/>
        </w:rPr>
        <w:t>检测位置的总喷淋水量</w:t>
      </w:r>
      <w:r w:rsidR="00916222">
        <w:rPr>
          <w:rFonts w:ascii="Times New Roman" w:eastAsia="宋体" w:hAnsi="Times New Roman" w:cs="Times New Roman" w:hint="eastAsia"/>
          <w:szCs w:val="21"/>
        </w:rPr>
        <w:t>（</w:t>
      </w:r>
      <w:r>
        <w:rPr>
          <w:rFonts w:ascii="Times New Roman" w:eastAsia="宋体" w:hAnsi="Times New Roman" w:cs="Times New Roman"/>
          <w:szCs w:val="21"/>
        </w:rPr>
        <w:t>mm</w:t>
      </w:r>
      <w:r w:rsidR="00916222">
        <w:rPr>
          <w:rFonts w:ascii="Times New Roman" w:eastAsia="宋体" w:hAnsi="Times New Roman" w:cs="Times New Roman" w:hint="eastAsia"/>
          <w:szCs w:val="21"/>
        </w:rPr>
        <w:t>）</w:t>
      </w:r>
      <w:r>
        <w:rPr>
          <w:rFonts w:ascii="Times New Roman" w:eastAsia="宋体" w:hAnsi="Times New Roman" w:cs="Times New Roman"/>
          <w:szCs w:val="21"/>
        </w:rPr>
        <w:t>；</w:t>
      </w:r>
      <m:oMath>
        <m:acc>
          <m:accPr>
            <m:chr m:val="̅"/>
            <m:ctrlPr>
              <w:rPr>
                <w:rFonts w:ascii="Cambria Math" w:eastAsia="宋体" w:hAnsi="Cambria Math" w:cs="Times New Roman"/>
                <w:i/>
                <w:szCs w:val="21"/>
              </w:rPr>
            </m:ctrlPr>
          </m:accPr>
          <m:e>
            <m:r>
              <m:rPr>
                <m:nor/>
              </m:rPr>
              <w:rPr>
                <w:rFonts w:ascii="Times New Roman" w:eastAsia="宋体" w:hAnsi="Times New Roman" w:cs="Times New Roman"/>
                <w:i/>
                <w:szCs w:val="21"/>
              </w:rPr>
              <m:t>h</m:t>
            </m:r>
          </m:e>
        </m:acc>
      </m:oMath>
      <w:r>
        <w:rPr>
          <w:rFonts w:ascii="Times New Roman" w:eastAsia="宋体" w:hAnsi="Times New Roman" w:cs="Times New Roman"/>
          <w:szCs w:val="21"/>
        </w:rPr>
        <w:t>为全部喷淋水量测量点的平均喷淋强度</w:t>
      </w:r>
      <w:r w:rsidR="00916222">
        <w:rPr>
          <w:rFonts w:ascii="Times New Roman" w:eastAsia="宋体" w:hAnsi="Times New Roman" w:cs="Times New Roman" w:hint="eastAsia"/>
          <w:szCs w:val="21"/>
        </w:rPr>
        <w:t>（</w:t>
      </w:r>
      <w:r>
        <w:rPr>
          <w:rFonts w:ascii="Times New Roman" w:eastAsia="宋体" w:hAnsi="Times New Roman" w:cs="Times New Roman"/>
          <w:szCs w:val="21"/>
        </w:rPr>
        <w:t>mm</w:t>
      </w:r>
      <w:r w:rsidR="00916222">
        <w:rPr>
          <w:rFonts w:ascii="Times New Roman" w:eastAsia="宋体" w:hAnsi="Times New Roman" w:cs="Times New Roman" w:hint="eastAsia"/>
          <w:szCs w:val="21"/>
        </w:rPr>
        <w:t>）</w:t>
      </w:r>
      <w:r>
        <w:rPr>
          <w:rFonts w:ascii="Times New Roman" w:eastAsia="宋体" w:hAnsi="Times New Roman" w:cs="Times New Roman"/>
          <w:szCs w:val="21"/>
        </w:rPr>
        <w:t>；</w:t>
      </w:r>
      <w:r w:rsidRPr="00D912FE">
        <w:rPr>
          <w:rFonts w:ascii="Times New Roman" w:eastAsia="宋体" w:hAnsi="Times New Roman" w:cs="Times New Roman"/>
          <w:i/>
          <w:iCs/>
          <w:szCs w:val="21"/>
        </w:rPr>
        <w:t>n</w:t>
      </w:r>
      <w:r>
        <w:rPr>
          <w:rFonts w:ascii="Times New Roman" w:eastAsia="宋体" w:hAnsi="Times New Roman" w:cs="Times New Roman"/>
          <w:szCs w:val="21"/>
        </w:rPr>
        <w:t>为总的喷淋测量位置的数量</w:t>
      </w:r>
      <w:r>
        <w:rPr>
          <w:rFonts w:ascii="Times New Roman" w:eastAsia="宋体" w:hAnsi="Times New Roman" w:cs="Times New Roman"/>
          <w:iCs/>
        </w:rPr>
        <w:t>。</w:t>
      </w:r>
    </w:p>
    <w:p w14:paraId="1F36A0B6" w14:textId="74FFF9E4" w:rsidR="009C5943" w:rsidRDefault="009F7AF5">
      <w:pPr>
        <w:ind w:firstLineChars="200" w:firstLine="420"/>
        <w:rPr>
          <w:rFonts w:ascii="Times New Roman" w:eastAsia="宋体" w:hAnsi="Times New Roman" w:cs="Times New Roman"/>
          <w:szCs w:val="21"/>
        </w:rPr>
      </w:pPr>
      <w:r>
        <w:rPr>
          <w:rFonts w:ascii="Times New Roman" w:eastAsia="宋体" w:hAnsi="Times New Roman" w:cs="Times New Roman"/>
          <w:szCs w:val="21"/>
        </w:rPr>
        <w:t>由上述式子分析可得知均匀系数</w:t>
      </w:r>
      <m:oMath>
        <m:sSub>
          <m:sSubPr>
            <m:ctrlPr>
              <w:rPr>
                <w:rFonts w:ascii="Cambria Math" w:eastAsia="宋体" w:hAnsi="Cambria Math" w:cs="Times New Roman"/>
                <w:i/>
                <w:szCs w:val="21"/>
              </w:rPr>
            </m:ctrlPr>
          </m:sSubPr>
          <m:e>
            <m:r>
              <m:rPr>
                <m:nor/>
              </m:rPr>
              <w:rPr>
                <w:rFonts w:ascii="Times New Roman" w:eastAsia="宋体" w:hAnsi="Times New Roman" w:cs="Times New Roman"/>
                <w:i/>
                <w:szCs w:val="21"/>
              </w:rPr>
              <m:t>C</m:t>
            </m:r>
          </m:e>
          <m:sub>
            <m:r>
              <m:rPr>
                <m:nor/>
              </m:rPr>
              <w:rPr>
                <w:rFonts w:ascii="Times New Roman" w:eastAsia="宋体" w:hAnsi="Times New Roman" w:cs="Times New Roman"/>
                <w:i/>
                <w:szCs w:val="21"/>
              </w:rPr>
              <m:t>u</m:t>
            </m:r>
          </m:sub>
        </m:sSub>
      </m:oMath>
      <w:r>
        <w:rPr>
          <w:rFonts w:ascii="Times New Roman" w:eastAsia="宋体" w:hAnsi="Times New Roman" w:cs="Times New Roman"/>
          <w:szCs w:val="21"/>
        </w:rPr>
        <w:t>及变异系数</w:t>
      </w:r>
      <w:proofErr w:type="spellStart"/>
      <w:r w:rsidRPr="00D912FE">
        <w:rPr>
          <w:rFonts w:ascii="Times New Roman" w:eastAsia="宋体" w:hAnsi="Times New Roman" w:cs="Times New Roman"/>
          <w:i/>
          <w:iCs/>
          <w:szCs w:val="21"/>
        </w:rPr>
        <w:t>C</w:t>
      </w:r>
      <w:r w:rsidRPr="00D912FE">
        <w:rPr>
          <w:rFonts w:ascii="Times New Roman" w:eastAsia="宋体" w:hAnsi="Times New Roman" w:cs="Times New Roman"/>
          <w:i/>
          <w:iCs/>
          <w:szCs w:val="21"/>
          <w:vertAlign w:val="subscript"/>
        </w:rPr>
        <w:t>v</w:t>
      </w:r>
      <w:proofErr w:type="spellEnd"/>
      <w:r>
        <w:rPr>
          <w:rFonts w:ascii="Times New Roman" w:eastAsia="宋体" w:hAnsi="Times New Roman" w:cs="Times New Roman"/>
          <w:szCs w:val="21"/>
        </w:rPr>
        <w:t>与喷淋孔的喷淋角度</w:t>
      </w:r>
      <m:oMath>
        <m:r>
          <m:rPr>
            <m:nor/>
          </m:rPr>
          <w:rPr>
            <w:rFonts w:ascii="Times New Roman" w:eastAsia="宋体" w:hAnsi="Times New Roman" w:cs="Times New Roman"/>
            <w:i/>
            <w:iCs/>
            <w:szCs w:val="21"/>
          </w:rPr>
          <m:t>θ</m:t>
        </m:r>
      </m:oMath>
      <w:r>
        <w:rPr>
          <w:rFonts w:ascii="Times New Roman" w:eastAsia="宋体" w:hAnsi="Times New Roman" w:cs="Times New Roman"/>
          <w:szCs w:val="21"/>
        </w:rPr>
        <w:t>，离地高度</w:t>
      </w:r>
      <w:r w:rsidRPr="00D912FE">
        <w:rPr>
          <w:rFonts w:ascii="Times New Roman" w:eastAsia="宋体" w:hAnsi="Times New Roman" w:cs="Times New Roman"/>
          <w:i/>
          <w:iCs/>
          <w:szCs w:val="21"/>
        </w:rPr>
        <w:t>H</w:t>
      </w:r>
      <w:r>
        <w:rPr>
          <w:rFonts w:ascii="Times New Roman" w:eastAsia="宋体" w:hAnsi="Times New Roman" w:cs="Times New Roman"/>
          <w:szCs w:val="21"/>
        </w:rPr>
        <w:t>，喷淋</w:t>
      </w:r>
      <w:proofErr w:type="gramStart"/>
      <w:r>
        <w:rPr>
          <w:rFonts w:ascii="Times New Roman" w:eastAsia="宋体" w:hAnsi="Times New Roman" w:cs="Times New Roman"/>
          <w:szCs w:val="21"/>
        </w:rPr>
        <w:t>孔</w:t>
      </w:r>
      <w:proofErr w:type="gramEnd"/>
      <w:r>
        <w:rPr>
          <w:rFonts w:ascii="Times New Roman" w:eastAsia="宋体" w:hAnsi="Times New Roman" w:cs="Times New Roman"/>
          <w:szCs w:val="21"/>
        </w:rPr>
        <w:t>孔径</w:t>
      </w:r>
      <w:r w:rsidRPr="00D912FE">
        <w:rPr>
          <w:rFonts w:ascii="Times New Roman" w:eastAsia="宋体" w:hAnsi="Times New Roman" w:cs="Times New Roman"/>
          <w:i/>
          <w:iCs/>
          <w:szCs w:val="21"/>
        </w:rPr>
        <w:t>d</w:t>
      </w:r>
      <w:r>
        <w:rPr>
          <w:rFonts w:ascii="Times New Roman" w:eastAsia="宋体" w:hAnsi="Times New Roman" w:cs="Times New Roman"/>
          <w:szCs w:val="21"/>
        </w:rPr>
        <w:t>等存在联系，它们的改变都会影响均匀系数与变异系数的大小，即会影响液体喷淋的均匀性和稳定性。因此</w:t>
      </w:r>
      <w:r w:rsidR="00385FEE">
        <w:rPr>
          <w:rFonts w:ascii="Times New Roman" w:eastAsia="宋体" w:hAnsi="Times New Roman" w:cs="Times New Roman" w:hint="eastAsia"/>
          <w:szCs w:val="21"/>
        </w:rPr>
        <w:t>，</w:t>
      </w:r>
      <w:r>
        <w:rPr>
          <w:rFonts w:ascii="Times New Roman" w:eastAsia="宋体" w:hAnsi="Times New Roman" w:cs="Times New Roman"/>
          <w:szCs w:val="21"/>
        </w:rPr>
        <w:t>需要对这</w:t>
      </w:r>
      <w:r w:rsidR="00385FEE">
        <w:rPr>
          <w:rFonts w:ascii="Times New Roman" w:eastAsia="宋体" w:hAnsi="Times New Roman" w:cs="Times New Roman" w:hint="eastAsia"/>
          <w:szCs w:val="21"/>
        </w:rPr>
        <w:t>3</w:t>
      </w:r>
      <w:r>
        <w:rPr>
          <w:rFonts w:ascii="Times New Roman" w:eastAsia="宋体" w:hAnsi="Times New Roman" w:cs="Times New Roman"/>
          <w:szCs w:val="21"/>
        </w:rPr>
        <w:t>个因素进行试验，确定其最适合育秧流水线的取值。</w:t>
      </w:r>
    </w:p>
    <w:p w14:paraId="0DC03984" w14:textId="2062788E" w:rsidR="009C5943" w:rsidRDefault="009F7AF5">
      <w:pPr>
        <w:rPr>
          <w:rFonts w:ascii="Times New Roman" w:eastAsia="黑体" w:hAnsi="Times New Roman" w:cs="Times New Roman"/>
          <w:szCs w:val="21"/>
        </w:rPr>
      </w:pPr>
      <w:r>
        <w:rPr>
          <w:rFonts w:ascii="Times New Roman" w:eastAsia="黑体" w:hAnsi="Times New Roman" w:cs="Times New Roman"/>
          <w:szCs w:val="21"/>
        </w:rPr>
        <w:t>2.4</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喷淋管路结构设计</w:t>
      </w:r>
    </w:p>
    <w:p w14:paraId="1F7E6D1C" w14:textId="77777777" w:rsidR="00916222" w:rsidRDefault="009F7AF5">
      <w:pPr>
        <w:ind w:firstLine="420"/>
        <w:rPr>
          <w:rFonts w:ascii="Times New Roman" w:eastAsia="宋体" w:hAnsi="Times New Roman" w:cs="Times New Roman"/>
          <w:szCs w:val="21"/>
        </w:rPr>
      </w:pPr>
      <w:r>
        <w:rPr>
          <w:rFonts w:ascii="Times New Roman" w:eastAsia="宋体" w:hAnsi="Times New Roman" w:cs="Times New Roman"/>
          <w:szCs w:val="21"/>
        </w:rPr>
        <w:t>喷淋管路为喷淋装置主要结构，直接影响喷淋均匀性好坏和喷淋稳定性高低。由于育秧喷淋装置管路较短，计算得知其沿途产生的水压损失十分微小，可以忽略不记。所以只需考虑管道结构，在承受相同水流量时，水流对管道四周压力分布均匀性以及喷淋孔喷淋流量大小的均匀性。为此，本研究采用数值模拟的方法，通过比较分析不同的管道结构时，喷淋管道的压力差异以及喷淋孔的流量差异，以确定最优的管道结构布局。</w:t>
      </w:r>
    </w:p>
    <w:p w14:paraId="6431F1F2" w14:textId="0CD540BE" w:rsidR="009C5943" w:rsidRPr="009671B3" w:rsidRDefault="009F7AF5" w:rsidP="009671B3">
      <w:pPr>
        <w:rPr>
          <w:rFonts w:ascii="Times New Roman" w:eastAsia="楷体" w:hAnsi="Times New Roman" w:cs="Times New Roman"/>
          <w:szCs w:val="21"/>
        </w:rPr>
      </w:pPr>
      <w:r>
        <w:rPr>
          <w:rFonts w:ascii="Times New Roman" w:eastAsia="楷体" w:hAnsi="Times New Roman" w:cs="Times New Roman"/>
          <w:szCs w:val="21"/>
        </w:rPr>
        <w:t>2.4.1</w:t>
      </w:r>
      <w:r w:rsidR="00464708">
        <w:rPr>
          <w:rFonts w:ascii="Times New Roman" w:eastAsia="楷体" w:hAnsi="Times New Roman" w:cs="Times New Roman" w:hint="eastAsia"/>
          <w:szCs w:val="21"/>
        </w:rPr>
        <w:t xml:space="preserve">  </w:t>
      </w:r>
      <w:r>
        <w:rPr>
          <w:rFonts w:ascii="Times New Roman" w:eastAsia="楷体" w:hAnsi="Times New Roman" w:cs="Times New Roman"/>
          <w:szCs w:val="21"/>
        </w:rPr>
        <w:t>仿真分析</w:t>
      </w:r>
      <w:r w:rsidR="00461C9A">
        <w:rPr>
          <w:rFonts w:ascii="Times New Roman" w:eastAsia="楷体" w:hAnsi="Times New Roman" w:cs="Times New Roman" w:hint="eastAsia"/>
          <w:szCs w:val="21"/>
        </w:rPr>
        <w:t xml:space="preserve"> </w:t>
      </w:r>
      <w:r w:rsidR="00461C9A">
        <w:rPr>
          <w:rFonts w:ascii="Times New Roman" w:eastAsia="楷体" w:hAnsi="Times New Roman" w:cs="Times New Roman"/>
          <w:szCs w:val="21"/>
        </w:rPr>
        <w:t xml:space="preserve"> </w:t>
      </w:r>
      <w:r w:rsidR="009671B3">
        <w:rPr>
          <w:rFonts w:ascii="Times New Roman" w:eastAsia="宋体" w:hAnsi="Times New Roman" w:cs="Times New Roman"/>
          <w:szCs w:val="21"/>
        </w:rPr>
        <w:t>喷淋管路内多物理场流动难以理论解析，试验优化成本高且周期长，使用软件进行数值仿真可深入解析管路特性，高效探索结构参数，从而获得最优管路结构。</w:t>
      </w:r>
      <w:r>
        <w:rPr>
          <w:rFonts w:ascii="Times New Roman" w:eastAsia="宋体" w:hAnsi="Times New Roman" w:cs="Times New Roman"/>
          <w:szCs w:val="21"/>
        </w:rPr>
        <w:t>本研究根据常见的育秧流水线喷淋装置的管路分布和</w:t>
      </w:r>
      <w:r>
        <w:rPr>
          <w:rFonts w:ascii="Times New Roman" w:eastAsia="宋体" w:hAnsi="Times New Roman" w:cs="Times New Roman"/>
          <w:szCs w:val="21"/>
        </w:rPr>
        <w:t>PVC</w:t>
      </w:r>
      <w:r>
        <w:rPr>
          <w:rFonts w:ascii="Times New Roman" w:eastAsia="宋体" w:hAnsi="Times New Roman" w:cs="Times New Roman"/>
          <w:szCs w:val="21"/>
        </w:rPr>
        <w:t>水管尺寸，为探索并联管路对水流分布的影响，通过改变并联管数量，进出水位置，设计了单根喷淋管至五根喷淋管的七种管路结构。为了选出其中的最优管路设计方案，选择喷淋</w:t>
      </w:r>
      <w:proofErr w:type="gramStart"/>
      <w:r>
        <w:rPr>
          <w:rFonts w:ascii="Times New Roman" w:eastAsia="宋体" w:hAnsi="Times New Roman" w:cs="Times New Roman"/>
          <w:szCs w:val="21"/>
        </w:rPr>
        <w:t>管内部场域作为</w:t>
      </w:r>
      <w:proofErr w:type="gramEnd"/>
      <w:r>
        <w:rPr>
          <w:rFonts w:ascii="Times New Roman" w:eastAsia="宋体" w:hAnsi="Times New Roman" w:cs="Times New Roman"/>
          <w:szCs w:val="21"/>
        </w:rPr>
        <w:t>研究对象。采用</w:t>
      </w:r>
      <w:r>
        <w:rPr>
          <w:rFonts w:ascii="Times New Roman" w:eastAsia="宋体" w:hAnsi="Times New Roman" w:cs="Times New Roman"/>
          <w:szCs w:val="21"/>
        </w:rPr>
        <w:t>SolidWorks</w:t>
      </w:r>
      <w:r w:rsidR="00916222">
        <w:rPr>
          <w:rFonts w:ascii="Times New Roman" w:eastAsia="宋体" w:hAnsi="Times New Roman" w:cs="Times New Roman" w:hint="eastAsia"/>
          <w:szCs w:val="21"/>
        </w:rPr>
        <w:t xml:space="preserve"> </w:t>
      </w:r>
      <w:r>
        <w:rPr>
          <w:rFonts w:ascii="Times New Roman" w:eastAsia="宋体" w:hAnsi="Times New Roman" w:cs="Times New Roman"/>
          <w:szCs w:val="21"/>
        </w:rPr>
        <w:t>2018</w:t>
      </w:r>
      <w:r>
        <w:rPr>
          <w:rFonts w:ascii="Times New Roman" w:eastAsia="宋体" w:hAnsi="Times New Roman" w:cs="Times New Roman"/>
          <w:szCs w:val="21"/>
        </w:rPr>
        <w:t>三维建模软件按照设计的管路内部的流场进行</w:t>
      </w:r>
      <w:r>
        <w:rPr>
          <w:rFonts w:ascii="Times New Roman" w:eastAsia="宋体" w:hAnsi="Times New Roman" w:cs="Times New Roman"/>
          <w:szCs w:val="21"/>
        </w:rPr>
        <w:t>1</w:t>
      </w:r>
      <w:r w:rsidR="00916222">
        <w:rPr>
          <w:rFonts w:ascii="Times New Roman" w:eastAsia="宋体" w:hAnsi="Times New Roman" w:cs="Times New Roman" w:hint="eastAsia"/>
          <w:szCs w:val="21"/>
        </w:rPr>
        <w:t>比</w:t>
      </w:r>
      <w:r>
        <w:rPr>
          <w:rFonts w:ascii="Times New Roman" w:eastAsia="宋体" w:hAnsi="Times New Roman" w:cs="Times New Roman"/>
          <w:szCs w:val="21"/>
        </w:rPr>
        <w:t>1</w:t>
      </w:r>
      <w:r>
        <w:rPr>
          <w:rFonts w:ascii="Times New Roman" w:eastAsia="宋体" w:hAnsi="Times New Roman" w:cs="Times New Roman"/>
          <w:szCs w:val="21"/>
        </w:rPr>
        <w:t>建模，导入</w:t>
      </w:r>
      <w:r>
        <w:rPr>
          <w:rFonts w:ascii="Times New Roman" w:eastAsia="宋体" w:hAnsi="Times New Roman" w:cs="Times New Roman"/>
          <w:szCs w:val="21"/>
        </w:rPr>
        <w:t>ANSYS Fluent</w:t>
      </w:r>
      <w:r w:rsidR="00916222">
        <w:rPr>
          <w:rFonts w:ascii="Times New Roman" w:eastAsia="宋体" w:hAnsi="Times New Roman" w:cs="Times New Roman" w:hint="eastAsia"/>
          <w:szCs w:val="21"/>
        </w:rPr>
        <w:t xml:space="preserve"> </w:t>
      </w:r>
      <w:r>
        <w:rPr>
          <w:rFonts w:ascii="Times New Roman" w:eastAsia="宋体" w:hAnsi="Times New Roman" w:cs="Times New Roman"/>
          <w:szCs w:val="21"/>
        </w:rPr>
        <w:t>2024R2</w:t>
      </w:r>
      <w:r>
        <w:rPr>
          <w:rFonts w:ascii="Times New Roman" w:eastAsia="宋体" w:hAnsi="Times New Roman" w:cs="Times New Roman"/>
          <w:szCs w:val="21"/>
        </w:rPr>
        <w:t>软件；采用</w:t>
      </w:r>
      <w:r>
        <w:rPr>
          <w:rFonts w:ascii="Times New Roman" w:eastAsia="宋体" w:hAnsi="Times New Roman" w:cs="Times New Roman"/>
          <w:szCs w:val="21"/>
        </w:rPr>
        <w:t>ANSYS Workbench12024R2</w:t>
      </w:r>
      <w:r>
        <w:rPr>
          <w:rFonts w:ascii="Times New Roman" w:eastAsia="宋体" w:hAnsi="Times New Roman" w:cs="Times New Roman"/>
          <w:szCs w:val="21"/>
        </w:rPr>
        <w:t>中的</w:t>
      </w:r>
      <w:r>
        <w:rPr>
          <w:rFonts w:ascii="Times New Roman" w:eastAsia="宋体" w:hAnsi="Times New Roman" w:cs="Times New Roman"/>
          <w:szCs w:val="21"/>
        </w:rPr>
        <w:t>Meshing</w:t>
      </w:r>
      <w:r>
        <w:rPr>
          <w:rFonts w:ascii="Times New Roman" w:eastAsia="宋体" w:hAnsi="Times New Roman" w:cs="Times New Roman"/>
          <w:szCs w:val="21"/>
        </w:rPr>
        <w:t>模块对喷淋管路的</w:t>
      </w:r>
      <w:proofErr w:type="gramStart"/>
      <w:r>
        <w:rPr>
          <w:rFonts w:ascii="Times New Roman" w:eastAsia="宋体" w:hAnsi="Times New Roman" w:cs="Times New Roman"/>
          <w:szCs w:val="21"/>
        </w:rPr>
        <w:t>流动场域</w:t>
      </w:r>
      <w:proofErr w:type="gramEnd"/>
      <w:r>
        <w:rPr>
          <w:rFonts w:ascii="Times New Roman" w:eastAsia="宋体" w:hAnsi="Times New Roman" w:cs="Times New Roman"/>
          <w:szCs w:val="21"/>
        </w:rPr>
        <w:t>进行网格划分，为了准确的提高划分网格的分辨率，对流动特性进行仿真，在网格中插入膨胀层，第一层高度</w:t>
      </w:r>
      <w:r>
        <w:rPr>
          <w:rFonts w:ascii="Times New Roman" w:eastAsia="宋体" w:hAnsi="Times New Roman" w:cs="Times New Roman"/>
          <w:szCs w:val="21"/>
        </w:rPr>
        <w:t>1.1</w:t>
      </w:r>
      <w:r w:rsidR="00916222">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szCs w:val="21"/>
        </w:rPr>
        <w:t>，最大层数</w:t>
      </w:r>
      <w:r>
        <w:rPr>
          <w:rFonts w:ascii="Times New Roman" w:eastAsia="宋体" w:hAnsi="Times New Roman" w:cs="Times New Roman"/>
          <w:szCs w:val="21"/>
        </w:rPr>
        <w:t>5</w:t>
      </w:r>
      <w:r>
        <w:rPr>
          <w:rFonts w:ascii="Times New Roman" w:eastAsia="宋体" w:hAnsi="Times New Roman" w:cs="Times New Roman"/>
          <w:szCs w:val="21"/>
        </w:rPr>
        <w:t>，增长率</w:t>
      </w:r>
      <w:r>
        <w:rPr>
          <w:rFonts w:ascii="Times New Roman" w:eastAsia="宋体" w:hAnsi="Times New Roman" w:cs="Times New Roman"/>
          <w:szCs w:val="21"/>
        </w:rPr>
        <w:t>1.2</w:t>
      </w:r>
      <w:r>
        <w:rPr>
          <w:rFonts w:ascii="Times New Roman" w:eastAsia="宋体" w:hAnsi="Times New Roman" w:cs="Times New Roman"/>
          <w:szCs w:val="21"/>
        </w:rPr>
        <w:t>。在</w:t>
      </w:r>
      <w:r>
        <w:rPr>
          <w:rFonts w:ascii="Times New Roman" w:eastAsia="宋体" w:hAnsi="Times New Roman" w:cs="Times New Roman"/>
          <w:szCs w:val="21"/>
        </w:rPr>
        <w:t>PVC</w:t>
      </w:r>
      <w:r>
        <w:rPr>
          <w:rFonts w:ascii="Times New Roman" w:eastAsia="宋体" w:hAnsi="Times New Roman" w:cs="Times New Roman"/>
          <w:szCs w:val="21"/>
        </w:rPr>
        <w:t>管路当中液态水是不可压缩的，通常采用雷</w:t>
      </w:r>
      <w:proofErr w:type="gramStart"/>
      <w:r>
        <w:rPr>
          <w:rFonts w:ascii="Times New Roman" w:eastAsia="宋体" w:hAnsi="Times New Roman" w:cs="Times New Roman"/>
          <w:szCs w:val="21"/>
        </w:rPr>
        <w:t>诺平均</w:t>
      </w:r>
      <w:proofErr w:type="gramEnd"/>
      <w:r>
        <w:rPr>
          <w:rFonts w:ascii="Times New Roman" w:eastAsia="宋体" w:hAnsi="Times New Roman" w:cs="Times New Roman"/>
          <w:szCs w:val="21"/>
        </w:rPr>
        <w:t>N-S</w:t>
      </w:r>
      <w:r>
        <w:rPr>
          <w:rFonts w:ascii="Times New Roman" w:eastAsia="宋体" w:hAnsi="Times New Roman" w:cs="Times New Roman"/>
          <w:szCs w:val="21"/>
        </w:rPr>
        <w:t>控制方程、质量守恒、能量守恒方程进行描述。</w:t>
      </w:r>
    </w:p>
    <w:p w14:paraId="6B1BBEFB" w14:textId="77777777" w:rsidR="009C5943" w:rsidRDefault="009F7AF5">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连续性方程：</w:t>
      </w:r>
      <w:r>
        <w:rPr>
          <w:rFonts w:ascii="Times New Roman" w:eastAsia="宋体" w:hAnsi="Times New Roman" w:cs="Times New Roman"/>
          <w:i/>
          <w:szCs w:val="21"/>
        </w:rPr>
        <w:t xml:space="preserve">   </w:t>
      </w:r>
    </w:p>
    <w:p w14:paraId="227A9CDF" w14:textId="3F2BD6C9" w:rsidR="009C5943" w:rsidRDefault="009F7AF5">
      <w:pPr>
        <w:pStyle w:val="MTDisplayEquation"/>
        <w:rPr>
          <w:rFonts w:ascii="Times New Roman" w:hAnsi="Times New Roman" w:cs="Times New Roman"/>
        </w:rPr>
      </w:pPr>
      <w:r>
        <w:rPr>
          <w:rFonts w:ascii="Times New Roman" w:hAnsi="Times New Roman" w:cs="Times New Roman"/>
        </w:rPr>
        <w:tab/>
      </w:r>
      <w:r>
        <w:rPr>
          <w:rFonts w:ascii="Times New Roman" w:hAnsi="Times New Roman" w:cs="Times New Roman"/>
        </w:rPr>
        <w:object w:dxaOrig="1694" w:dyaOrig="621" w14:anchorId="7F93A12E">
          <v:shape id="_x0000_i1035" type="#_x0000_t75" style="width:84.85pt;height:30.25pt" o:ole="">
            <v:imagedata r:id="rId32" o:title=""/>
          </v:shape>
          <o:OLEObject Type="Embed" ProgID="Equation.DSMT4" ShapeID="_x0000_i1035" DrawAspect="Content" ObjectID="_1841892528" r:id="rId33"/>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10</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54E0C9E3" w14:textId="77777777" w:rsidR="009C5943" w:rsidRDefault="009F7AF5">
      <w:pPr>
        <w:ind w:firstLineChars="200" w:firstLine="420"/>
        <w:rPr>
          <w:rFonts w:ascii="Times New Roman" w:hAnsi="Times New Roman" w:cs="Times New Roman"/>
          <w:szCs w:val="21"/>
        </w:rPr>
      </w:pPr>
      <w:r>
        <w:rPr>
          <w:rFonts w:ascii="Times New Roman" w:eastAsia="宋体" w:hAnsi="Times New Roman" w:cs="Times New Roman"/>
          <w:szCs w:val="21"/>
        </w:rPr>
        <w:t>动量方程：</w:t>
      </w:r>
      <w:r>
        <w:rPr>
          <w:rFonts w:ascii="Times New Roman" w:eastAsia="宋体" w:hAnsi="Times New Roman" w:cs="Times New Roman"/>
          <w:szCs w:val="21"/>
        </w:rPr>
        <w:t xml:space="preserve"> </w:t>
      </w:r>
      <w:r>
        <w:rPr>
          <w:rFonts w:ascii="Times New Roman" w:hAnsi="Times New Roman" w:cs="Times New Roman"/>
          <w:szCs w:val="21"/>
        </w:rPr>
        <w:t xml:space="preserve">  </w:t>
      </w:r>
    </w:p>
    <w:p w14:paraId="4EADF01E" w14:textId="31A7235F" w:rsidR="009C5943" w:rsidRDefault="009F7AF5">
      <w:pPr>
        <w:pStyle w:val="MTDisplayEquation"/>
        <w:rPr>
          <w:rFonts w:ascii="Times New Roman" w:hAnsi="Times New Roman" w:cs="Times New Roman"/>
        </w:rPr>
      </w:pPr>
      <w:r>
        <w:rPr>
          <w:rFonts w:ascii="Times New Roman" w:hAnsi="Times New Roman" w:cs="Times New Roman"/>
        </w:rPr>
        <w:tab/>
      </w:r>
      <w:r>
        <w:rPr>
          <w:rFonts w:ascii="Times New Roman" w:hAnsi="Times New Roman" w:cs="Times New Roman"/>
          <w:position w:val="-16"/>
        </w:rPr>
        <w:object w:dxaOrig="3184" w:dyaOrig="438" w14:anchorId="5D9B6535">
          <v:shape id="_x0000_i1036" type="#_x0000_t75" style="width:159.15pt;height:21.55pt" o:ole="">
            <v:imagedata r:id="rId34" o:title=""/>
          </v:shape>
          <o:OLEObject Type="Embed" ProgID="Equation.DSMT4" ShapeID="_x0000_i1036" DrawAspect="Content" ObjectID="_1841892529" r:id="rId35"/>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11</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01E182E6" w14:textId="4037473D" w:rsidR="009C5943" w:rsidRDefault="009F7AF5" w:rsidP="007249F3">
      <w:pPr>
        <w:rPr>
          <w:rFonts w:ascii="Times New Roman" w:hAnsi="Times New Roman" w:cs="Times New Roman"/>
          <w:szCs w:val="21"/>
        </w:rPr>
      </w:pPr>
      <w:r>
        <w:rPr>
          <w:rFonts w:ascii="Times New Roman" w:hAnsi="Times New Roman" w:cs="Times New Roman"/>
          <w:szCs w:val="21"/>
        </w:rPr>
        <w:t>式中</w:t>
      </w:r>
      <w:r w:rsidR="007249F3">
        <w:rPr>
          <w:rFonts w:ascii="Times New Roman" w:hAnsi="Times New Roman" w:cs="Times New Roman" w:hint="eastAsia"/>
          <w:szCs w:val="21"/>
        </w:rPr>
        <w:t>：</w:t>
      </w:r>
      <m:oMath>
        <m:r>
          <m:rPr>
            <m:nor/>
          </m:rPr>
          <w:rPr>
            <w:rFonts w:ascii="Times New Roman" w:hAnsi="Times New Roman" w:cs="Times New Roman"/>
            <w:i/>
            <w:iCs/>
            <w:szCs w:val="21"/>
          </w:rPr>
          <m:t>ρ</m:t>
        </m:r>
      </m:oMath>
      <w:r>
        <w:rPr>
          <w:rFonts w:ascii="Times New Roman" w:hAnsi="Times New Roman" w:cs="Times New Roman"/>
          <w:szCs w:val="21"/>
        </w:rPr>
        <w:t>为流体密度</w:t>
      </w:r>
      <w:r w:rsidR="007249F3">
        <w:rPr>
          <w:rFonts w:ascii="Times New Roman" w:hAnsi="Times New Roman" w:cs="Times New Roman" w:hint="eastAsia"/>
          <w:szCs w:val="21"/>
        </w:rPr>
        <w:t>（</w:t>
      </w:r>
      <w:r>
        <w:rPr>
          <w:rFonts w:ascii="Times New Roman" w:hAnsi="Times New Roman" w:cs="Times New Roman"/>
          <w:szCs w:val="21"/>
        </w:rPr>
        <w:t>kg</w:t>
      </w:r>
      <m:oMath>
        <m:r>
          <m:rPr>
            <m:nor/>
          </m:rPr>
          <w:rPr>
            <w:rFonts w:ascii="Times New Roman" w:eastAsia="宋体" w:hAnsi="Times New Roman" w:cs="Times New Roman"/>
            <w:szCs w:val="21"/>
          </w:rPr>
          <m:t>∙</m:t>
        </m:r>
      </m:oMath>
      <w:r w:rsidR="00B96924">
        <w:rPr>
          <w:rFonts w:ascii="Times New Roman" w:eastAsia="宋体" w:hAnsi="Times New Roman" w:cs="Times New Roman" w:hint="eastAsia"/>
          <w:szCs w:val="21"/>
        </w:rPr>
        <w:t>m</w:t>
      </w:r>
      <w:r w:rsidR="00B96924">
        <w:rPr>
          <w:rFonts w:ascii="Times New Roman" w:eastAsia="宋体" w:hAnsi="Times New Roman" w:cs="Times New Roman" w:hint="eastAsia"/>
          <w:szCs w:val="21"/>
          <w:vertAlign w:val="superscript"/>
        </w:rPr>
        <w:t>-3</w:t>
      </w:r>
      <w:r w:rsidR="007249F3">
        <w:rPr>
          <w:rFonts w:ascii="Times New Roman" w:hAnsi="Times New Roman" w:cs="Times New Roman" w:hint="eastAsia"/>
          <w:szCs w:val="21"/>
        </w:rPr>
        <w:t>）</w:t>
      </w:r>
      <w:r>
        <w:rPr>
          <w:rFonts w:ascii="Times New Roman" w:hAnsi="Times New Roman" w:cs="Times New Roman"/>
          <w:szCs w:val="21"/>
        </w:rPr>
        <w:t>；</w:t>
      </w:r>
      <w:r w:rsidRPr="00AA166A">
        <w:rPr>
          <w:rFonts w:ascii="Times New Roman" w:hAnsi="Times New Roman" w:cs="Times New Roman"/>
          <w:i/>
          <w:iCs/>
          <w:szCs w:val="21"/>
        </w:rPr>
        <w:t>u</w:t>
      </w:r>
      <w:r>
        <w:rPr>
          <w:rFonts w:ascii="Times New Roman" w:hAnsi="Times New Roman" w:cs="Times New Roman"/>
          <w:szCs w:val="21"/>
        </w:rPr>
        <w:t>为速度</w:t>
      </w:r>
      <w:r w:rsidR="007249F3">
        <w:rPr>
          <w:rFonts w:ascii="Times New Roman" w:hAnsi="Times New Roman" w:cs="Times New Roman" w:hint="eastAsia"/>
          <w:szCs w:val="21"/>
        </w:rPr>
        <w:t>（</w:t>
      </w:r>
      <w:r>
        <w:rPr>
          <w:rFonts w:ascii="Times New Roman" w:hAnsi="Times New Roman" w:cs="Times New Roman"/>
          <w:szCs w:val="21"/>
        </w:rPr>
        <w:t>m</w:t>
      </w:r>
      <m:oMath>
        <m:r>
          <m:rPr>
            <m:nor/>
          </m:rPr>
          <w:rPr>
            <w:rFonts w:ascii="Times New Roman" w:eastAsia="宋体" w:hAnsi="Times New Roman" w:cs="Times New Roman"/>
            <w:szCs w:val="21"/>
          </w:rPr>
          <m:t>∙</m:t>
        </m:r>
      </m:oMath>
      <w:r w:rsidR="00B96924">
        <w:rPr>
          <w:rFonts w:ascii="Times New Roman" w:eastAsia="宋体" w:hAnsi="Times New Roman" w:cs="Times New Roman" w:hint="eastAsia"/>
          <w:szCs w:val="21"/>
        </w:rPr>
        <w:t>s</w:t>
      </w:r>
      <w:r w:rsidR="00B96924">
        <w:rPr>
          <w:rFonts w:ascii="Times New Roman" w:eastAsia="宋体" w:hAnsi="Times New Roman" w:cs="Times New Roman" w:hint="eastAsia"/>
          <w:szCs w:val="21"/>
          <w:vertAlign w:val="superscript"/>
        </w:rPr>
        <w:t>-1</w:t>
      </w:r>
      <w:r w:rsidR="007249F3">
        <w:rPr>
          <w:rFonts w:ascii="Times New Roman" w:hAnsi="Times New Roman" w:cs="Times New Roman" w:hint="eastAsia"/>
          <w:szCs w:val="21"/>
        </w:rPr>
        <w:t>）</w:t>
      </w:r>
      <w:r>
        <w:rPr>
          <w:rFonts w:ascii="Times New Roman" w:hAnsi="Times New Roman" w:cs="Times New Roman"/>
          <w:szCs w:val="21"/>
        </w:rPr>
        <w:t>；</w:t>
      </w:r>
      <w:r w:rsidRPr="00AA166A">
        <w:rPr>
          <w:rFonts w:ascii="Times New Roman" w:hAnsi="Times New Roman" w:cs="Times New Roman"/>
          <w:i/>
          <w:iCs/>
          <w:szCs w:val="21"/>
        </w:rPr>
        <w:t>t</w:t>
      </w:r>
      <w:r>
        <w:rPr>
          <w:rFonts w:ascii="Times New Roman" w:hAnsi="Times New Roman" w:cs="Times New Roman"/>
          <w:szCs w:val="21"/>
        </w:rPr>
        <w:t>为时间</w:t>
      </w:r>
      <w:r w:rsidR="00B96924">
        <w:rPr>
          <w:rFonts w:ascii="Times New Roman" w:hAnsi="Times New Roman" w:cs="Times New Roman" w:hint="eastAsia"/>
          <w:szCs w:val="21"/>
        </w:rPr>
        <w:t>（</w:t>
      </w:r>
      <w:r>
        <w:rPr>
          <w:rFonts w:ascii="Times New Roman" w:hAnsi="Times New Roman" w:cs="Times New Roman"/>
          <w:szCs w:val="21"/>
        </w:rPr>
        <w:t>s</w:t>
      </w:r>
      <w:r w:rsidR="00B96924">
        <w:rPr>
          <w:rFonts w:ascii="Times New Roman" w:hAnsi="Times New Roman" w:cs="Times New Roman" w:hint="eastAsia"/>
          <w:szCs w:val="21"/>
        </w:rPr>
        <w:t>）</w:t>
      </w:r>
      <w:r>
        <w:rPr>
          <w:rFonts w:ascii="Times New Roman" w:hAnsi="Times New Roman" w:cs="Times New Roman"/>
          <w:szCs w:val="21"/>
        </w:rPr>
        <w:t>；</w:t>
      </w:r>
      <w:r w:rsidRPr="00AA166A">
        <w:rPr>
          <w:rFonts w:ascii="Times New Roman" w:hAnsi="Times New Roman" w:cs="Times New Roman"/>
          <w:i/>
          <w:iCs/>
          <w:szCs w:val="21"/>
        </w:rPr>
        <w:t>p</w:t>
      </w:r>
      <w:r>
        <w:rPr>
          <w:rFonts w:ascii="Times New Roman" w:hAnsi="Times New Roman" w:cs="Times New Roman"/>
          <w:szCs w:val="21"/>
        </w:rPr>
        <w:t>为流体压力</w:t>
      </w:r>
      <w:r w:rsidR="00B96924">
        <w:rPr>
          <w:rFonts w:ascii="Times New Roman" w:hAnsi="Times New Roman" w:cs="Times New Roman" w:hint="eastAsia"/>
          <w:szCs w:val="21"/>
        </w:rPr>
        <w:t>（</w:t>
      </w:r>
      <w:r>
        <w:rPr>
          <w:rFonts w:ascii="Times New Roman" w:hAnsi="Times New Roman" w:cs="Times New Roman"/>
          <w:szCs w:val="21"/>
        </w:rPr>
        <w:t>Pa</w:t>
      </w:r>
      <w:r w:rsidR="00B96924">
        <w:rPr>
          <w:rFonts w:ascii="Times New Roman" w:hAnsi="Times New Roman" w:cs="Times New Roman" w:hint="eastAsia"/>
          <w:szCs w:val="21"/>
        </w:rPr>
        <w:t>）</w:t>
      </w:r>
      <w:r>
        <w:rPr>
          <w:rFonts w:ascii="Times New Roman" w:hAnsi="Times New Roman" w:cs="Times New Roman"/>
          <w:szCs w:val="21"/>
        </w:rPr>
        <w:t>；</w:t>
      </w:r>
      <m:oMath>
        <m:r>
          <m:rPr>
            <m:nor/>
          </m:rPr>
          <w:rPr>
            <w:rFonts w:ascii="Times New Roman" w:hAnsi="Times New Roman" w:cs="Times New Roman"/>
            <w:i/>
            <w:iCs/>
            <w:szCs w:val="21"/>
          </w:rPr>
          <m:t>μ</m:t>
        </m:r>
      </m:oMath>
      <w:r>
        <w:rPr>
          <w:rFonts w:ascii="Times New Roman" w:hAnsi="Times New Roman" w:cs="Times New Roman"/>
          <w:szCs w:val="21"/>
        </w:rPr>
        <w:t>为动态粘度</w:t>
      </w:r>
      <w:r w:rsidR="00B96924">
        <w:rPr>
          <w:rFonts w:ascii="Times New Roman" w:hAnsi="Times New Roman" w:cs="Times New Roman" w:hint="eastAsia"/>
          <w:szCs w:val="21"/>
        </w:rPr>
        <w:t>（</w:t>
      </w:r>
      <w:proofErr w:type="spellStart"/>
      <w:r>
        <w:rPr>
          <w:rFonts w:ascii="Times New Roman" w:hAnsi="Times New Roman" w:cs="Times New Roman"/>
          <w:szCs w:val="21"/>
        </w:rPr>
        <w:t>Pa</w:t>
      </w:r>
      <m:oMath>
        <m:r>
          <m:rPr>
            <m:nor/>
          </m:rPr>
          <w:rPr>
            <w:rFonts w:ascii="Times New Roman" w:hAnsi="Times New Roman" w:cs="Times New Roman"/>
            <w:szCs w:val="21"/>
          </w:rPr>
          <m:t>∙s</m:t>
        </m:r>
      </m:oMath>
      <w:proofErr w:type="spellEnd"/>
      <w:r w:rsidR="00B96924">
        <w:rPr>
          <w:rFonts w:ascii="Times New Roman" w:hAnsi="Times New Roman" w:cs="Times New Roman" w:hint="eastAsia"/>
          <w:szCs w:val="21"/>
        </w:rPr>
        <w:t>）</w:t>
      </w:r>
      <w:r>
        <w:rPr>
          <w:rFonts w:ascii="Times New Roman" w:hAnsi="Times New Roman" w:cs="Times New Roman"/>
          <w:szCs w:val="21"/>
        </w:rPr>
        <w:t>；</w:t>
      </w:r>
      <w:r w:rsidRPr="00AA166A">
        <w:rPr>
          <w:rFonts w:ascii="Times New Roman" w:hAnsi="Times New Roman" w:cs="Times New Roman"/>
          <w:i/>
          <w:iCs/>
          <w:szCs w:val="21"/>
        </w:rPr>
        <w:t>f</w:t>
      </w:r>
      <w:r>
        <w:rPr>
          <w:rFonts w:ascii="Times New Roman" w:hAnsi="Times New Roman" w:cs="Times New Roman"/>
          <w:szCs w:val="21"/>
        </w:rPr>
        <w:t>为单位体积的体积力</w:t>
      </w:r>
      <w:r w:rsidR="007249F3">
        <w:rPr>
          <w:rFonts w:ascii="Times New Roman" w:hAnsi="Times New Roman" w:cs="Times New Roman" w:hint="eastAsia"/>
          <w:szCs w:val="21"/>
        </w:rPr>
        <w:t>（</w:t>
      </w:r>
      <w:r>
        <w:rPr>
          <w:rFonts w:ascii="Times New Roman" w:hAnsi="Times New Roman" w:cs="Times New Roman"/>
          <w:szCs w:val="21"/>
        </w:rPr>
        <w:t>N</w:t>
      </w:r>
      <m:oMath>
        <m:r>
          <m:rPr>
            <m:nor/>
          </m:rPr>
          <w:rPr>
            <w:rFonts w:ascii="Times New Roman" w:eastAsia="宋体" w:hAnsi="Times New Roman" w:cs="Times New Roman"/>
            <w:szCs w:val="21"/>
          </w:rPr>
          <m:t>∙</m:t>
        </m:r>
      </m:oMath>
      <w:r w:rsidR="00B96924">
        <w:rPr>
          <w:rFonts w:ascii="Times New Roman" w:eastAsia="宋体" w:hAnsi="Times New Roman" w:cs="Times New Roman" w:hint="eastAsia"/>
          <w:szCs w:val="21"/>
        </w:rPr>
        <w:t>m</w:t>
      </w:r>
      <w:r w:rsidR="00B96924">
        <w:rPr>
          <w:rFonts w:ascii="Times New Roman" w:eastAsia="宋体" w:hAnsi="Times New Roman" w:cs="Times New Roman" w:hint="eastAsia"/>
          <w:szCs w:val="21"/>
          <w:vertAlign w:val="superscript"/>
        </w:rPr>
        <w:t>-3</w:t>
      </w:r>
      <w:r w:rsidR="007249F3">
        <w:rPr>
          <w:rFonts w:ascii="Times New Roman" w:hAnsi="Times New Roman" w:cs="Times New Roman" w:hint="eastAsia"/>
          <w:szCs w:val="21"/>
        </w:rPr>
        <w:t>）</w:t>
      </w:r>
      <w:r>
        <w:rPr>
          <w:rFonts w:ascii="Times New Roman" w:hAnsi="Times New Roman" w:cs="Times New Roman"/>
          <w:szCs w:val="21"/>
        </w:rPr>
        <w:t>。</w:t>
      </w:r>
    </w:p>
    <w:p w14:paraId="4367566B" w14:textId="3EB81C92" w:rsidR="009C5943" w:rsidRDefault="009F7AF5">
      <w:pPr>
        <w:ind w:firstLineChars="200" w:firstLine="420"/>
        <w:rPr>
          <w:rFonts w:ascii="Times New Roman" w:hAnsi="Times New Roman" w:cs="Times New Roman"/>
          <w:szCs w:val="21"/>
        </w:rPr>
      </w:pPr>
      <w:r>
        <w:rPr>
          <w:rFonts w:ascii="Times New Roman" w:hAnsi="Times New Roman" w:cs="Times New Roman"/>
          <w:szCs w:val="21"/>
        </w:rPr>
        <w:t>使用流体仿真软件</w:t>
      </w:r>
      <w:r>
        <w:rPr>
          <w:rFonts w:ascii="Times New Roman" w:hAnsi="Times New Roman" w:cs="Times New Roman"/>
          <w:szCs w:val="21"/>
        </w:rPr>
        <w:t>Fluent</w:t>
      </w:r>
      <w:r>
        <w:rPr>
          <w:rFonts w:ascii="Times New Roman" w:hAnsi="Times New Roman" w:cs="Times New Roman"/>
          <w:szCs w:val="21"/>
        </w:rPr>
        <w:t>当中提供的</w:t>
      </w:r>
      <w:r>
        <w:rPr>
          <w:rFonts w:ascii="Times New Roman" w:hAnsi="Times New Roman" w:cs="Times New Roman"/>
          <w:szCs w:val="21"/>
        </w:rPr>
        <w:t>k-epsilon</w:t>
      </w:r>
      <w:r>
        <w:rPr>
          <w:rFonts w:ascii="Times New Roman" w:hAnsi="Times New Roman" w:cs="Times New Roman"/>
          <w:szCs w:val="21"/>
        </w:rPr>
        <w:t>（</w:t>
      </w:r>
      <w:r>
        <w:rPr>
          <w:rFonts w:ascii="Times New Roman" w:hAnsi="Times New Roman" w:cs="Times New Roman"/>
          <w:szCs w:val="21"/>
        </w:rPr>
        <w:t>2eqn</w:t>
      </w:r>
      <w:r>
        <w:rPr>
          <w:rFonts w:ascii="Times New Roman" w:hAnsi="Times New Roman" w:cs="Times New Roman"/>
          <w:szCs w:val="21"/>
        </w:rPr>
        <w:t>）标准模型，选用可扩展壁面函数进行计算</w:t>
      </w:r>
      <w:r w:rsidR="004C2A55" w:rsidRPr="004C2A55">
        <w:rPr>
          <w:rFonts w:ascii="Times New Roman" w:hAnsi="Times New Roman" w:cs="Times New Roman"/>
          <w:szCs w:val="21"/>
          <w:vertAlign w:val="superscript"/>
        </w:rPr>
        <w:fldChar w:fldCharType="begin"/>
      </w:r>
      <w:r w:rsidR="004C2A55" w:rsidRPr="004C2A55">
        <w:rPr>
          <w:rFonts w:ascii="Times New Roman" w:hAnsi="Times New Roman" w:cs="Times New Roman"/>
          <w:szCs w:val="21"/>
          <w:vertAlign w:val="superscript"/>
        </w:rPr>
        <w:instrText xml:space="preserve"> REF _Ref227681535 \r \h</w:instrText>
      </w:r>
      <w:r w:rsidR="004C2A55">
        <w:rPr>
          <w:rFonts w:ascii="Times New Roman" w:hAnsi="Times New Roman" w:cs="Times New Roman" w:hint="eastAsia"/>
          <w:szCs w:val="21"/>
          <w:vertAlign w:val="superscript"/>
        </w:rPr>
        <w:instrText>\#"[0"</w:instrText>
      </w:r>
      <w:r w:rsidR="004C2A55" w:rsidRPr="004C2A55">
        <w:rPr>
          <w:rFonts w:ascii="Times New Roman" w:hAnsi="Times New Roman" w:cs="Times New Roman"/>
          <w:szCs w:val="21"/>
          <w:vertAlign w:val="superscript"/>
        </w:rPr>
        <w:instrText xml:space="preserve">  \* MERGEFORMAT </w:instrText>
      </w:r>
      <w:r w:rsidR="004C2A55" w:rsidRPr="004C2A55">
        <w:rPr>
          <w:rFonts w:ascii="Times New Roman" w:hAnsi="Times New Roman" w:cs="Times New Roman"/>
          <w:szCs w:val="21"/>
          <w:vertAlign w:val="superscript"/>
        </w:rPr>
      </w:r>
      <w:r w:rsidR="004C2A55" w:rsidRPr="004C2A55">
        <w:rPr>
          <w:rFonts w:ascii="Times New Roman" w:hAnsi="Times New Roman" w:cs="Times New Roman"/>
          <w:szCs w:val="21"/>
          <w:vertAlign w:val="superscript"/>
        </w:rPr>
        <w:fldChar w:fldCharType="separate"/>
      </w:r>
      <w:r w:rsidR="00366E69">
        <w:rPr>
          <w:rFonts w:ascii="Times New Roman" w:hAnsi="Times New Roman" w:cs="Times New Roman" w:hint="eastAsia"/>
          <w:szCs w:val="21"/>
          <w:vertAlign w:val="superscript"/>
        </w:rPr>
        <w:t>[</w:t>
      </w:r>
      <w:r w:rsidR="00366E69">
        <w:rPr>
          <w:rFonts w:ascii="Times New Roman" w:hAnsi="Times New Roman" w:cs="Times New Roman"/>
          <w:szCs w:val="21"/>
          <w:vertAlign w:val="superscript"/>
        </w:rPr>
        <w:t>23</w:t>
      </w:r>
      <w:r w:rsidR="004C2A55" w:rsidRPr="004C2A55">
        <w:rPr>
          <w:rFonts w:ascii="Times New Roman" w:hAnsi="Times New Roman" w:cs="Times New Roman"/>
          <w:szCs w:val="21"/>
          <w:vertAlign w:val="superscript"/>
        </w:rPr>
        <w:fldChar w:fldCharType="end"/>
      </w:r>
      <w:r w:rsidR="001C0F36">
        <w:rPr>
          <w:rFonts w:ascii="Times New Roman" w:hAnsi="Times New Roman" w:cs="Times New Roman" w:hint="eastAsia"/>
          <w:szCs w:val="21"/>
          <w:vertAlign w:val="superscript"/>
        </w:rPr>
        <w:t>-</w:t>
      </w:r>
      <w:r w:rsidR="004C2A55" w:rsidRPr="004C2A55">
        <w:rPr>
          <w:rFonts w:ascii="Times New Roman" w:hAnsi="Times New Roman" w:cs="Times New Roman"/>
          <w:szCs w:val="21"/>
          <w:vertAlign w:val="superscript"/>
        </w:rPr>
        <w:fldChar w:fldCharType="begin"/>
      </w:r>
      <w:r w:rsidR="004C2A55" w:rsidRPr="004C2A55">
        <w:rPr>
          <w:rFonts w:ascii="Times New Roman" w:hAnsi="Times New Roman" w:cs="Times New Roman"/>
          <w:szCs w:val="21"/>
          <w:vertAlign w:val="superscript"/>
        </w:rPr>
        <w:instrText xml:space="preserve"> REF _Ref200465742 \r \h</w:instrText>
      </w:r>
      <w:r w:rsidR="001C0F36">
        <w:rPr>
          <w:rFonts w:ascii="Times New Roman" w:hAnsi="Times New Roman" w:cs="Times New Roman" w:hint="eastAsia"/>
          <w:szCs w:val="21"/>
          <w:vertAlign w:val="superscript"/>
        </w:rPr>
        <w:instrText>\#"0]"</w:instrText>
      </w:r>
      <w:r w:rsidR="004C2A55" w:rsidRPr="004C2A55">
        <w:rPr>
          <w:rFonts w:ascii="Times New Roman" w:hAnsi="Times New Roman" w:cs="Times New Roman"/>
          <w:szCs w:val="21"/>
          <w:vertAlign w:val="superscript"/>
        </w:rPr>
        <w:instrText xml:space="preserve">  \* MERGEFORMAT </w:instrText>
      </w:r>
      <w:r w:rsidR="004C2A55" w:rsidRPr="004C2A55">
        <w:rPr>
          <w:rFonts w:ascii="Times New Roman" w:hAnsi="Times New Roman" w:cs="Times New Roman"/>
          <w:szCs w:val="21"/>
          <w:vertAlign w:val="superscript"/>
        </w:rPr>
      </w:r>
      <w:r w:rsidR="004C2A55" w:rsidRPr="004C2A55">
        <w:rPr>
          <w:rFonts w:ascii="Times New Roman" w:hAnsi="Times New Roman" w:cs="Times New Roman"/>
          <w:szCs w:val="21"/>
          <w:vertAlign w:val="superscript"/>
        </w:rPr>
        <w:fldChar w:fldCharType="separate"/>
      </w:r>
      <w:r w:rsidR="00366E69">
        <w:rPr>
          <w:rFonts w:ascii="Times New Roman" w:hAnsi="Times New Roman" w:cs="Times New Roman"/>
          <w:szCs w:val="21"/>
          <w:vertAlign w:val="superscript"/>
        </w:rPr>
        <w:t>25</w:t>
      </w:r>
      <w:r w:rsidR="00366E69">
        <w:rPr>
          <w:rFonts w:ascii="Times New Roman" w:hAnsi="Times New Roman" w:cs="Times New Roman" w:hint="eastAsia"/>
          <w:szCs w:val="21"/>
          <w:vertAlign w:val="superscript"/>
        </w:rPr>
        <w:t>]</w:t>
      </w:r>
      <w:r w:rsidR="004C2A55" w:rsidRPr="004C2A55">
        <w:rPr>
          <w:rFonts w:ascii="Times New Roman" w:hAnsi="Times New Roman" w:cs="Times New Roman"/>
          <w:szCs w:val="21"/>
          <w:vertAlign w:val="superscript"/>
        </w:rPr>
        <w:fldChar w:fldCharType="end"/>
      </w:r>
      <w:r>
        <w:rPr>
          <w:rFonts w:ascii="Times New Roman" w:hAnsi="Times New Roman" w:cs="Times New Roman"/>
          <w:szCs w:val="21"/>
        </w:rPr>
        <w:t>。重力加速度为</w:t>
      </w:r>
      <w:r>
        <w:rPr>
          <w:rFonts w:ascii="Times New Roman" w:hAnsi="Times New Roman" w:cs="Times New Roman"/>
          <w:szCs w:val="21"/>
        </w:rPr>
        <w:t>9.8</w:t>
      </w:r>
      <w:r w:rsidR="007249F3">
        <w:rPr>
          <w:rFonts w:ascii="Times New Roman" w:hAnsi="Times New Roman" w:cs="Times New Roman"/>
          <w:szCs w:val="21"/>
        </w:rPr>
        <w:t xml:space="preserve"> </w:t>
      </w:r>
      <w:r>
        <w:rPr>
          <w:rFonts w:ascii="Times New Roman" w:hAnsi="Times New Roman" w:cs="Times New Roman"/>
          <w:szCs w:val="21"/>
        </w:rPr>
        <w:t>m</w:t>
      </w:r>
      <m:oMath>
        <m:r>
          <m:rPr>
            <m:nor/>
          </m:rPr>
          <w:rPr>
            <w:rFonts w:ascii="Times New Roman" w:eastAsia="宋体" w:hAnsi="Times New Roman" w:cs="Times New Roman"/>
            <w:szCs w:val="21"/>
          </w:rPr>
          <m:t>∙</m:t>
        </m:r>
      </m:oMath>
      <w:r w:rsidR="00B96924">
        <w:rPr>
          <w:rFonts w:ascii="Times New Roman" w:eastAsia="宋体" w:hAnsi="Times New Roman" w:cs="Times New Roman" w:hint="eastAsia"/>
          <w:szCs w:val="21"/>
        </w:rPr>
        <w:t>s</w:t>
      </w:r>
      <w:r w:rsidR="00B96924">
        <w:rPr>
          <w:rFonts w:ascii="Times New Roman" w:eastAsia="宋体" w:hAnsi="Times New Roman" w:cs="Times New Roman" w:hint="eastAsia"/>
          <w:szCs w:val="21"/>
          <w:vertAlign w:val="superscript"/>
        </w:rPr>
        <w:t>-2</w:t>
      </w:r>
      <w:r>
        <w:rPr>
          <w:rFonts w:ascii="Times New Roman" w:hAnsi="Times New Roman" w:cs="Times New Roman"/>
          <w:szCs w:val="21"/>
        </w:rPr>
        <w:t>；管路水流入口为速度入口，入口速度为</w:t>
      </w:r>
      <w:r>
        <w:rPr>
          <w:rFonts w:ascii="Times New Roman" w:hAnsi="Times New Roman" w:cs="Times New Roman"/>
          <w:szCs w:val="21"/>
        </w:rPr>
        <w:t>3</w:t>
      </w:r>
      <w:r w:rsidR="007249F3">
        <w:rPr>
          <w:rFonts w:ascii="Times New Roman" w:hAnsi="Times New Roman" w:cs="Times New Roman"/>
          <w:szCs w:val="21"/>
        </w:rPr>
        <w:t xml:space="preserve"> </w:t>
      </w:r>
      <w:r>
        <w:rPr>
          <w:rFonts w:ascii="Times New Roman" w:hAnsi="Times New Roman" w:cs="Times New Roman"/>
          <w:szCs w:val="21"/>
        </w:rPr>
        <w:t>m</w:t>
      </w:r>
      <m:oMath>
        <m:r>
          <m:rPr>
            <m:nor/>
          </m:rPr>
          <w:rPr>
            <w:rFonts w:ascii="Times New Roman" w:eastAsia="宋体" w:hAnsi="Times New Roman" w:cs="Times New Roman"/>
            <w:szCs w:val="21"/>
          </w:rPr>
          <m:t>∙</m:t>
        </m:r>
      </m:oMath>
      <w:r w:rsidR="00B96924">
        <w:rPr>
          <w:rFonts w:ascii="Times New Roman" w:eastAsia="宋体" w:hAnsi="Times New Roman" w:cs="Times New Roman" w:hint="eastAsia"/>
          <w:szCs w:val="21"/>
        </w:rPr>
        <w:t>s</w:t>
      </w:r>
      <w:r w:rsidR="00B96924">
        <w:rPr>
          <w:rFonts w:ascii="Times New Roman" w:eastAsia="宋体" w:hAnsi="Times New Roman" w:cs="Times New Roman" w:hint="eastAsia"/>
          <w:szCs w:val="21"/>
          <w:vertAlign w:val="superscript"/>
        </w:rPr>
        <w:t>-1</w:t>
      </w:r>
      <w:r>
        <w:rPr>
          <w:rFonts w:ascii="Times New Roman" w:hAnsi="Times New Roman" w:cs="Times New Roman"/>
          <w:szCs w:val="21"/>
        </w:rPr>
        <w:t>；压力速度耦合采用</w:t>
      </w:r>
      <w:r>
        <w:rPr>
          <w:rFonts w:ascii="Times New Roman" w:hAnsi="Times New Roman" w:cs="Times New Roman"/>
          <w:szCs w:val="21"/>
        </w:rPr>
        <w:t>SIMPLE</w:t>
      </w:r>
      <w:r>
        <w:rPr>
          <w:rFonts w:ascii="Times New Roman" w:hAnsi="Times New Roman" w:cs="Times New Roman"/>
          <w:szCs w:val="21"/>
        </w:rPr>
        <w:t>算法；模拟介质为纯水进入只有空气的管路流域。</w:t>
      </w:r>
    </w:p>
    <w:p w14:paraId="6E6B2ECC" w14:textId="2E450479" w:rsidR="009C5943" w:rsidRDefault="009F7AF5">
      <w:pPr>
        <w:ind w:firstLineChars="200" w:firstLine="420"/>
        <w:jc w:val="left"/>
        <w:rPr>
          <w:rFonts w:ascii="Times New Roman" w:hAnsi="Times New Roman" w:cs="Times New Roman"/>
        </w:rPr>
      </w:pPr>
      <w:r>
        <w:rPr>
          <w:rFonts w:ascii="Times New Roman" w:hAnsi="Times New Roman" w:cs="Times New Roman"/>
          <w:szCs w:val="21"/>
        </w:rPr>
        <w:t>经仿真分析，得到</w:t>
      </w:r>
      <w:r w:rsidR="00B96924">
        <w:rPr>
          <w:rFonts w:ascii="Times New Roman" w:hAnsi="Times New Roman" w:cs="Times New Roman" w:hint="eastAsia"/>
          <w:szCs w:val="21"/>
        </w:rPr>
        <w:t>7</w:t>
      </w:r>
      <w:r>
        <w:rPr>
          <w:rFonts w:ascii="Times New Roman" w:hAnsi="Times New Roman" w:cs="Times New Roman"/>
          <w:szCs w:val="21"/>
        </w:rPr>
        <w:t>种管路结构的流体仿真压力图与流线图，</w:t>
      </w:r>
      <w:r>
        <w:rPr>
          <w:rFonts w:ascii="Times New Roman" w:hAnsi="Times New Roman" w:cs="Times New Roman"/>
        </w:rPr>
        <w:t>通过对</w:t>
      </w:r>
      <w:r w:rsidR="00B96924">
        <w:rPr>
          <w:rFonts w:ascii="Times New Roman" w:hAnsi="Times New Roman" w:cs="Times New Roman" w:hint="eastAsia"/>
        </w:rPr>
        <w:t>7</w:t>
      </w:r>
      <w:r>
        <w:rPr>
          <w:rFonts w:ascii="Times New Roman" w:hAnsi="Times New Roman" w:cs="Times New Roman"/>
        </w:rPr>
        <w:t>种管路的分布图数值进行分析与比较，得出管数增减引起的流量分配趋势以及进出口布局对压力均衡性的影响</w:t>
      </w:r>
      <w:r w:rsidR="00B96924">
        <w:rPr>
          <w:rFonts w:ascii="Times New Roman" w:hAnsi="Times New Roman" w:cs="Times New Roman" w:hint="eastAsia"/>
        </w:rPr>
        <w:t>。</w:t>
      </w:r>
    </w:p>
    <w:p w14:paraId="1967D1C0" w14:textId="35C86FC1" w:rsidR="00B96924" w:rsidRDefault="00B96924" w:rsidP="00B96924">
      <w:pPr>
        <w:ind w:firstLineChars="200" w:firstLine="420"/>
        <w:jc w:val="left"/>
        <w:rPr>
          <w:rFonts w:ascii="Times New Roman" w:hAnsi="Times New Roman" w:cs="Times New Roman"/>
        </w:rPr>
      </w:pPr>
      <w:r w:rsidRPr="00B96924">
        <w:rPr>
          <w:rFonts w:ascii="Times New Roman" w:hAnsi="Times New Roman" w:cs="Times New Roman" w:hint="eastAsia"/>
        </w:rPr>
        <w:lastRenderedPageBreak/>
        <w:t>单管与双管结构</w:t>
      </w:r>
      <w:r>
        <w:rPr>
          <w:rFonts w:ascii="Times New Roman" w:hAnsi="Times New Roman" w:cs="Times New Roman" w:hint="eastAsia"/>
        </w:rPr>
        <w:t>，</w:t>
      </w:r>
      <w:r w:rsidRPr="00B96924">
        <w:rPr>
          <w:rFonts w:ascii="Times New Roman" w:hAnsi="Times New Roman" w:cs="Times New Roman" w:hint="eastAsia"/>
        </w:rPr>
        <w:t>水流分布均匀，局部压力较大，导致压力较大，容易对种子及土壤基质造成冲刷，会明显的改变秧盘中播种和覆土的效果。三管结构</w:t>
      </w:r>
      <w:proofErr w:type="gramStart"/>
      <w:r w:rsidRPr="00B96924">
        <w:rPr>
          <w:rFonts w:ascii="Times New Roman" w:hAnsi="Times New Roman" w:cs="Times New Roman" w:hint="eastAsia"/>
        </w:rPr>
        <w:t>一</w:t>
      </w:r>
      <w:proofErr w:type="gramEnd"/>
      <w:r w:rsidRPr="00B96924">
        <w:rPr>
          <w:rFonts w:ascii="Times New Roman" w:hAnsi="Times New Roman" w:cs="Times New Roman" w:hint="eastAsia"/>
        </w:rPr>
        <w:t>与结构二</w:t>
      </w:r>
      <w:r>
        <w:rPr>
          <w:rFonts w:ascii="Times New Roman" w:hAnsi="Times New Roman" w:cs="Times New Roman" w:hint="eastAsia"/>
        </w:rPr>
        <w:t>，</w:t>
      </w:r>
      <w:r w:rsidRPr="00B96924">
        <w:rPr>
          <w:rFonts w:ascii="Times New Roman" w:hAnsi="Times New Roman" w:cs="Times New Roman" w:hint="eastAsia"/>
        </w:rPr>
        <w:t>入口处水压较大，但管内水流水压分布均匀</w:t>
      </w:r>
      <w:proofErr w:type="gramStart"/>
      <w:r w:rsidRPr="00B96924">
        <w:rPr>
          <w:rFonts w:ascii="Times New Roman" w:hAnsi="Times New Roman" w:cs="Times New Roman" w:hint="eastAsia"/>
        </w:rPr>
        <w:t>且压力</w:t>
      </w:r>
      <w:proofErr w:type="gramEnd"/>
      <w:r w:rsidRPr="00B96924">
        <w:rPr>
          <w:rFonts w:ascii="Times New Roman" w:hAnsi="Times New Roman" w:cs="Times New Roman" w:hint="eastAsia"/>
        </w:rPr>
        <w:t>满足喷淋作用需求，其中三</w:t>
      </w:r>
      <w:proofErr w:type="gramStart"/>
      <w:r w:rsidRPr="00B96924">
        <w:rPr>
          <w:rFonts w:ascii="Times New Roman" w:hAnsi="Times New Roman" w:cs="Times New Roman" w:hint="eastAsia"/>
        </w:rPr>
        <w:t>管结构二</w:t>
      </w:r>
      <w:proofErr w:type="gramEnd"/>
      <w:r w:rsidRPr="00B96924">
        <w:rPr>
          <w:rFonts w:ascii="Times New Roman" w:hAnsi="Times New Roman" w:cs="Times New Roman" w:hint="eastAsia"/>
        </w:rPr>
        <w:t>的水压及水流分布更均匀。四管路结构二与结构</w:t>
      </w:r>
      <w:proofErr w:type="gramStart"/>
      <w:r w:rsidRPr="00B96924">
        <w:rPr>
          <w:rFonts w:ascii="Times New Roman" w:hAnsi="Times New Roman" w:cs="Times New Roman" w:hint="eastAsia"/>
        </w:rPr>
        <w:t>一</w:t>
      </w:r>
      <w:proofErr w:type="gramEnd"/>
      <w:r>
        <w:rPr>
          <w:rFonts w:ascii="Times New Roman" w:hAnsi="Times New Roman" w:cs="Times New Roman" w:hint="eastAsia"/>
        </w:rPr>
        <w:t>，</w:t>
      </w:r>
      <w:r w:rsidRPr="00B96924">
        <w:rPr>
          <w:rFonts w:ascii="Times New Roman" w:hAnsi="Times New Roman" w:cs="Times New Roman" w:hint="eastAsia"/>
        </w:rPr>
        <w:t>接口处压力过大，喷淋管路中水流不均匀；且左右两侧压力不对等，压力差较大；五管结构</w:t>
      </w:r>
      <w:r>
        <w:rPr>
          <w:rFonts w:ascii="Times New Roman" w:hAnsi="Times New Roman" w:cs="Times New Roman" w:hint="eastAsia"/>
        </w:rPr>
        <w:t>，</w:t>
      </w:r>
      <w:r w:rsidRPr="00B96924">
        <w:rPr>
          <w:rFonts w:ascii="Times New Roman" w:hAnsi="Times New Roman" w:cs="Times New Roman" w:hint="eastAsia"/>
        </w:rPr>
        <w:t>水流水压均匀，但多管路对水泵压力的需求较大，当设置的变频泵输出压力以及阀门开度较小的时候，不能满足喷淋作业需求。</w:t>
      </w:r>
    </w:p>
    <w:p w14:paraId="0B6D32C5" w14:textId="22343BFF" w:rsidR="009C5943" w:rsidRDefault="009F7AF5">
      <w:pPr>
        <w:ind w:firstLineChars="200" w:firstLine="420"/>
        <w:jc w:val="left"/>
        <w:rPr>
          <w:rFonts w:ascii="Times New Roman" w:hAnsi="Times New Roman" w:cs="Times New Roman"/>
        </w:rPr>
      </w:pPr>
      <w:r>
        <w:rPr>
          <w:rFonts w:ascii="Times New Roman" w:hAnsi="Times New Roman" w:cs="Times New Roman"/>
        </w:rPr>
        <w:t>综合上述分析最终选择</w:t>
      </w:r>
      <w:bookmarkStart w:id="15" w:name="_Hlk206279915"/>
      <w:r>
        <w:rPr>
          <w:rFonts w:ascii="Times New Roman" w:hAnsi="Times New Roman" w:cs="Times New Roman"/>
        </w:rPr>
        <w:t>三</w:t>
      </w:r>
      <w:proofErr w:type="gramStart"/>
      <w:r>
        <w:rPr>
          <w:rFonts w:ascii="Times New Roman" w:hAnsi="Times New Roman" w:cs="Times New Roman"/>
        </w:rPr>
        <w:t>管结构二</w:t>
      </w:r>
      <w:bookmarkEnd w:id="15"/>
      <w:proofErr w:type="gramEnd"/>
      <w:r>
        <w:rPr>
          <w:rFonts w:ascii="Times New Roman" w:hAnsi="Times New Roman" w:cs="Times New Roman"/>
        </w:rPr>
        <w:t>，其</w:t>
      </w:r>
      <w:r>
        <w:rPr>
          <w:rFonts w:ascii="Times New Roman" w:hAnsi="Times New Roman" w:cs="Times New Roman"/>
          <w:szCs w:val="21"/>
        </w:rPr>
        <w:t>压力图与流线图如图</w:t>
      </w:r>
      <w:r>
        <w:rPr>
          <w:rFonts w:ascii="Times New Roman" w:hAnsi="Times New Roman" w:cs="Times New Roman"/>
          <w:szCs w:val="21"/>
        </w:rPr>
        <w:t>5</w:t>
      </w:r>
      <w:r>
        <w:rPr>
          <w:rFonts w:ascii="Times New Roman" w:hAnsi="Times New Roman" w:cs="Times New Roman"/>
          <w:szCs w:val="21"/>
        </w:rPr>
        <w:t>。</w:t>
      </w:r>
    </w:p>
    <w:p w14:paraId="77416FC7" w14:textId="77777777" w:rsidR="009C5943" w:rsidRDefault="009F7AF5">
      <w:pPr>
        <w:jc w:val="center"/>
        <w:rPr>
          <w:rFonts w:ascii="Times New Roman" w:hAnsi="Times New Roman" w:cs="Times New Roman"/>
        </w:rPr>
      </w:pPr>
      <w:r>
        <w:rPr>
          <w:rFonts w:ascii="Times New Roman" w:hAnsi="Times New Roman" w:cs="Times New Roman"/>
          <w:noProof/>
        </w:rPr>
        <w:drawing>
          <wp:inline distT="0" distB="0" distL="114300" distR="114300" wp14:anchorId="2D869A11" wp14:editId="1FD142AA">
            <wp:extent cx="1950085" cy="1312545"/>
            <wp:effectExtent l="0" t="0" r="0" b="1905"/>
            <wp:docPr id="13" name="图片 13" descr="0290c6505f958247d7a46c0b9fa8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290c6505f958247d7a46c0b9fa8ad4"/>
                    <pic:cNvPicPr>
                      <a:picLocks noChangeAspect="1"/>
                    </pic:cNvPicPr>
                  </pic:nvPicPr>
                  <pic:blipFill>
                    <a:blip r:embed="rId36"/>
                    <a:stretch>
                      <a:fillRect/>
                    </a:stretch>
                  </pic:blipFill>
                  <pic:spPr>
                    <a:xfrm>
                      <a:off x="0" y="0"/>
                      <a:ext cx="1955020" cy="1315908"/>
                    </a:xfrm>
                    <a:prstGeom prst="rect">
                      <a:avLst/>
                    </a:prstGeom>
                  </pic:spPr>
                </pic:pic>
              </a:graphicData>
            </a:graphic>
          </wp:inline>
        </w:drawing>
      </w:r>
      <w:r>
        <w:rPr>
          <w:rFonts w:ascii="Times New Roman" w:hAnsi="Times New Roman" w:cs="Times New Roman"/>
          <w:noProof/>
        </w:rPr>
        <w:drawing>
          <wp:inline distT="0" distB="0" distL="114300" distR="114300" wp14:anchorId="39F727FC" wp14:editId="59C5B92D">
            <wp:extent cx="1880870" cy="1310640"/>
            <wp:effectExtent l="0" t="0" r="5080" b="3810"/>
            <wp:docPr id="21" name="图片 21" descr="2b9ccfc4bf65cfc0190a2e8043e7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b9ccfc4bf65cfc0190a2e8043e7c95"/>
                    <pic:cNvPicPr>
                      <a:picLocks noChangeAspect="1"/>
                    </pic:cNvPicPr>
                  </pic:nvPicPr>
                  <pic:blipFill>
                    <a:blip r:embed="rId37"/>
                    <a:stretch>
                      <a:fillRect/>
                    </a:stretch>
                  </pic:blipFill>
                  <pic:spPr>
                    <a:xfrm>
                      <a:off x="0" y="0"/>
                      <a:ext cx="1886029" cy="1314262"/>
                    </a:xfrm>
                    <a:prstGeom prst="rect">
                      <a:avLst/>
                    </a:prstGeom>
                  </pic:spPr>
                </pic:pic>
              </a:graphicData>
            </a:graphic>
          </wp:inline>
        </w:drawing>
      </w:r>
    </w:p>
    <w:p w14:paraId="246A18AF" w14:textId="77777777" w:rsidR="009C5943" w:rsidRDefault="009F7AF5">
      <w:pPr>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5  </w:t>
      </w:r>
      <w:r>
        <w:rPr>
          <w:rFonts w:ascii="Times New Roman" w:eastAsia="黑体" w:hAnsi="Times New Roman" w:cs="Times New Roman"/>
          <w:sz w:val="15"/>
          <w:szCs w:val="15"/>
        </w:rPr>
        <w:t>压力分布图与管路流线分布图</w:t>
      </w:r>
    </w:p>
    <w:p w14:paraId="1541C0ED" w14:textId="154AE5DA" w:rsidR="009C5943" w:rsidRDefault="009F7AF5">
      <w:pPr>
        <w:jc w:val="center"/>
        <w:rPr>
          <w:rFonts w:ascii="Times New Roman" w:hAnsi="Times New Roman" w:cs="Times New Roman"/>
          <w:sz w:val="15"/>
          <w:szCs w:val="15"/>
        </w:rPr>
      </w:pPr>
      <w:r>
        <w:rPr>
          <w:rFonts w:ascii="Times New Roman" w:hAnsi="Times New Roman" w:cs="Times New Roman"/>
          <w:sz w:val="15"/>
          <w:szCs w:val="15"/>
        </w:rPr>
        <w:t>Figure</w:t>
      </w:r>
      <w:r w:rsidR="008E4286">
        <w:rPr>
          <w:rFonts w:ascii="Times New Roman" w:hAnsi="Times New Roman" w:cs="Times New Roman" w:hint="eastAsia"/>
          <w:sz w:val="15"/>
          <w:szCs w:val="15"/>
        </w:rPr>
        <w:t xml:space="preserve"> </w:t>
      </w:r>
      <w:r>
        <w:rPr>
          <w:rFonts w:ascii="Times New Roman" w:hAnsi="Times New Roman" w:cs="Times New Roman"/>
          <w:sz w:val="15"/>
          <w:szCs w:val="15"/>
        </w:rPr>
        <w:t>5 Pressure distribution diagram and pipeline streamline distribution diagram</w:t>
      </w:r>
    </w:p>
    <w:p w14:paraId="213E9C69" w14:textId="6C218081" w:rsidR="009C5943" w:rsidRPr="008E4286" w:rsidRDefault="009F7AF5" w:rsidP="009671B3">
      <w:pPr>
        <w:rPr>
          <w:rFonts w:ascii="Times New Roman" w:eastAsia="楷体" w:hAnsi="Times New Roman" w:cs="Times New Roman"/>
          <w:szCs w:val="21"/>
        </w:rPr>
      </w:pPr>
      <w:r>
        <w:rPr>
          <w:rFonts w:ascii="Times New Roman" w:eastAsia="楷体" w:hAnsi="Times New Roman" w:cs="Times New Roman"/>
          <w:szCs w:val="21"/>
        </w:rPr>
        <w:t>2.4.2</w:t>
      </w:r>
      <w:r w:rsidR="00464708">
        <w:rPr>
          <w:rFonts w:ascii="Times New Roman" w:eastAsia="楷体" w:hAnsi="Times New Roman" w:cs="Times New Roman" w:hint="eastAsia"/>
          <w:szCs w:val="21"/>
        </w:rPr>
        <w:t xml:space="preserve">  </w:t>
      </w:r>
      <w:r>
        <w:rPr>
          <w:rFonts w:ascii="Times New Roman" w:eastAsia="楷体" w:hAnsi="Times New Roman" w:cs="Times New Roman"/>
          <w:szCs w:val="21"/>
        </w:rPr>
        <w:t>验证试验</w:t>
      </w:r>
      <w:r w:rsidR="00461C9A">
        <w:rPr>
          <w:rFonts w:ascii="Times New Roman" w:eastAsia="楷体" w:hAnsi="Times New Roman" w:cs="Times New Roman" w:hint="eastAsia"/>
          <w:szCs w:val="21"/>
        </w:rPr>
        <w:t xml:space="preserve"> </w:t>
      </w:r>
      <w:r w:rsidR="00461C9A">
        <w:rPr>
          <w:rFonts w:ascii="Times New Roman" w:eastAsia="楷体" w:hAnsi="Times New Roman" w:cs="Times New Roman"/>
          <w:szCs w:val="21"/>
        </w:rPr>
        <w:t xml:space="preserve"> </w:t>
      </w:r>
      <w:r>
        <w:rPr>
          <w:rFonts w:ascii="Times New Roman" w:hAnsi="Times New Roman" w:cs="Times New Roman"/>
        </w:rPr>
        <w:t>为了验证该喷淋管路选择的合理性，根据模型的实际尺寸，搭建喷淋管结构。</w:t>
      </w:r>
      <w:r>
        <w:rPr>
          <w:rFonts w:ascii="Times New Roman" w:hAnsi="Times New Roman" w:cs="Times New Roman"/>
          <w:szCs w:val="21"/>
        </w:rPr>
        <w:t>由球阀开度与喷淋量的线性关系得知，设置变频泵输出水压为</w:t>
      </w:r>
      <w:r>
        <w:rPr>
          <w:rFonts w:ascii="Times New Roman" w:hAnsi="Times New Roman" w:cs="Times New Roman"/>
          <w:szCs w:val="21"/>
        </w:rPr>
        <w:t>1.0</w:t>
      </w:r>
      <w:r w:rsidR="008E4286">
        <w:rPr>
          <w:rFonts w:ascii="Times New Roman" w:hAnsi="Times New Roman" w:cs="Times New Roman" w:hint="eastAsia"/>
          <w:szCs w:val="21"/>
        </w:rPr>
        <w:t xml:space="preserve"> </w:t>
      </w:r>
      <w:r>
        <w:rPr>
          <w:rFonts w:ascii="Times New Roman" w:hAnsi="Times New Roman" w:cs="Times New Roman"/>
          <w:szCs w:val="21"/>
        </w:rPr>
        <w:t>M</w:t>
      </w:r>
      <w:r w:rsidR="008E4286">
        <w:rPr>
          <w:rFonts w:ascii="Times New Roman" w:hAnsi="Times New Roman" w:cs="Times New Roman" w:hint="eastAsia"/>
          <w:szCs w:val="21"/>
        </w:rPr>
        <w:t>P</w:t>
      </w:r>
      <w:r>
        <w:rPr>
          <w:rFonts w:ascii="Times New Roman" w:hAnsi="Times New Roman" w:cs="Times New Roman"/>
          <w:szCs w:val="21"/>
        </w:rPr>
        <w:t>a</w:t>
      </w:r>
      <w:r>
        <w:rPr>
          <w:rFonts w:ascii="Times New Roman" w:hAnsi="Times New Roman" w:cs="Times New Roman"/>
          <w:szCs w:val="21"/>
        </w:rPr>
        <w:t>，球阀开度</w:t>
      </w:r>
      <w:r>
        <w:rPr>
          <w:rFonts w:ascii="Times New Roman" w:hAnsi="Times New Roman" w:cs="Times New Roman"/>
          <w:szCs w:val="21"/>
        </w:rPr>
        <w:t>20°</w:t>
      </w:r>
      <w:r>
        <w:rPr>
          <w:rFonts w:ascii="Times New Roman" w:hAnsi="Times New Roman" w:cs="Times New Roman"/>
          <w:szCs w:val="21"/>
        </w:rPr>
        <w:t>时喷淋量满足一般育秧需求。</w:t>
      </w:r>
      <w:r>
        <w:rPr>
          <w:rFonts w:ascii="Times New Roman" w:hAnsi="Times New Roman" w:cs="Times New Roman"/>
        </w:rPr>
        <w:t>在喷淋</w:t>
      </w:r>
      <w:proofErr w:type="gramStart"/>
      <w:r>
        <w:rPr>
          <w:rFonts w:ascii="Times New Roman" w:hAnsi="Times New Roman" w:cs="Times New Roman"/>
        </w:rPr>
        <w:t>孔</w:t>
      </w:r>
      <w:proofErr w:type="gramEnd"/>
      <w:r>
        <w:rPr>
          <w:rFonts w:ascii="Times New Roman" w:hAnsi="Times New Roman" w:cs="Times New Roman"/>
        </w:rPr>
        <w:t>孔径</w:t>
      </w:r>
      <w:r>
        <w:rPr>
          <w:rFonts w:ascii="Times New Roman" w:hAnsi="Times New Roman" w:cs="Times New Roman"/>
        </w:rPr>
        <w:t>1.2</w:t>
      </w:r>
      <w:r w:rsidR="008E4286">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，喷淋角度</w:t>
      </w:r>
      <w:r>
        <w:rPr>
          <w:rFonts w:ascii="Times New Roman" w:hAnsi="Times New Roman" w:cs="Times New Roman"/>
        </w:rPr>
        <w:t>90°</w:t>
      </w:r>
      <w:r>
        <w:rPr>
          <w:rFonts w:ascii="Times New Roman" w:hAnsi="Times New Roman" w:cs="Times New Roman"/>
        </w:rPr>
        <w:t>，喷淋管高度</w:t>
      </w:r>
      <w:r>
        <w:rPr>
          <w:rFonts w:ascii="Times New Roman" w:hAnsi="Times New Roman" w:cs="Times New Roman"/>
        </w:rPr>
        <w:t>0</w:t>
      </w:r>
      <w:r w:rsidR="008E4286">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（不垫高）时，使用三管结构一与三</w:t>
      </w:r>
      <w:proofErr w:type="gramStart"/>
      <w:r>
        <w:rPr>
          <w:rFonts w:ascii="Times New Roman" w:hAnsi="Times New Roman" w:cs="Times New Roman"/>
        </w:rPr>
        <w:t>管结构二设计</w:t>
      </w:r>
      <w:proofErr w:type="gramEnd"/>
      <w:r>
        <w:rPr>
          <w:rFonts w:ascii="Times New Roman" w:hAnsi="Times New Roman" w:cs="Times New Roman"/>
        </w:rPr>
        <w:t>在育秧流水线进行试验，因为三管结构一和结构二仿真结构区别不够明显，需进一步计算其均匀系数及变异系数。</w:t>
      </w:r>
    </w:p>
    <w:p w14:paraId="7A032848" w14:textId="77777777" w:rsidR="009C5943" w:rsidRDefault="009F7AF5">
      <w:pPr>
        <w:ind w:firstLineChars="200" w:firstLine="420"/>
        <w:rPr>
          <w:rFonts w:ascii="Times New Roman" w:hAnsi="Times New Roman" w:cs="Times New Roman"/>
        </w:rPr>
      </w:pPr>
      <w:r>
        <w:rPr>
          <w:rFonts w:ascii="Times New Roman" w:hAnsi="Times New Roman" w:cs="Times New Roman"/>
        </w:rPr>
        <w:t>试验重复三组，取平均值计算得到，三管结构</w:t>
      </w:r>
      <w:proofErr w:type="gramStart"/>
      <w:r>
        <w:rPr>
          <w:rFonts w:ascii="Times New Roman" w:hAnsi="Times New Roman" w:cs="Times New Roman"/>
        </w:rPr>
        <w:t>一</w:t>
      </w:r>
      <w:proofErr w:type="gramEnd"/>
      <w:r>
        <w:rPr>
          <w:rFonts w:ascii="Times New Roman" w:hAnsi="Times New Roman" w:cs="Times New Roman"/>
        </w:rPr>
        <w:t>和结构二的喷淋均匀系数为</w:t>
      </w:r>
      <w:r>
        <w:rPr>
          <w:rFonts w:ascii="Times New Roman" w:hAnsi="Times New Roman" w:cs="Times New Roman"/>
        </w:rPr>
        <w:t>91.252%</w:t>
      </w:r>
      <w:r>
        <w:rPr>
          <w:rFonts w:ascii="Times New Roman" w:hAnsi="Times New Roman" w:cs="Times New Roman"/>
        </w:rPr>
        <w:t>和</w:t>
      </w:r>
      <w:r>
        <w:rPr>
          <w:rFonts w:ascii="Times New Roman" w:hAnsi="Times New Roman" w:cs="Times New Roman"/>
        </w:rPr>
        <w:t>92.623%</w:t>
      </w:r>
      <w:r>
        <w:rPr>
          <w:rFonts w:ascii="Times New Roman" w:hAnsi="Times New Roman" w:cs="Times New Roman"/>
        </w:rPr>
        <w:t>，变异系数为</w:t>
      </w:r>
      <w:r>
        <w:rPr>
          <w:rFonts w:ascii="Times New Roman" w:hAnsi="Times New Roman" w:cs="Times New Roman"/>
        </w:rPr>
        <w:t>10.488%</w:t>
      </w:r>
      <w:r>
        <w:rPr>
          <w:rFonts w:ascii="Times New Roman" w:hAnsi="Times New Roman" w:cs="Times New Roman"/>
        </w:rPr>
        <w:t>和</w:t>
      </w:r>
      <w:r>
        <w:rPr>
          <w:rFonts w:ascii="Times New Roman" w:hAnsi="Times New Roman" w:cs="Times New Roman"/>
        </w:rPr>
        <w:t>9.15%</w:t>
      </w:r>
      <w:r>
        <w:rPr>
          <w:rFonts w:ascii="Times New Roman" w:hAnsi="Times New Roman" w:cs="Times New Roman"/>
        </w:rPr>
        <w:t>。总的而言，喷淋效果均差于仿真结果，这是由于在仿真条件中忽略了管道以及传感器结构的阻力，以及受到的空气阻力等客观因素造成的影响。但最终通过对比管路的喷淋效果，验证了三</w:t>
      </w:r>
      <w:proofErr w:type="gramStart"/>
      <w:r>
        <w:rPr>
          <w:rFonts w:ascii="Times New Roman" w:hAnsi="Times New Roman" w:cs="Times New Roman"/>
        </w:rPr>
        <w:t>管结构二</w:t>
      </w:r>
      <w:proofErr w:type="gramEnd"/>
      <w:r>
        <w:rPr>
          <w:rFonts w:ascii="Times New Roman" w:hAnsi="Times New Roman" w:cs="Times New Roman"/>
        </w:rPr>
        <w:t>的效果最佳。</w:t>
      </w:r>
    </w:p>
    <w:p w14:paraId="662D3E93" w14:textId="718A7C6D" w:rsidR="009C5943" w:rsidRDefault="009F7AF5">
      <w:pPr>
        <w:rPr>
          <w:rFonts w:ascii="Times New Roman" w:eastAsia="黑体" w:hAnsi="Times New Roman" w:cs="Times New Roman"/>
          <w:sz w:val="24"/>
        </w:rPr>
      </w:pPr>
      <w:r>
        <w:rPr>
          <w:rFonts w:ascii="Times New Roman" w:eastAsia="黑体" w:hAnsi="Times New Roman" w:cs="Times New Roman"/>
          <w:sz w:val="24"/>
        </w:rPr>
        <w:t>3</w:t>
      </w:r>
      <w:r w:rsidR="00464708">
        <w:rPr>
          <w:rFonts w:ascii="Times New Roman" w:eastAsia="黑体" w:hAnsi="Times New Roman" w:cs="Times New Roman" w:hint="eastAsia"/>
          <w:sz w:val="24"/>
        </w:rPr>
        <w:t xml:space="preserve">  </w:t>
      </w:r>
      <w:r>
        <w:rPr>
          <w:rFonts w:ascii="Times New Roman" w:eastAsia="黑体" w:hAnsi="Times New Roman" w:cs="Times New Roman"/>
          <w:sz w:val="24"/>
        </w:rPr>
        <w:t>喷淋试验</w:t>
      </w:r>
    </w:p>
    <w:p w14:paraId="70C6874F" w14:textId="2B41B8AB" w:rsidR="009C5943" w:rsidRDefault="009F7AF5">
      <w:pPr>
        <w:rPr>
          <w:rFonts w:ascii="Times New Roman" w:eastAsia="黑体" w:hAnsi="Times New Roman" w:cs="Times New Roman"/>
          <w:szCs w:val="21"/>
        </w:rPr>
      </w:pPr>
      <w:r>
        <w:rPr>
          <w:rFonts w:ascii="Times New Roman" w:eastAsia="黑体" w:hAnsi="Times New Roman" w:cs="Times New Roman"/>
          <w:szCs w:val="21"/>
        </w:rPr>
        <w:t>3.1</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试验条件与方法</w:t>
      </w:r>
    </w:p>
    <w:p w14:paraId="0B41CFD9" w14:textId="35C4F29A" w:rsidR="009C5943" w:rsidRDefault="009F7AF5">
      <w:pPr>
        <w:ind w:firstLineChars="200" w:firstLine="420"/>
        <w:rPr>
          <w:rFonts w:ascii="Times New Roman" w:eastAsia="宋体" w:hAnsi="Times New Roman" w:cs="Times New Roman"/>
          <w:szCs w:val="21"/>
        </w:rPr>
      </w:pPr>
      <w:r>
        <w:rPr>
          <w:rFonts w:ascii="Times New Roman" w:eastAsia="宋体" w:hAnsi="Times New Roman" w:cs="Times New Roman"/>
          <w:szCs w:val="21"/>
        </w:rPr>
        <w:t>为了研究喷淋装置在水稻育秧流水线的工作效果，针对装置在喷淋时的进行均匀性试验。试验所使用的土壤基质为湖南益阳富佳科技有限公司调配的黄土谷壳混合基质，试验使用的设备主要是喷淋台架，</w:t>
      </w:r>
      <w:r>
        <w:rPr>
          <w:rFonts w:ascii="Times New Roman" w:eastAsia="宋体" w:hAnsi="Times New Roman" w:cs="Times New Roman"/>
          <w:szCs w:val="21"/>
        </w:rPr>
        <w:t>2BP-2000</w:t>
      </w:r>
      <w:r>
        <w:rPr>
          <w:rFonts w:ascii="Times New Roman" w:eastAsia="宋体" w:hAnsi="Times New Roman" w:cs="Times New Roman"/>
          <w:szCs w:val="21"/>
        </w:rPr>
        <w:t>型水稻育秧流水线，天平，小型雨量筒（高度</w:t>
      </w:r>
      <w:r>
        <w:rPr>
          <w:rFonts w:ascii="Times New Roman" w:eastAsia="宋体" w:hAnsi="Times New Roman" w:cs="Times New Roman"/>
          <w:szCs w:val="21"/>
        </w:rPr>
        <w:t>4.5</w:t>
      </w:r>
      <w:r w:rsidR="008E4286">
        <w:rPr>
          <w:rFonts w:ascii="Times New Roman" w:eastAsia="宋体" w:hAnsi="Times New Roman" w:cs="Times New Roman" w:hint="eastAsia"/>
          <w:szCs w:val="21"/>
        </w:rPr>
        <w:t xml:space="preserve"> cm</w:t>
      </w:r>
      <w:r>
        <w:rPr>
          <w:rFonts w:ascii="Times New Roman" w:eastAsia="宋体" w:hAnsi="Times New Roman" w:cs="Times New Roman"/>
          <w:szCs w:val="21"/>
        </w:rPr>
        <w:t>）等。分析喷淋装置的喷淋孔孔径、喷淋孔与水平之间的夹角及喷淋管高度对喷淋效果的影响，对喷淋装置进行台架试验从而分析得到最优的参数，试验装置如图</w:t>
      </w:r>
      <w:r>
        <w:rPr>
          <w:rFonts w:ascii="Times New Roman" w:eastAsia="宋体" w:hAnsi="Times New Roman" w:cs="Times New Roman"/>
          <w:szCs w:val="21"/>
        </w:rPr>
        <w:t>6</w:t>
      </w:r>
      <w:r w:rsidR="008E4286">
        <w:rPr>
          <w:rFonts w:ascii="Times New Roman" w:eastAsia="宋体" w:hAnsi="Times New Roman" w:cs="Times New Roman"/>
          <w:szCs w:val="21"/>
        </w:rPr>
        <w:t xml:space="preserve"> </w:t>
      </w:r>
      <w:r w:rsidR="008E4286">
        <w:rPr>
          <w:rFonts w:ascii="Times New Roman" w:eastAsia="宋体" w:hAnsi="Times New Roman" w:cs="Times New Roman" w:hint="eastAsia"/>
          <w:szCs w:val="21"/>
        </w:rPr>
        <w:t>。</w:t>
      </w:r>
    </w:p>
    <w:p w14:paraId="76CF6BE7" w14:textId="77777777" w:rsidR="009C5943" w:rsidRDefault="009F7AF5">
      <w:pPr>
        <w:ind w:firstLineChars="200" w:firstLine="420"/>
        <w:jc w:val="center"/>
        <w:rPr>
          <w:rFonts w:ascii="Times New Roman" w:hAnsi="Times New Roman" w:cs="Times New Roman"/>
          <w:szCs w:val="21"/>
        </w:rPr>
      </w:pPr>
      <w:r>
        <w:rPr>
          <w:rFonts w:ascii="Times New Roman" w:hAnsi="Times New Roman" w:cs="Times New Roman"/>
          <w:noProof/>
          <w:szCs w:val="21"/>
        </w:rPr>
        <w:drawing>
          <wp:inline distT="0" distB="0" distL="114300" distR="114300" wp14:anchorId="115DC9E5" wp14:editId="561701CC">
            <wp:extent cx="1988820" cy="1543685"/>
            <wp:effectExtent l="0" t="0" r="11430" b="18415"/>
            <wp:docPr id="1" name="图片 1" descr="e94ba9af682a99d2f485708930bc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4ba9af682a99d2f485708930bc855"/>
                    <pic:cNvPicPr>
                      <a:picLocks noChangeAspect="1"/>
                    </pic:cNvPicPr>
                  </pic:nvPicPr>
                  <pic:blipFill>
                    <a:blip r:embed="rId38"/>
                    <a:stretch>
                      <a:fillRect/>
                    </a:stretch>
                  </pic:blipFill>
                  <pic:spPr>
                    <a:xfrm>
                      <a:off x="0" y="0"/>
                      <a:ext cx="1988820" cy="1543685"/>
                    </a:xfrm>
                    <a:prstGeom prst="rect">
                      <a:avLst/>
                    </a:prstGeom>
                  </pic:spPr>
                </pic:pic>
              </a:graphicData>
            </a:graphic>
          </wp:inline>
        </w:drawing>
      </w:r>
    </w:p>
    <w:p w14:paraId="0E6B8657"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6 </w:t>
      </w:r>
      <w:r>
        <w:rPr>
          <w:rFonts w:ascii="Times New Roman" w:eastAsia="黑体" w:hAnsi="Times New Roman" w:cs="Times New Roman"/>
          <w:sz w:val="15"/>
          <w:szCs w:val="15"/>
        </w:rPr>
        <w:t>喷淋装置台架试验</w:t>
      </w:r>
    </w:p>
    <w:p w14:paraId="4E0D702D" w14:textId="6650C938"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Figure</w:t>
      </w:r>
      <w:r w:rsidR="008E4286">
        <w:rPr>
          <w:rFonts w:ascii="Times New Roman" w:hAnsi="Times New Roman" w:cs="Times New Roman" w:hint="eastAsia"/>
          <w:sz w:val="15"/>
          <w:szCs w:val="15"/>
        </w:rPr>
        <w:t xml:space="preserve"> </w:t>
      </w:r>
      <w:r>
        <w:rPr>
          <w:rFonts w:ascii="Times New Roman" w:hAnsi="Times New Roman" w:cs="Times New Roman"/>
          <w:sz w:val="15"/>
          <w:szCs w:val="15"/>
        </w:rPr>
        <w:t>6 Sprinkler bench test</w:t>
      </w:r>
    </w:p>
    <w:p w14:paraId="74954D81" w14:textId="5C4BB9A4" w:rsidR="009C5943" w:rsidRDefault="009F7AF5">
      <w:pPr>
        <w:ind w:firstLineChars="200" w:firstLine="420"/>
        <w:rPr>
          <w:rFonts w:ascii="Times New Roman" w:hAnsi="Times New Roman" w:cs="Times New Roman"/>
          <w:szCs w:val="21"/>
        </w:rPr>
      </w:pPr>
      <w:r>
        <w:rPr>
          <w:rFonts w:ascii="Times New Roman" w:hAnsi="Times New Roman" w:cs="Times New Roman"/>
          <w:szCs w:val="21"/>
        </w:rPr>
        <w:t>试验地点在湖南益阳富佳科技有限公司南方智能育秧中心试验基地，将喷淋台架放置于已研制完成的</w:t>
      </w:r>
      <w:r>
        <w:rPr>
          <w:rFonts w:ascii="Times New Roman" w:hAnsi="Times New Roman" w:cs="Times New Roman"/>
          <w:szCs w:val="21"/>
        </w:rPr>
        <w:t>2BP-2000</w:t>
      </w:r>
      <w:r>
        <w:rPr>
          <w:rFonts w:ascii="Times New Roman" w:hAnsi="Times New Roman" w:cs="Times New Roman"/>
          <w:szCs w:val="21"/>
        </w:rPr>
        <w:t>型水稻育秧流水线输送段上，选用新型</w:t>
      </w:r>
      <w:proofErr w:type="gramStart"/>
      <w:r>
        <w:rPr>
          <w:rFonts w:ascii="Times New Roman" w:hAnsi="Times New Roman" w:cs="Times New Roman"/>
          <w:szCs w:val="21"/>
        </w:rPr>
        <w:t>毯</w:t>
      </w:r>
      <w:proofErr w:type="gramEnd"/>
      <w:r>
        <w:rPr>
          <w:rFonts w:ascii="Times New Roman" w:hAnsi="Times New Roman" w:cs="Times New Roman"/>
          <w:szCs w:val="21"/>
        </w:rPr>
        <w:t>状七寸硬秧盘，尺寸为</w:t>
      </w:r>
      <w:r>
        <w:rPr>
          <w:rFonts w:ascii="Times New Roman" w:hAnsi="Times New Roman" w:cs="Times New Roman"/>
          <w:szCs w:val="21"/>
        </w:rPr>
        <w:t>600</w:t>
      </w:r>
      <w:r w:rsidR="008E4286">
        <w:rPr>
          <w:rFonts w:ascii="Times New Roman" w:hAnsi="Times New Roman" w:cs="Times New Roman" w:hint="eastAsia"/>
          <w:szCs w:val="21"/>
        </w:rPr>
        <w:t xml:space="preserve"> </w:t>
      </w:r>
      <w:r>
        <w:rPr>
          <w:rFonts w:ascii="Times New Roman" w:hAnsi="Times New Roman" w:cs="Times New Roman"/>
          <w:szCs w:val="21"/>
        </w:rPr>
        <w:lastRenderedPageBreak/>
        <w:t>mm</w:t>
      </w:r>
      <m:oMath>
        <m:r>
          <m:rPr>
            <m:nor/>
          </m:rPr>
          <w:rPr>
            <w:rFonts w:ascii="Times New Roman" w:hAnsi="Times New Roman" w:cs="Times New Roman"/>
            <w:szCs w:val="21"/>
          </w:rPr>
          <m:t>×</m:t>
        </m:r>
      </m:oMath>
      <w:r>
        <w:rPr>
          <w:rFonts w:ascii="Times New Roman" w:hAnsi="Times New Roman" w:cs="Times New Roman"/>
          <w:szCs w:val="21"/>
        </w:rPr>
        <w:t>250</w:t>
      </w:r>
      <w:r w:rsidR="008E4286">
        <w:rPr>
          <w:rFonts w:ascii="Times New Roman" w:hAnsi="Times New Roman" w:cs="Times New Roman" w:hint="eastAsia"/>
          <w:szCs w:val="21"/>
        </w:rPr>
        <w:t xml:space="preserve"> </w:t>
      </w:r>
      <w:r>
        <w:rPr>
          <w:rFonts w:ascii="Times New Roman" w:hAnsi="Times New Roman" w:cs="Times New Roman"/>
          <w:szCs w:val="21"/>
        </w:rPr>
        <w:t>mm</w:t>
      </w:r>
      <m:oMath>
        <m:r>
          <m:rPr>
            <m:nor/>
          </m:rPr>
          <w:rPr>
            <w:rFonts w:ascii="Times New Roman" w:hAnsi="Times New Roman" w:cs="Times New Roman"/>
            <w:szCs w:val="21"/>
          </w:rPr>
          <m:t>×</m:t>
        </m:r>
      </m:oMath>
      <w:r>
        <w:rPr>
          <w:rFonts w:ascii="Times New Roman" w:hAnsi="Times New Roman" w:cs="Times New Roman"/>
          <w:szCs w:val="21"/>
        </w:rPr>
        <w:t>35</w:t>
      </w:r>
      <w:r w:rsidR="008E4286">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，为了满足流水线正常所需的喷淋量，设置变频水泵水压为</w:t>
      </w:r>
      <w:r>
        <w:rPr>
          <w:rFonts w:ascii="Times New Roman" w:hAnsi="Times New Roman" w:cs="Times New Roman"/>
          <w:szCs w:val="21"/>
        </w:rPr>
        <w:t>1.0</w:t>
      </w:r>
      <w:r w:rsidR="008E4286">
        <w:rPr>
          <w:rFonts w:ascii="Times New Roman" w:hAnsi="Times New Roman" w:cs="Times New Roman" w:hint="eastAsia"/>
          <w:szCs w:val="21"/>
        </w:rPr>
        <w:t xml:space="preserve"> </w:t>
      </w:r>
      <w:r>
        <w:rPr>
          <w:rFonts w:ascii="Times New Roman" w:hAnsi="Times New Roman" w:cs="Times New Roman"/>
          <w:szCs w:val="21"/>
        </w:rPr>
        <w:t>M</w:t>
      </w:r>
      <w:r w:rsidR="008E4286">
        <w:rPr>
          <w:rFonts w:ascii="Times New Roman" w:hAnsi="Times New Roman" w:cs="Times New Roman" w:hint="eastAsia"/>
          <w:szCs w:val="21"/>
        </w:rPr>
        <w:t>P</w:t>
      </w:r>
      <w:r>
        <w:rPr>
          <w:rFonts w:ascii="Times New Roman" w:hAnsi="Times New Roman" w:cs="Times New Roman"/>
          <w:szCs w:val="21"/>
        </w:rPr>
        <w:t>a</w:t>
      </w:r>
      <w:r>
        <w:rPr>
          <w:rFonts w:ascii="Times New Roman" w:hAnsi="Times New Roman" w:cs="Times New Roman"/>
          <w:szCs w:val="21"/>
        </w:rPr>
        <w:t>，球阀开度为</w:t>
      </w:r>
      <w:r>
        <w:rPr>
          <w:rFonts w:ascii="Times New Roman" w:hAnsi="Times New Roman" w:cs="Times New Roman"/>
          <w:szCs w:val="21"/>
        </w:rPr>
        <w:t>20°</w:t>
      </w:r>
      <w:r>
        <w:rPr>
          <w:rFonts w:ascii="Times New Roman" w:hAnsi="Times New Roman" w:cs="Times New Roman"/>
          <w:szCs w:val="21"/>
        </w:rPr>
        <w:t>，此时喷淋量在</w:t>
      </w:r>
      <w:r>
        <w:rPr>
          <w:rFonts w:ascii="Times New Roman" w:hAnsi="Times New Roman" w:cs="Times New Roman"/>
          <w:szCs w:val="21"/>
        </w:rPr>
        <w:t>1</w:t>
      </w:r>
      <w:r w:rsidR="00461C9A">
        <w:rPr>
          <w:rFonts w:ascii="Times New Roman" w:hAnsi="Times New Roman" w:cs="Times New Roman"/>
          <w:szCs w:val="21"/>
        </w:rPr>
        <w:t xml:space="preserve"> </w:t>
      </w:r>
      <w:r>
        <w:rPr>
          <w:rFonts w:ascii="Times New Roman" w:hAnsi="Times New Roman" w:cs="Times New Roman"/>
          <w:szCs w:val="21"/>
        </w:rPr>
        <w:t>m</w:t>
      </w:r>
      <w:r>
        <w:rPr>
          <w:rFonts w:ascii="Times New Roman" w:hAnsi="Times New Roman" w:cs="Times New Roman"/>
          <w:szCs w:val="21"/>
          <w:vertAlign w:val="superscript"/>
        </w:rPr>
        <w:t>3</w:t>
      </w:r>
      <m:oMath>
        <m:r>
          <m:rPr>
            <m:nor/>
          </m:rPr>
          <w:rPr>
            <w:rFonts w:ascii="Times New Roman" w:eastAsia="宋体" w:hAnsi="Times New Roman" w:cs="Times New Roman"/>
            <w:szCs w:val="21"/>
          </w:rPr>
          <m:t>∙</m:t>
        </m:r>
      </m:oMath>
      <w:r w:rsidR="00885ECE">
        <w:rPr>
          <w:rFonts w:ascii="Times New Roman" w:eastAsia="宋体" w:hAnsi="Times New Roman" w:cs="Times New Roman" w:hint="eastAsia"/>
          <w:szCs w:val="21"/>
        </w:rPr>
        <w:t>h</w:t>
      </w:r>
      <w:r w:rsidR="00885ECE">
        <w:rPr>
          <w:rFonts w:ascii="Times New Roman" w:eastAsia="宋体" w:hAnsi="Times New Roman" w:cs="Times New Roman" w:hint="eastAsia"/>
          <w:szCs w:val="21"/>
          <w:vertAlign w:val="superscript"/>
        </w:rPr>
        <w:t>-1</w:t>
      </w:r>
      <w:r>
        <w:rPr>
          <w:rFonts w:ascii="Times New Roman" w:hAnsi="Times New Roman" w:cs="Times New Roman"/>
          <w:szCs w:val="21"/>
        </w:rPr>
        <w:t>。</w:t>
      </w:r>
    </w:p>
    <w:p w14:paraId="1ECB41EE" w14:textId="2B211440" w:rsidR="009C5943" w:rsidRDefault="009F7AF5">
      <w:pPr>
        <w:ind w:firstLineChars="200" w:firstLine="420"/>
        <w:rPr>
          <w:rFonts w:ascii="Times New Roman" w:hAnsi="Times New Roman" w:cs="Times New Roman"/>
          <w:szCs w:val="21"/>
        </w:rPr>
      </w:pPr>
      <w:r>
        <w:rPr>
          <w:rFonts w:ascii="Times New Roman" w:hAnsi="Times New Roman" w:cs="Times New Roman"/>
          <w:szCs w:val="21"/>
        </w:rPr>
        <w:t>试验参考</w:t>
      </w:r>
      <w:r>
        <w:rPr>
          <w:rFonts w:ascii="Times New Roman" w:hAnsi="Times New Roman" w:cs="Times New Roman"/>
          <w:szCs w:val="21"/>
        </w:rPr>
        <w:t>GB/T19797-2012</w:t>
      </w:r>
      <w:r>
        <w:rPr>
          <w:rFonts w:ascii="Times New Roman" w:hAnsi="Times New Roman" w:cs="Times New Roman"/>
          <w:szCs w:val="21"/>
        </w:rPr>
        <w:t>《农业灌溉设备中心支轴式和平移式喷灌机水量分布均匀度的测定》中对平移式喷灌机的均匀性测定方式</w:t>
      </w:r>
      <w:r w:rsidR="001C0F36" w:rsidRPr="001C0F36">
        <w:rPr>
          <w:rFonts w:ascii="Times New Roman" w:hAnsi="Times New Roman" w:cs="Times New Roman"/>
          <w:szCs w:val="21"/>
          <w:vertAlign w:val="superscript"/>
        </w:rPr>
        <w:fldChar w:fldCharType="begin"/>
      </w:r>
      <w:r w:rsidR="001C0F36" w:rsidRPr="001C0F36">
        <w:rPr>
          <w:rFonts w:ascii="Times New Roman" w:hAnsi="Times New Roman" w:cs="Times New Roman"/>
          <w:szCs w:val="21"/>
          <w:vertAlign w:val="superscript"/>
        </w:rPr>
        <w:instrText xml:space="preserve"> REF _Ref200465813 \r \h  \* MERGEFORMAT </w:instrText>
      </w:r>
      <w:r w:rsidR="001C0F36" w:rsidRPr="001C0F36">
        <w:rPr>
          <w:rFonts w:ascii="Times New Roman" w:hAnsi="Times New Roman" w:cs="Times New Roman"/>
          <w:szCs w:val="21"/>
          <w:vertAlign w:val="superscript"/>
        </w:rPr>
      </w:r>
      <w:r w:rsidR="001C0F36" w:rsidRPr="001C0F36">
        <w:rPr>
          <w:rFonts w:ascii="Times New Roman" w:hAnsi="Times New Roman" w:cs="Times New Roman"/>
          <w:szCs w:val="21"/>
          <w:vertAlign w:val="superscript"/>
        </w:rPr>
        <w:fldChar w:fldCharType="separate"/>
      </w:r>
      <w:r w:rsidR="00366E69">
        <w:rPr>
          <w:rFonts w:ascii="Times New Roman" w:hAnsi="Times New Roman" w:cs="Times New Roman"/>
          <w:szCs w:val="21"/>
          <w:vertAlign w:val="superscript"/>
        </w:rPr>
        <w:t>[26]</w:t>
      </w:r>
      <w:r w:rsidR="001C0F36" w:rsidRPr="001C0F36">
        <w:rPr>
          <w:rFonts w:ascii="Times New Roman" w:hAnsi="Times New Roman" w:cs="Times New Roman"/>
          <w:szCs w:val="21"/>
          <w:vertAlign w:val="superscript"/>
        </w:rPr>
        <w:fldChar w:fldCharType="end"/>
      </w:r>
      <w:r>
        <w:rPr>
          <w:rFonts w:ascii="Times New Roman" w:hAnsi="Times New Roman" w:cs="Times New Roman"/>
          <w:szCs w:val="21"/>
        </w:rPr>
        <w:t>。将</w:t>
      </w:r>
      <w:r>
        <w:rPr>
          <w:rFonts w:ascii="Times New Roman" w:hAnsi="Times New Roman" w:cs="Times New Roman"/>
          <w:szCs w:val="21"/>
        </w:rPr>
        <w:t>18</w:t>
      </w:r>
      <w:r>
        <w:rPr>
          <w:rFonts w:ascii="Times New Roman" w:hAnsi="Times New Roman" w:cs="Times New Roman"/>
          <w:szCs w:val="21"/>
        </w:rPr>
        <w:t>个雨量筒均匀分布于秧盘中，固定后放入流水线输送带通过喷淋装置图</w:t>
      </w:r>
      <w:r>
        <w:rPr>
          <w:rFonts w:ascii="Times New Roman" w:hAnsi="Times New Roman" w:cs="Times New Roman"/>
          <w:szCs w:val="21"/>
        </w:rPr>
        <w:t>7</w:t>
      </w:r>
      <w:r>
        <w:rPr>
          <w:rFonts w:ascii="Times New Roman" w:hAnsi="Times New Roman" w:cs="Times New Roman"/>
          <w:szCs w:val="21"/>
        </w:rPr>
        <w:t>。为了减小误差带来的影响，在保证各参数不变的情况下，在</w:t>
      </w:r>
      <w:r>
        <w:rPr>
          <w:rFonts w:ascii="Times New Roman" w:hAnsi="Times New Roman" w:cs="Times New Roman"/>
          <w:szCs w:val="21"/>
        </w:rPr>
        <w:t>2</w:t>
      </w:r>
      <w:r w:rsidR="00885ECE">
        <w:rPr>
          <w:rFonts w:ascii="Times New Roman" w:hAnsi="Times New Roman" w:cs="Times New Roman" w:hint="eastAsia"/>
          <w:szCs w:val="21"/>
        </w:rPr>
        <w:t xml:space="preserve"> </w:t>
      </w:r>
      <w:r>
        <w:rPr>
          <w:rFonts w:ascii="Times New Roman" w:hAnsi="Times New Roman" w:cs="Times New Roman"/>
          <w:szCs w:val="21"/>
        </w:rPr>
        <w:t>000</w:t>
      </w:r>
      <w:r>
        <w:rPr>
          <w:rFonts w:ascii="Times New Roman" w:hAnsi="Times New Roman" w:cs="Times New Roman"/>
          <w:szCs w:val="21"/>
        </w:rPr>
        <w:t>盘</w:t>
      </w:r>
      <m:oMath>
        <m:r>
          <m:rPr>
            <m:nor/>
          </m:rPr>
          <w:rPr>
            <w:rFonts w:ascii="Times New Roman" w:eastAsia="宋体" w:hAnsi="Times New Roman" w:cs="Times New Roman"/>
            <w:szCs w:val="21"/>
          </w:rPr>
          <m:t>∙</m:t>
        </m:r>
      </m:oMath>
      <w:r w:rsidR="00885ECE">
        <w:rPr>
          <w:rFonts w:ascii="Times New Roman" w:eastAsia="宋体" w:hAnsi="Times New Roman" w:cs="Times New Roman" w:hint="eastAsia"/>
          <w:szCs w:val="21"/>
        </w:rPr>
        <w:t>h</w:t>
      </w:r>
      <w:r w:rsidR="00885ECE">
        <w:rPr>
          <w:rFonts w:ascii="Times New Roman" w:eastAsia="宋体" w:hAnsi="Times New Roman" w:cs="Times New Roman" w:hint="eastAsia"/>
          <w:szCs w:val="21"/>
          <w:vertAlign w:val="superscript"/>
        </w:rPr>
        <w:t>-1</w:t>
      </w:r>
      <w:r>
        <w:rPr>
          <w:rFonts w:ascii="Times New Roman" w:hAnsi="Times New Roman" w:cs="Times New Roman"/>
          <w:szCs w:val="21"/>
        </w:rPr>
        <w:t>的工作速度时重复通过喷淋环节</w:t>
      </w:r>
      <w:r w:rsidR="008E4286">
        <w:rPr>
          <w:rFonts w:ascii="Times New Roman" w:hAnsi="Times New Roman" w:cs="Times New Roman" w:hint="eastAsia"/>
          <w:szCs w:val="21"/>
        </w:rPr>
        <w:t>5</w:t>
      </w:r>
      <w:r>
        <w:rPr>
          <w:rFonts w:ascii="Times New Roman" w:hAnsi="Times New Roman" w:cs="Times New Roman"/>
          <w:szCs w:val="21"/>
        </w:rPr>
        <w:t>次。试验完成后，立刻记录每个雨量筒当中接收到的喷淋水量，试验每组重复</w:t>
      </w:r>
      <w:r w:rsidR="008E4286">
        <w:rPr>
          <w:rFonts w:ascii="Times New Roman" w:hAnsi="Times New Roman" w:cs="Times New Roman" w:hint="eastAsia"/>
          <w:szCs w:val="21"/>
        </w:rPr>
        <w:t>3</w:t>
      </w:r>
      <w:r>
        <w:rPr>
          <w:rFonts w:ascii="Times New Roman" w:hAnsi="Times New Roman" w:cs="Times New Roman"/>
          <w:szCs w:val="21"/>
        </w:rPr>
        <w:t>次。</w:t>
      </w:r>
    </w:p>
    <w:p w14:paraId="76AD08DF" w14:textId="77777777" w:rsidR="009C5943" w:rsidRDefault="009F7AF5">
      <w:pPr>
        <w:ind w:firstLineChars="200" w:firstLine="420"/>
        <w:jc w:val="center"/>
        <w:rPr>
          <w:rFonts w:ascii="Times New Roman" w:hAnsi="Times New Roman" w:cs="Times New Roman"/>
          <w:szCs w:val="21"/>
        </w:rPr>
      </w:pPr>
      <w:r>
        <w:rPr>
          <w:rFonts w:ascii="Times New Roman" w:hAnsi="Times New Roman" w:cs="Times New Roman"/>
          <w:noProof/>
          <w:szCs w:val="21"/>
        </w:rPr>
        <w:drawing>
          <wp:inline distT="0" distB="0" distL="114300" distR="114300" wp14:anchorId="4BACE45F" wp14:editId="7D487C4B">
            <wp:extent cx="597600" cy="1270800"/>
            <wp:effectExtent l="6350" t="0" r="0" b="0"/>
            <wp:docPr id="2" name="图片 2" descr="0f8b6cb90c7e50b1af76575f9bcb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f8b6cb90c7e50b1af76575f9bcb121"/>
                    <pic:cNvPicPr>
                      <a:picLocks noChangeAspect="1"/>
                    </pic:cNvPicPr>
                  </pic:nvPicPr>
                  <pic:blipFill>
                    <a:blip r:embed="rId39"/>
                    <a:stretch>
                      <a:fillRect/>
                    </a:stretch>
                  </pic:blipFill>
                  <pic:spPr>
                    <a:xfrm rot="5400000">
                      <a:off x="0" y="0"/>
                      <a:ext cx="597600" cy="1270800"/>
                    </a:xfrm>
                    <a:prstGeom prst="rect">
                      <a:avLst/>
                    </a:prstGeom>
                  </pic:spPr>
                </pic:pic>
              </a:graphicData>
            </a:graphic>
          </wp:inline>
        </w:drawing>
      </w:r>
    </w:p>
    <w:p w14:paraId="673A42CD"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7 </w:t>
      </w:r>
      <w:r>
        <w:rPr>
          <w:rFonts w:ascii="Times New Roman" w:eastAsia="黑体" w:hAnsi="Times New Roman" w:cs="Times New Roman"/>
          <w:sz w:val="15"/>
          <w:szCs w:val="15"/>
        </w:rPr>
        <w:t>雨量筒分布图</w:t>
      </w:r>
    </w:p>
    <w:p w14:paraId="4121B2FA" w14:textId="574CEB15"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Figure</w:t>
      </w:r>
      <w:r w:rsidR="00885ECE">
        <w:rPr>
          <w:rFonts w:ascii="Times New Roman" w:hAnsi="Times New Roman" w:cs="Times New Roman" w:hint="eastAsia"/>
          <w:sz w:val="15"/>
          <w:szCs w:val="15"/>
        </w:rPr>
        <w:t xml:space="preserve"> </w:t>
      </w:r>
      <w:r>
        <w:rPr>
          <w:rFonts w:ascii="Times New Roman" w:hAnsi="Times New Roman" w:cs="Times New Roman"/>
          <w:sz w:val="15"/>
          <w:szCs w:val="15"/>
        </w:rPr>
        <w:t>7 Distribution of rain gauges</w:t>
      </w:r>
    </w:p>
    <w:p w14:paraId="44DBE801" w14:textId="3FB2D527" w:rsidR="009C5943" w:rsidRDefault="009F7AF5">
      <w:pPr>
        <w:rPr>
          <w:rFonts w:ascii="Times New Roman" w:eastAsia="黑体" w:hAnsi="Times New Roman" w:cs="Times New Roman"/>
          <w:szCs w:val="21"/>
        </w:rPr>
      </w:pPr>
      <w:r>
        <w:rPr>
          <w:rFonts w:ascii="Times New Roman" w:eastAsia="黑体" w:hAnsi="Times New Roman" w:cs="Times New Roman"/>
          <w:szCs w:val="21"/>
        </w:rPr>
        <w:t>3.2</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喷淋均匀性评价指标</w:t>
      </w:r>
    </w:p>
    <w:p w14:paraId="43603745" w14:textId="7B66A8C6" w:rsidR="009C5943" w:rsidRDefault="009F7AF5">
      <w:pPr>
        <w:ind w:firstLineChars="200" w:firstLine="420"/>
        <w:rPr>
          <w:rFonts w:ascii="Times New Roman" w:hAnsi="Times New Roman" w:cs="Times New Roman"/>
          <w:szCs w:val="21"/>
        </w:rPr>
      </w:pPr>
      <w:r>
        <w:rPr>
          <w:rFonts w:ascii="Times New Roman" w:hAnsi="Times New Roman" w:cs="Times New Roman"/>
          <w:szCs w:val="21"/>
        </w:rPr>
        <w:t>喷淋均匀性是用来对灌溉系统以及喷淋装置的作业性能进行评价的一种指标，是设计喷淋装置的重要参考之一。其中常使用克里</w:t>
      </w:r>
      <w:proofErr w:type="gramStart"/>
      <w:r>
        <w:rPr>
          <w:rFonts w:ascii="Times New Roman" w:hAnsi="Times New Roman" w:cs="Times New Roman"/>
          <w:szCs w:val="21"/>
        </w:rPr>
        <w:t>斯琴森系数</w:t>
      </w:r>
      <w:proofErr w:type="gramEnd"/>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
                <w:szCs w:val="21"/>
              </w:rPr>
              <m:t>u</m:t>
            </m:r>
          </m:sub>
        </m:sSub>
      </m:oMath>
      <w:r>
        <w:rPr>
          <w:rFonts w:ascii="Times New Roman" w:hAnsi="Times New Roman" w:cs="Times New Roman"/>
          <w:szCs w:val="21"/>
        </w:rPr>
        <w:t>和变异系数</w:t>
      </w:r>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
                <w:szCs w:val="21"/>
              </w:rPr>
              <m:t>v</m:t>
            </m:r>
          </m:sub>
        </m:sSub>
      </m:oMath>
      <w:r>
        <w:rPr>
          <w:rFonts w:ascii="Times New Roman" w:hAnsi="Times New Roman" w:cs="Times New Roman"/>
          <w:szCs w:val="21"/>
        </w:rPr>
        <w:t>作为喷淋装置作业的评价指标</w:t>
      </w:r>
      <w:r>
        <w:rPr>
          <w:rFonts w:ascii="Times New Roman" w:hAnsi="Times New Roman" w:cs="Times New Roman"/>
          <w:szCs w:val="21"/>
          <w:vertAlign w:val="superscript"/>
        </w:rPr>
        <w:fldChar w:fldCharType="begin"/>
      </w:r>
      <w:r>
        <w:rPr>
          <w:rFonts w:ascii="Times New Roman" w:hAnsi="Times New Roman" w:cs="Times New Roman"/>
          <w:szCs w:val="21"/>
          <w:vertAlign w:val="superscript"/>
        </w:rPr>
        <w:instrText xml:space="preserve"> REF _Ref205600099 \r \h  \* MERGEFORMAT </w:instrText>
      </w:r>
      <w:r>
        <w:rPr>
          <w:rFonts w:ascii="Times New Roman" w:hAnsi="Times New Roman" w:cs="Times New Roman"/>
          <w:szCs w:val="21"/>
          <w:vertAlign w:val="superscript"/>
        </w:rPr>
      </w:r>
      <w:r>
        <w:rPr>
          <w:rFonts w:ascii="Times New Roman" w:hAnsi="Times New Roman" w:cs="Times New Roman"/>
          <w:szCs w:val="21"/>
          <w:vertAlign w:val="superscript"/>
        </w:rPr>
        <w:fldChar w:fldCharType="separate"/>
      </w:r>
      <w:r w:rsidR="00366E69">
        <w:rPr>
          <w:rFonts w:ascii="Times New Roman" w:hAnsi="Times New Roman" w:cs="Times New Roman"/>
          <w:szCs w:val="21"/>
          <w:vertAlign w:val="superscript"/>
        </w:rPr>
        <w:t>[26]</w:t>
      </w:r>
      <w:r>
        <w:rPr>
          <w:rFonts w:ascii="Times New Roman" w:hAnsi="Times New Roman" w:cs="Times New Roman"/>
          <w:szCs w:val="21"/>
          <w:vertAlign w:val="superscript"/>
        </w:rPr>
        <w:fldChar w:fldCharType="end"/>
      </w:r>
      <w:r>
        <w:rPr>
          <w:rFonts w:ascii="Times New Roman" w:hAnsi="Times New Roman" w:cs="Times New Roman"/>
          <w:szCs w:val="21"/>
        </w:rPr>
        <w:t>。在喷淋系统中，均匀系数</w:t>
      </w:r>
      <w:r w:rsidRPr="00AA166A">
        <w:rPr>
          <w:rFonts w:ascii="Times New Roman" w:hAnsi="Times New Roman" w:cs="Times New Roman"/>
          <w:i/>
          <w:iCs/>
          <w:szCs w:val="21"/>
        </w:rPr>
        <w:t>C</w:t>
      </w:r>
      <w:r w:rsidRPr="00AA166A">
        <w:rPr>
          <w:rFonts w:ascii="Times New Roman" w:hAnsi="Times New Roman" w:cs="Times New Roman"/>
          <w:i/>
          <w:iCs/>
          <w:szCs w:val="21"/>
          <w:vertAlign w:val="subscript"/>
        </w:rPr>
        <w:t>u</w:t>
      </w:r>
      <w:r>
        <w:rPr>
          <w:rFonts w:ascii="Times New Roman" w:hAnsi="Times New Roman" w:cs="Times New Roman"/>
          <w:szCs w:val="21"/>
        </w:rPr>
        <w:t>与变异系数</w:t>
      </w:r>
      <w:proofErr w:type="spellStart"/>
      <w:r w:rsidRPr="00AA166A">
        <w:rPr>
          <w:rFonts w:ascii="Times New Roman" w:hAnsi="Times New Roman" w:cs="Times New Roman"/>
          <w:i/>
          <w:iCs/>
          <w:szCs w:val="21"/>
        </w:rPr>
        <w:t>C</w:t>
      </w:r>
      <w:r w:rsidRPr="00AA166A">
        <w:rPr>
          <w:rFonts w:ascii="Times New Roman" w:hAnsi="Times New Roman" w:cs="Times New Roman"/>
          <w:i/>
          <w:iCs/>
          <w:szCs w:val="21"/>
          <w:vertAlign w:val="subscript"/>
        </w:rPr>
        <w:t>v</w:t>
      </w:r>
      <w:proofErr w:type="spellEnd"/>
      <w:r>
        <w:rPr>
          <w:rFonts w:ascii="Times New Roman" w:hAnsi="Times New Roman" w:cs="Times New Roman"/>
          <w:szCs w:val="21"/>
        </w:rPr>
        <w:t>分别从空间分布和数据波动的角度量化系统的均匀性和稳定性。</w:t>
      </w:r>
    </w:p>
    <w:p w14:paraId="5D3521CA" w14:textId="388DE320" w:rsidR="009C5943" w:rsidRDefault="00885ECE" w:rsidP="00461C9A">
      <w:pPr>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1</w:t>
      </w:r>
      <w:r>
        <w:rPr>
          <w:rFonts w:ascii="Times New Roman" w:hAnsi="Times New Roman" w:cs="Times New Roman" w:hint="eastAsia"/>
          <w:szCs w:val="21"/>
        </w:rPr>
        <w:t>）</w:t>
      </w:r>
      <w:r w:rsidRPr="00E230DC">
        <w:rPr>
          <w:rFonts w:ascii="Times New Roman" w:hAnsi="Times New Roman" w:cs="Times New Roman"/>
          <w:szCs w:val="21"/>
        </w:rPr>
        <w:t>克里</w:t>
      </w:r>
      <w:proofErr w:type="gramStart"/>
      <w:r w:rsidRPr="00E230DC">
        <w:rPr>
          <w:rFonts w:ascii="Times New Roman" w:hAnsi="Times New Roman" w:cs="Times New Roman"/>
          <w:szCs w:val="21"/>
        </w:rPr>
        <w:t>斯琴森系数</w:t>
      </w:r>
      <w:proofErr w:type="gramEnd"/>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
                <w:szCs w:val="21"/>
              </w:rPr>
              <m:t>u</m:t>
            </m:r>
          </m:sub>
        </m:sSub>
      </m:oMath>
      <w:r w:rsidRPr="00E230DC">
        <w:rPr>
          <w:rFonts w:ascii="Times New Roman" w:hAnsi="Times New Roman" w:cs="Times New Roman" w:hint="eastAsia"/>
          <w:szCs w:val="21"/>
        </w:rPr>
        <w:t>。</w:t>
      </w:r>
      <w:r>
        <w:rPr>
          <w:rFonts w:ascii="Times New Roman" w:hAnsi="Times New Roman" w:cs="Times New Roman"/>
          <w:szCs w:val="21"/>
        </w:rPr>
        <w:t>表示喷淋装置喷淋的均匀性，通过绝对偏差均值直接量化水量分布的均匀性，其计算公式</w:t>
      </w:r>
      <w:r>
        <w:rPr>
          <w:rFonts w:ascii="Times New Roman" w:hAnsi="Times New Roman" w:cs="Times New Roman" w:hint="eastAsia"/>
          <w:szCs w:val="21"/>
        </w:rPr>
        <w:t>为</w:t>
      </w:r>
      <w:r>
        <w:rPr>
          <w:rFonts w:ascii="Times New Roman" w:hAnsi="Times New Roman" w:cs="Times New Roman"/>
          <w:szCs w:val="21"/>
        </w:rPr>
        <w:t>：</w:t>
      </w:r>
      <w:r>
        <w:rPr>
          <w:rFonts w:ascii="Times New Roman" w:hAnsi="Times New Roman" w:cs="Times New Roman"/>
          <w:szCs w:val="21"/>
        </w:rPr>
        <w:t xml:space="preserve">    </w:t>
      </w:r>
    </w:p>
    <w:p w14:paraId="5A5E2669" w14:textId="106AB350" w:rsidR="009C5943" w:rsidRDefault="009F7AF5">
      <w:pPr>
        <w:pStyle w:val="MTDisplayEquation"/>
        <w:rPr>
          <w:rFonts w:ascii="Times New Roman" w:hAnsi="Times New Roman" w:cs="Times New Roman"/>
        </w:rPr>
      </w:pPr>
      <w:r>
        <w:rPr>
          <w:rFonts w:ascii="Times New Roman" w:hAnsi="Times New Roman" w:cs="Times New Roman"/>
        </w:rPr>
        <w:tab/>
      </w:r>
      <w:r w:rsidR="00800C69">
        <w:rPr>
          <w:rFonts w:ascii="Times New Roman" w:hAnsi="Times New Roman" w:cs="Times New Roman"/>
          <w:position w:val="-44"/>
        </w:rPr>
        <w:object w:dxaOrig="2560" w:dyaOrig="999" w14:anchorId="25D21EA7">
          <v:shape id="_x0000_i1037" type="#_x0000_t75" style="width:128.4pt;height:50.45pt" o:ole="">
            <v:imagedata r:id="rId40" o:title=""/>
          </v:shape>
          <o:OLEObject Type="Embed" ProgID="Equation.DSMT4" ShapeID="_x0000_i1037" DrawAspect="Content" ObjectID="_1841892530" r:id="rId41"/>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12</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szCs w:val="21"/>
        </w:rPr>
        <w:t xml:space="preserve"> </w:t>
      </w:r>
    </w:p>
    <w:p w14:paraId="68F476CA" w14:textId="51C021F0" w:rsidR="009C5943" w:rsidRDefault="009F7AF5" w:rsidP="00EE1D7B">
      <w:pPr>
        <w:rPr>
          <w:rFonts w:ascii="Times New Roman" w:hAnsi="Times New Roman" w:cs="Times New Roman"/>
          <w:szCs w:val="21"/>
        </w:rPr>
      </w:pPr>
      <w:r>
        <w:rPr>
          <w:rFonts w:ascii="Times New Roman" w:hAnsi="Times New Roman" w:cs="Times New Roman"/>
          <w:szCs w:val="21"/>
        </w:rPr>
        <w:t>式中</w:t>
      </w:r>
      <w:r w:rsidR="00E230DC">
        <w:rPr>
          <w:rFonts w:ascii="Times New Roman" w:hAnsi="Times New Roman" w:cs="Times New Roman" w:hint="eastAsia"/>
          <w:szCs w:val="21"/>
        </w:rPr>
        <w:t>：</w:t>
      </w:r>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
                <w:szCs w:val="21"/>
              </w:rPr>
              <m:t>u</m:t>
            </m:r>
          </m:sub>
        </m:sSub>
      </m:oMath>
      <w:r>
        <w:rPr>
          <w:rFonts w:ascii="Times New Roman" w:hAnsi="Times New Roman" w:cs="Times New Roman"/>
          <w:szCs w:val="21"/>
        </w:rPr>
        <w:t>为克里</w:t>
      </w:r>
      <w:proofErr w:type="gramStart"/>
      <w:r>
        <w:rPr>
          <w:rFonts w:ascii="Times New Roman" w:hAnsi="Times New Roman" w:cs="Times New Roman"/>
          <w:szCs w:val="21"/>
        </w:rPr>
        <w:t>斯琴森系数</w:t>
      </w:r>
      <w:proofErr w:type="gramEnd"/>
      <w:r w:rsidR="00E230DC">
        <w:rPr>
          <w:rFonts w:ascii="Times New Roman" w:hAnsi="Times New Roman" w:cs="Times New Roman" w:hint="eastAsia"/>
          <w:szCs w:val="21"/>
        </w:rPr>
        <w:t>（</w:t>
      </w:r>
      <w:r>
        <w:rPr>
          <w:rFonts w:ascii="Times New Roman" w:hAnsi="Times New Roman" w:cs="Times New Roman"/>
          <w:szCs w:val="21"/>
        </w:rPr>
        <w:t>%</w:t>
      </w:r>
      <w:r w:rsidR="00E230DC">
        <w:rPr>
          <w:rFonts w:ascii="Times New Roman" w:hAnsi="Times New Roman" w:cs="Times New Roman" w:hint="eastAsia"/>
          <w:szCs w:val="21"/>
        </w:rPr>
        <w:t>）</w:t>
      </w:r>
      <w:r>
        <w:rPr>
          <w:rFonts w:ascii="Times New Roman" w:hAnsi="Times New Roman" w:cs="Times New Roman"/>
          <w:szCs w:val="21"/>
        </w:rPr>
        <w:t>；</w:t>
      </w:r>
      <m:oMath>
        <m:sSub>
          <m:sSubPr>
            <m:ctrlPr>
              <w:rPr>
                <w:rFonts w:ascii="Cambria Math" w:hAnsi="Cambria Math" w:cs="Times New Roman"/>
                <w:i/>
                <w:szCs w:val="21"/>
              </w:rPr>
            </m:ctrlPr>
          </m:sSubPr>
          <m:e>
            <m:r>
              <m:rPr>
                <m:nor/>
              </m:rPr>
              <w:rPr>
                <w:rFonts w:ascii="Times New Roman" w:hAnsi="Times New Roman" w:cs="Times New Roman"/>
                <w:i/>
                <w:szCs w:val="21"/>
              </w:rPr>
              <m:t>x</m:t>
            </m:r>
          </m:e>
          <m:sub>
            <m:r>
              <m:rPr>
                <m:nor/>
              </m:rPr>
              <w:rPr>
                <w:rFonts w:ascii="Times New Roman" w:hAnsi="Times New Roman" w:cs="Times New Roman"/>
                <w:i/>
                <w:szCs w:val="21"/>
              </w:rPr>
              <m:t>i</m:t>
            </m:r>
          </m:sub>
        </m:sSub>
      </m:oMath>
      <w:r>
        <w:rPr>
          <w:rFonts w:ascii="Times New Roman" w:hAnsi="Times New Roman" w:cs="Times New Roman"/>
          <w:szCs w:val="21"/>
        </w:rPr>
        <w:t>为第</w:t>
      </w:r>
      <w:proofErr w:type="spellStart"/>
      <w:r w:rsidRPr="00B23C2B">
        <w:rPr>
          <w:rFonts w:ascii="Times New Roman" w:hAnsi="Times New Roman" w:cs="Times New Roman"/>
          <w:i/>
          <w:iCs/>
          <w:szCs w:val="21"/>
        </w:rPr>
        <w:t>i</w:t>
      </w:r>
      <w:proofErr w:type="spellEnd"/>
      <w:proofErr w:type="gramStart"/>
      <w:r>
        <w:rPr>
          <w:rFonts w:ascii="Times New Roman" w:hAnsi="Times New Roman" w:cs="Times New Roman"/>
          <w:szCs w:val="21"/>
        </w:rPr>
        <w:t>个</w:t>
      </w:r>
      <w:proofErr w:type="gramEnd"/>
      <w:r>
        <w:rPr>
          <w:rFonts w:ascii="Times New Roman" w:hAnsi="Times New Roman" w:cs="Times New Roman"/>
          <w:szCs w:val="21"/>
        </w:rPr>
        <w:t>检测位置的总喷淋水量</w:t>
      </w:r>
      <w:r w:rsidR="00E230DC">
        <w:rPr>
          <w:rFonts w:ascii="Times New Roman" w:hAnsi="Times New Roman" w:cs="Times New Roman" w:hint="eastAsia"/>
          <w:szCs w:val="21"/>
        </w:rPr>
        <w:t>（</w:t>
      </w:r>
      <w:r>
        <w:rPr>
          <w:rFonts w:ascii="Times New Roman" w:hAnsi="Times New Roman" w:cs="Times New Roman"/>
          <w:szCs w:val="21"/>
        </w:rPr>
        <w:t>mm</w:t>
      </w:r>
      <w:r w:rsidR="00E230DC">
        <w:rPr>
          <w:rFonts w:ascii="Times New Roman" w:hAnsi="Times New Roman" w:cs="Times New Roman" w:hint="eastAsia"/>
          <w:szCs w:val="21"/>
        </w:rPr>
        <w:t>）</w:t>
      </w:r>
      <w:r>
        <w:rPr>
          <w:rFonts w:ascii="Times New Roman" w:hAnsi="Times New Roman" w:cs="Times New Roman"/>
          <w:szCs w:val="21"/>
        </w:rPr>
        <w:t>；</w:t>
      </w:r>
      <m:oMath>
        <m:acc>
          <m:accPr>
            <m:chr m:val="̅"/>
            <m:ctrlPr>
              <w:rPr>
                <w:rFonts w:ascii="Cambria Math" w:hAnsi="Cambria Math" w:cs="Times New Roman"/>
                <w:i/>
                <w:szCs w:val="21"/>
              </w:rPr>
            </m:ctrlPr>
          </m:accPr>
          <m:e>
            <m:r>
              <m:rPr>
                <m:nor/>
              </m:rPr>
              <w:rPr>
                <w:rFonts w:ascii="Times New Roman" w:hAnsi="Times New Roman" w:cs="Times New Roman"/>
                <w:i/>
                <w:szCs w:val="21"/>
              </w:rPr>
              <m:t>x</m:t>
            </m:r>
          </m:e>
        </m:acc>
      </m:oMath>
      <w:r>
        <w:rPr>
          <w:rFonts w:ascii="Times New Roman" w:hAnsi="Times New Roman" w:cs="Times New Roman"/>
          <w:szCs w:val="21"/>
        </w:rPr>
        <w:t>为全部喷淋水量测量点的平均水量大小</w:t>
      </w:r>
      <w:r w:rsidR="00E230DC">
        <w:rPr>
          <w:rFonts w:ascii="Times New Roman" w:hAnsi="Times New Roman" w:cs="Times New Roman" w:hint="eastAsia"/>
          <w:szCs w:val="21"/>
        </w:rPr>
        <w:t>（</w:t>
      </w:r>
      <w:r>
        <w:rPr>
          <w:rFonts w:ascii="Times New Roman" w:hAnsi="Times New Roman" w:cs="Times New Roman"/>
          <w:szCs w:val="21"/>
        </w:rPr>
        <w:t>mm</w:t>
      </w:r>
      <w:r w:rsidR="00E230DC">
        <w:rPr>
          <w:rFonts w:ascii="Times New Roman" w:hAnsi="Times New Roman" w:cs="Times New Roman" w:hint="eastAsia"/>
          <w:szCs w:val="21"/>
        </w:rPr>
        <w:t>）</w:t>
      </w:r>
      <w:r>
        <w:rPr>
          <w:rFonts w:ascii="Times New Roman" w:hAnsi="Times New Roman" w:cs="Times New Roman"/>
          <w:szCs w:val="21"/>
        </w:rPr>
        <w:t>；</w:t>
      </w:r>
      <w:r w:rsidRPr="00AA166A">
        <w:rPr>
          <w:rFonts w:ascii="Times New Roman" w:hAnsi="Times New Roman" w:cs="Times New Roman"/>
          <w:i/>
          <w:iCs/>
          <w:szCs w:val="21"/>
        </w:rPr>
        <w:t>n</w:t>
      </w:r>
      <w:r>
        <w:rPr>
          <w:rFonts w:ascii="Times New Roman" w:hAnsi="Times New Roman" w:cs="Times New Roman"/>
          <w:szCs w:val="21"/>
        </w:rPr>
        <w:t>为总的喷淋测量位置的数量。</w:t>
      </w:r>
    </w:p>
    <w:p w14:paraId="057E0BC3" w14:textId="4B7A3219" w:rsidR="009C5943" w:rsidRDefault="00E230DC" w:rsidP="00461C9A">
      <w:pPr>
        <w:ind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变异系数</w:t>
      </w:r>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
                <w:szCs w:val="21"/>
              </w:rPr>
              <m:t>v</m:t>
            </m:r>
          </m:sub>
        </m:sSub>
      </m:oMath>
      <w:r>
        <w:rPr>
          <w:rFonts w:ascii="Times New Roman" w:hAnsi="Times New Roman" w:cs="Times New Roman" w:hint="eastAsia"/>
          <w:szCs w:val="21"/>
        </w:rPr>
        <w:t>。</w:t>
      </w:r>
      <w:r>
        <w:rPr>
          <w:rFonts w:ascii="Times New Roman" w:hAnsi="Times New Roman" w:cs="Times New Roman"/>
          <w:szCs w:val="21"/>
        </w:rPr>
        <w:t>用于衡量相对离散程度，通过相对离散度表示参数波动大小，在试验中表示各测量点位接收到的喷淋量的标准偏差与其算术平均值的比值。当喷淋效果越稳定，其变异系数</w:t>
      </w:r>
      <m:oMath>
        <m:sSub>
          <m:sSubPr>
            <m:ctrlPr>
              <w:rPr>
                <w:rFonts w:ascii="Cambria Math" w:hAnsi="Cambria Math" w:cs="Times New Roman"/>
                <w:i/>
                <w:szCs w:val="21"/>
              </w:rPr>
            </m:ctrlPr>
          </m:sSubPr>
          <m:e>
            <m:r>
              <m:rPr>
                <m:nor/>
              </m:rPr>
              <w:rPr>
                <w:rFonts w:ascii="Times New Roman" w:hAnsi="Times New Roman" w:cs="Times New Roman"/>
                <w:i/>
                <w:szCs w:val="21"/>
              </w:rPr>
              <m:t>C</m:t>
            </m:r>
          </m:e>
          <m:sub>
            <m:r>
              <m:rPr>
                <m:nor/>
              </m:rPr>
              <w:rPr>
                <w:rFonts w:ascii="Times New Roman" w:hAnsi="Times New Roman" w:cs="Times New Roman"/>
                <w:i/>
                <w:szCs w:val="21"/>
              </w:rPr>
              <m:t>v</m:t>
            </m:r>
          </m:sub>
        </m:sSub>
      </m:oMath>
      <w:r>
        <w:rPr>
          <w:rFonts w:ascii="Times New Roman" w:hAnsi="Times New Roman" w:cs="Times New Roman"/>
          <w:szCs w:val="21"/>
        </w:rPr>
        <w:t>越小。其计算式为</w:t>
      </w:r>
      <w:r>
        <w:rPr>
          <w:rFonts w:ascii="Times New Roman" w:hAnsi="Times New Roman" w:cs="Times New Roman" w:hint="eastAsia"/>
          <w:szCs w:val="21"/>
        </w:rPr>
        <w:t>：</w:t>
      </w:r>
      <w:r>
        <w:rPr>
          <w:rFonts w:ascii="Times New Roman" w:hAnsi="Times New Roman" w:cs="Times New Roman"/>
          <w:i/>
          <w:szCs w:val="21"/>
        </w:rPr>
        <w:t xml:space="preserve">        </w:t>
      </w:r>
    </w:p>
    <w:p w14:paraId="4F95EC4A" w14:textId="77777777" w:rsidR="009C5943" w:rsidRDefault="009F7AF5">
      <w:pPr>
        <w:pStyle w:val="MTDisplayEquation"/>
        <w:rPr>
          <w:rFonts w:ascii="Times New Roman" w:hAnsi="Times New Roman" w:cs="Times New Roman"/>
        </w:rPr>
      </w:pPr>
      <w:r>
        <w:rPr>
          <w:rFonts w:ascii="Times New Roman" w:hAnsi="Times New Roman" w:cs="Times New Roman"/>
        </w:rPr>
        <w:tab/>
      </w:r>
      <w:r>
        <w:rPr>
          <w:rFonts w:ascii="Times New Roman" w:hAnsi="Times New Roman" w:cs="Times New Roman"/>
          <w:position w:val="-4"/>
        </w:rPr>
        <w:object w:dxaOrig="184" w:dyaOrig="275" w14:anchorId="08EEAA90">
          <v:shape id="_x0000_i1038" type="#_x0000_t75" style="width:9.15pt;height:14.7pt" o:ole="">
            <v:imagedata r:id="rId42" o:title=""/>
          </v:shape>
          <o:OLEObject Type="Embed" ProgID="Equation.DSMT4" ShapeID="_x0000_i1038" DrawAspect="Content" ObjectID="_1841892531" r:id="rId43"/>
        </w:object>
      </w:r>
      <w:r>
        <w:rPr>
          <w:rFonts w:ascii="Times New Roman" w:hAnsi="Times New Roman" w:cs="Times New Roman"/>
        </w:rPr>
        <w:tab/>
      </w:r>
    </w:p>
    <w:p w14:paraId="4596B26B" w14:textId="76265F38" w:rsidR="009C5943" w:rsidRDefault="009F7AF5">
      <w:pPr>
        <w:pStyle w:val="MTDisplayEquation"/>
        <w:rPr>
          <w:rFonts w:ascii="Times New Roman" w:hAnsi="Times New Roman" w:cs="Times New Roman"/>
        </w:rPr>
      </w:pPr>
      <w:r>
        <w:rPr>
          <w:rFonts w:ascii="Times New Roman" w:hAnsi="Times New Roman" w:cs="Times New Roman"/>
        </w:rPr>
        <w:tab/>
      </w:r>
      <w:r w:rsidR="00800C69">
        <w:rPr>
          <w:rFonts w:ascii="Times New Roman" w:hAnsi="Times New Roman" w:cs="Times New Roman"/>
          <w:position w:val="-14"/>
        </w:rPr>
        <w:object w:dxaOrig="1660" w:dyaOrig="400" w14:anchorId="47120B23">
          <v:shape id="_x0000_i1039" type="#_x0000_t75" style="width:83pt;height:20.2pt" o:ole="">
            <v:imagedata r:id="rId44" o:title=""/>
          </v:shape>
          <o:OLEObject Type="Embed" ProgID="Equation.DSMT4" ShapeID="_x0000_i1039" DrawAspect="Content" ObjectID="_1841892532" r:id="rId45"/>
        </w:objec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13</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41477D0D" w14:textId="29CC26DE" w:rsidR="009C5943" w:rsidRDefault="009F7AF5" w:rsidP="00EE1D7B">
      <w:pPr>
        <w:rPr>
          <w:rFonts w:ascii="Times New Roman" w:hAnsi="Times New Roman" w:cs="Times New Roman"/>
          <w:szCs w:val="21"/>
        </w:rPr>
      </w:pPr>
      <w:r>
        <w:rPr>
          <w:rFonts w:ascii="Times New Roman" w:hAnsi="Times New Roman" w:cs="Times New Roman"/>
          <w:szCs w:val="21"/>
        </w:rPr>
        <w:t>式中</w:t>
      </w:r>
      <w:r w:rsidR="00E230DC">
        <w:rPr>
          <w:rFonts w:ascii="Times New Roman" w:hAnsi="Times New Roman" w:cs="Times New Roman" w:hint="eastAsia"/>
          <w:szCs w:val="21"/>
        </w:rPr>
        <w:t>：</w:t>
      </w:r>
      <w:r w:rsidRPr="00AA166A">
        <w:rPr>
          <w:rFonts w:ascii="Times New Roman" w:hAnsi="Times New Roman" w:cs="Times New Roman"/>
          <w:i/>
          <w:iCs/>
          <w:szCs w:val="21"/>
        </w:rPr>
        <w:t>s</w:t>
      </w:r>
      <w:r>
        <w:rPr>
          <w:rFonts w:ascii="Times New Roman" w:hAnsi="Times New Roman" w:cs="Times New Roman"/>
          <w:szCs w:val="21"/>
        </w:rPr>
        <w:t>为所有测量位置雨筒水量的标准差</w:t>
      </w:r>
      <w:r w:rsidR="00E230DC">
        <w:rPr>
          <w:rFonts w:ascii="Times New Roman" w:hAnsi="Times New Roman" w:cs="Times New Roman" w:hint="eastAsia"/>
          <w:szCs w:val="21"/>
        </w:rPr>
        <w:t>（</w:t>
      </w:r>
      <w:r>
        <w:rPr>
          <w:rFonts w:ascii="Times New Roman" w:hAnsi="Times New Roman" w:cs="Times New Roman"/>
          <w:szCs w:val="21"/>
        </w:rPr>
        <w:t>mm</w:t>
      </w:r>
      <w:r w:rsidR="00E230DC">
        <w:rPr>
          <w:rFonts w:ascii="Times New Roman" w:hAnsi="Times New Roman" w:cs="Times New Roman" w:hint="eastAsia"/>
          <w:szCs w:val="21"/>
        </w:rPr>
        <w:t>）</w:t>
      </w:r>
      <w:r>
        <w:rPr>
          <w:rFonts w:ascii="Times New Roman" w:hAnsi="Times New Roman" w:cs="Times New Roman"/>
          <w:szCs w:val="21"/>
        </w:rPr>
        <w:t>。</w:t>
      </w:r>
    </w:p>
    <w:p w14:paraId="6E952ED1" w14:textId="6C12FD65" w:rsidR="009C5943" w:rsidRDefault="009F7AF5">
      <w:pPr>
        <w:rPr>
          <w:rFonts w:ascii="Times New Roman" w:eastAsia="黑体" w:hAnsi="Times New Roman" w:cs="Times New Roman"/>
          <w:szCs w:val="21"/>
        </w:rPr>
      </w:pPr>
      <w:r>
        <w:rPr>
          <w:rFonts w:ascii="Times New Roman" w:eastAsia="黑体" w:hAnsi="Times New Roman" w:cs="Times New Roman"/>
          <w:szCs w:val="21"/>
        </w:rPr>
        <w:t>3.3</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单因素试验</w:t>
      </w:r>
    </w:p>
    <w:p w14:paraId="6C31F29F" w14:textId="428FCB78" w:rsidR="009C5943" w:rsidRDefault="009F7AF5">
      <w:pPr>
        <w:ind w:firstLineChars="200" w:firstLine="420"/>
        <w:rPr>
          <w:rFonts w:ascii="Times New Roman" w:hAnsi="Times New Roman" w:cs="Times New Roman"/>
          <w:szCs w:val="21"/>
        </w:rPr>
      </w:pPr>
      <w:r>
        <w:rPr>
          <w:rFonts w:ascii="Times New Roman" w:hAnsi="Times New Roman" w:cs="Times New Roman"/>
          <w:szCs w:val="21"/>
        </w:rPr>
        <w:t>为了探究各因素对喷淋均匀性及稳定性的影响规律，选择喷淋孔与水平夹角、喷淋孔孔径和喷淋管高度为试验因素进行单因素性能试验，研究各因素对克里</w:t>
      </w:r>
      <w:proofErr w:type="gramStart"/>
      <w:r>
        <w:rPr>
          <w:rFonts w:ascii="Times New Roman" w:hAnsi="Times New Roman" w:cs="Times New Roman"/>
          <w:szCs w:val="21"/>
        </w:rPr>
        <w:t>斯琴森均匀</w:t>
      </w:r>
      <w:proofErr w:type="gramEnd"/>
      <w:r>
        <w:rPr>
          <w:rFonts w:ascii="Times New Roman" w:hAnsi="Times New Roman" w:cs="Times New Roman"/>
          <w:szCs w:val="21"/>
        </w:rPr>
        <w:t>系数、变异系数的影响。由球阀开度与喷淋量的线性关系得知，设置变频泵输出水压为</w:t>
      </w:r>
      <w:r>
        <w:rPr>
          <w:rFonts w:ascii="Times New Roman" w:hAnsi="Times New Roman" w:cs="Times New Roman"/>
          <w:szCs w:val="21"/>
        </w:rPr>
        <w:t>1.0</w:t>
      </w:r>
      <w:r w:rsidR="00E230DC">
        <w:rPr>
          <w:rFonts w:ascii="Times New Roman" w:hAnsi="Times New Roman" w:cs="Times New Roman" w:hint="eastAsia"/>
          <w:szCs w:val="21"/>
        </w:rPr>
        <w:t xml:space="preserve"> </w:t>
      </w:r>
      <w:r>
        <w:rPr>
          <w:rFonts w:ascii="Times New Roman" w:hAnsi="Times New Roman" w:cs="Times New Roman"/>
          <w:szCs w:val="21"/>
        </w:rPr>
        <w:t>M</w:t>
      </w:r>
      <w:r w:rsidR="00E230DC">
        <w:rPr>
          <w:rFonts w:ascii="Times New Roman" w:hAnsi="Times New Roman" w:cs="Times New Roman" w:hint="eastAsia"/>
          <w:szCs w:val="21"/>
        </w:rPr>
        <w:t>P</w:t>
      </w:r>
      <w:r>
        <w:rPr>
          <w:rFonts w:ascii="Times New Roman" w:hAnsi="Times New Roman" w:cs="Times New Roman"/>
          <w:szCs w:val="21"/>
        </w:rPr>
        <w:t>a</w:t>
      </w:r>
      <w:r>
        <w:rPr>
          <w:rFonts w:ascii="Times New Roman" w:hAnsi="Times New Roman" w:cs="Times New Roman"/>
          <w:szCs w:val="21"/>
        </w:rPr>
        <w:t>，球阀开度</w:t>
      </w:r>
      <w:r>
        <w:rPr>
          <w:rFonts w:ascii="Times New Roman" w:hAnsi="Times New Roman" w:cs="Times New Roman"/>
          <w:szCs w:val="21"/>
        </w:rPr>
        <w:t>20°</w:t>
      </w:r>
      <w:r>
        <w:rPr>
          <w:rFonts w:ascii="Times New Roman" w:hAnsi="Times New Roman" w:cs="Times New Roman"/>
          <w:szCs w:val="21"/>
        </w:rPr>
        <w:t>时喷淋量满足育秧需求，设</w:t>
      </w:r>
      <w:proofErr w:type="gramStart"/>
      <w:r>
        <w:rPr>
          <w:rFonts w:ascii="Times New Roman" w:hAnsi="Times New Roman" w:cs="Times New Roman"/>
          <w:szCs w:val="21"/>
        </w:rPr>
        <w:t>喷淋管离输送带</w:t>
      </w:r>
      <w:proofErr w:type="gramEnd"/>
      <w:r>
        <w:rPr>
          <w:rFonts w:ascii="Times New Roman" w:hAnsi="Times New Roman" w:cs="Times New Roman"/>
          <w:szCs w:val="21"/>
        </w:rPr>
        <w:t>的距离为</w:t>
      </w:r>
      <w:r>
        <w:rPr>
          <w:rFonts w:ascii="Times New Roman" w:hAnsi="Times New Roman" w:cs="Times New Roman"/>
          <w:szCs w:val="21"/>
        </w:rPr>
        <w:t>15</w:t>
      </w:r>
      <w:r w:rsidR="00E230DC">
        <w:rPr>
          <w:rFonts w:ascii="Times New Roman" w:hAnsi="Times New Roman" w:cs="Times New Roman" w:hint="eastAsia"/>
          <w:szCs w:val="21"/>
        </w:rPr>
        <w:t xml:space="preserve"> </w:t>
      </w:r>
      <w:r>
        <w:rPr>
          <w:rFonts w:ascii="Times New Roman" w:hAnsi="Times New Roman" w:cs="Times New Roman"/>
          <w:szCs w:val="21"/>
        </w:rPr>
        <w:t>cm</w:t>
      </w:r>
      <w:r>
        <w:rPr>
          <w:rFonts w:ascii="Times New Roman" w:hAnsi="Times New Roman" w:cs="Times New Roman"/>
          <w:szCs w:val="21"/>
        </w:rPr>
        <w:t>时，喷淋管高度为</w:t>
      </w:r>
      <w:r>
        <w:rPr>
          <w:rFonts w:ascii="Times New Roman" w:hAnsi="Times New Roman" w:cs="Times New Roman"/>
          <w:szCs w:val="21"/>
        </w:rPr>
        <w:t>0</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。保持秧盘行进线速度为</w:t>
      </w:r>
      <w:r>
        <w:rPr>
          <w:rFonts w:ascii="Times New Roman" w:hAnsi="Times New Roman" w:cs="Times New Roman"/>
          <w:szCs w:val="21"/>
        </w:rPr>
        <w:t>0.30</w:t>
      </w:r>
      <w:r w:rsidR="00E230DC">
        <w:rPr>
          <w:rFonts w:ascii="Times New Roman" w:hAnsi="Times New Roman" w:cs="Times New Roman" w:hint="eastAsia"/>
          <w:szCs w:val="21"/>
        </w:rPr>
        <w:t xml:space="preserve"> </w:t>
      </w:r>
      <w:r>
        <w:rPr>
          <w:rFonts w:ascii="Times New Roman" w:hAnsi="Times New Roman" w:cs="Times New Roman"/>
          <w:szCs w:val="21"/>
        </w:rPr>
        <w:t>m</w:t>
      </w:r>
      <m:oMath>
        <m:r>
          <m:rPr>
            <m:nor/>
          </m:rPr>
          <w:rPr>
            <w:rFonts w:ascii="Times New Roman" w:eastAsia="宋体" w:hAnsi="Times New Roman" w:cs="Times New Roman"/>
            <w:szCs w:val="21"/>
          </w:rPr>
          <m:t>∙</m:t>
        </m:r>
      </m:oMath>
      <w:r w:rsidR="00E230DC">
        <w:rPr>
          <w:rFonts w:ascii="Times New Roman" w:eastAsia="宋体" w:hAnsi="Times New Roman" w:cs="Times New Roman" w:hint="eastAsia"/>
          <w:szCs w:val="21"/>
        </w:rPr>
        <w:t>s</w:t>
      </w:r>
      <w:r w:rsidR="00E230DC">
        <w:rPr>
          <w:rFonts w:ascii="Times New Roman" w:eastAsia="宋体" w:hAnsi="Times New Roman" w:cs="Times New Roman" w:hint="eastAsia"/>
          <w:szCs w:val="21"/>
          <w:vertAlign w:val="superscript"/>
        </w:rPr>
        <w:t>-1</w:t>
      </w:r>
      <w:r>
        <w:rPr>
          <w:rFonts w:ascii="Times New Roman" w:hAnsi="Times New Roman" w:cs="Times New Roman"/>
          <w:szCs w:val="21"/>
        </w:rPr>
        <w:t>，喷淋管高</w:t>
      </w:r>
      <w:r>
        <w:rPr>
          <w:rFonts w:ascii="Times New Roman" w:hAnsi="Times New Roman" w:cs="Times New Roman"/>
          <w:szCs w:val="21"/>
        </w:rPr>
        <w:t>20</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，喷淋孔径为</w:t>
      </w:r>
      <w:r>
        <w:rPr>
          <w:rFonts w:ascii="Times New Roman" w:hAnsi="Times New Roman" w:cs="Times New Roman"/>
          <w:szCs w:val="21"/>
        </w:rPr>
        <w:t>1.2</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等因素不变的情况下，调节喷淋孔与水平之间的夹角为</w:t>
      </w:r>
      <w:r>
        <w:rPr>
          <w:rFonts w:ascii="Times New Roman" w:hAnsi="Times New Roman" w:cs="Times New Roman"/>
          <w:szCs w:val="21"/>
        </w:rPr>
        <w:t>90°</w:t>
      </w:r>
      <w:r w:rsidR="00385FEE">
        <w:rPr>
          <w:rFonts w:ascii="Times New Roman" w:hAnsi="Times New Roman" w:cs="Times New Roman" w:hint="eastAsia"/>
          <w:szCs w:val="21"/>
        </w:rPr>
        <w:t>、</w:t>
      </w:r>
      <w:r>
        <w:rPr>
          <w:rFonts w:ascii="Times New Roman" w:hAnsi="Times New Roman" w:cs="Times New Roman"/>
          <w:szCs w:val="21"/>
        </w:rPr>
        <w:t>75°</w:t>
      </w:r>
      <w:r w:rsidR="00385FEE">
        <w:rPr>
          <w:rFonts w:ascii="Times New Roman" w:hAnsi="Times New Roman" w:cs="Times New Roman" w:hint="eastAsia"/>
          <w:szCs w:val="21"/>
        </w:rPr>
        <w:t>、</w:t>
      </w:r>
      <w:r>
        <w:rPr>
          <w:rFonts w:ascii="Times New Roman" w:hAnsi="Times New Roman" w:cs="Times New Roman"/>
          <w:szCs w:val="21"/>
        </w:rPr>
        <w:t>60°</w:t>
      </w:r>
      <w:r w:rsidR="00385FEE">
        <w:rPr>
          <w:rFonts w:ascii="Times New Roman" w:hAnsi="Times New Roman" w:cs="Times New Roman" w:hint="eastAsia"/>
          <w:szCs w:val="21"/>
        </w:rPr>
        <w:t>、</w:t>
      </w:r>
      <w:r>
        <w:rPr>
          <w:rFonts w:ascii="Times New Roman" w:hAnsi="Times New Roman" w:cs="Times New Roman"/>
          <w:szCs w:val="21"/>
        </w:rPr>
        <w:t>45°</w:t>
      </w:r>
      <w:r w:rsidR="00385FEE">
        <w:rPr>
          <w:rFonts w:ascii="Times New Roman" w:hAnsi="Times New Roman" w:cs="Times New Roman" w:hint="eastAsia"/>
          <w:szCs w:val="21"/>
        </w:rPr>
        <w:t>、</w:t>
      </w:r>
      <w:r>
        <w:rPr>
          <w:rFonts w:ascii="Times New Roman" w:hAnsi="Times New Roman" w:cs="Times New Roman"/>
          <w:szCs w:val="21"/>
        </w:rPr>
        <w:t>30°</w:t>
      </w:r>
      <w:r>
        <w:rPr>
          <w:rFonts w:ascii="Times New Roman" w:hAnsi="Times New Roman" w:cs="Times New Roman"/>
          <w:szCs w:val="21"/>
        </w:rPr>
        <w:t>进行试验，记录均匀系数与变异系数的数值；在保持秧盘行进线速度为</w:t>
      </w:r>
      <w:r>
        <w:rPr>
          <w:rFonts w:ascii="Times New Roman" w:hAnsi="Times New Roman" w:cs="Times New Roman"/>
          <w:szCs w:val="21"/>
        </w:rPr>
        <w:t>0.30</w:t>
      </w:r>
      <w:r w:rsidR="002D7E3A">
        <w:rPr>
          <w:rFonts w:ascii="Times New Roman" w:hAnsi="Times New Roman" w:cs="Times New Roman"/>
          <w:szCs w:val="21"/>
        </w:rPr>
        <w:t xml:space="preserve"> </w:t>
      </w:r>
      <w:r>
        <w:rPr>
          <w:rFonts w:ascii="Times New Roman" w:hAnsi="Times New Roman" w:cs="Times New Roman"/>
          <w:szCs w:val="21"/>
        </w:rPr>
        <w:t>m</w:t>
      </w:r>
      <w:r w:rsidR="002D7E3A">
        <w:rPr>
          <w:rFonts w:ascii="Times New Roman" w:hAnsi="Times New Roman" w:cs="Times New Roman"/>
          <w:szCs w:val="21"/>
        </w:rPr>
        <w:t>·</w:t>
      </w:r>
      <w:r>
        <w:rPr>
          <w:rFonts w:ascii="Times New Roman" w:hAnsi="Times New Roman" w:cs="Times New Roman"/>
          <w:szCs w:val="21"/>
        </w:rPr>
        <w:t>s</w:t>
      </w:r>
      <w:r w:rsidR="002D7E3A" w:rsidRPr="002D7E3A">
        <w:rPr>
          <w:rFonts w:ascii="Times New Roman" w:hAnsi="Times New Roman" w:cs="Times New Roman"/>
          <w:szCs w:val="21"/>
          <w:vertAlign w:val="superscript"/>
        </w:rPr>
        <w:t>-1</w:t>
      </w:r>
      <w:r>
        <w:rPr>
          <w:rFonts w:ascii="Times New Roman" w:hAnsi="Times New Roman" w:cs="Times New Roman"/>
          <w:szCs w:val="21"/>
        </w:rPr>
        <w:t>，喷淋孔与水平之间夹角为</w:t>
      </w:r>
      <w:r>
        <w:rPr>
          <w:rFonts w:ascii="Times New Roman" w:hAnsi="Times New Roman" w:cs="Times New Roman"/>
          <w:szCs w:val="21"/>
        </w:rPr>
        <w:t>60°</w:t>
      </w:r>
      <w:r>
        <w:rPr>
          <w:rFonts w:ascii="Times New Roman" w:hAnsi="Times New Roman" w:cs="Times New Roman"/>
          <w:szCs w:val="21"/>
        </w:rPr>
        <w:t>，喷淋管高为</w:t>
      </w:r>
      <w:r>
        <w:rPr>
          <w:rFonts w:ascii="Times New Roman" w:hAnsi="Times New Roman" w:cs="Times New Roman"/>
          <w:szCs w:val="21"/>
        </w:rPr>
        <w:t>20</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等因素不变的情况下，设置喷淋孔径为</w:t>
      </w:r>
      <w:r>
        <w:rPr>
          <w:rFonts w:ascii="Times New Roman" w:hAnsi="Times New Roman" w:cs="Times New Roman"/>
          <w:szCs w:val="21"/>
        </w:rPr>
        <w:t>0.8</w:t>
      </w:r>
      <w:r>
        <w:rPr>
          <w:rFonts w:ascii="Times New Roman" w:hAnsi="Times New Roman" w:cs="Times New Roman"/>
          <w:szCs w:val="21"/>
        </w:rPr>
        <w:t>，</w:t>
      </w:r>
      <w:r>
        <w:rPr>
          <w:rFonts w:ascii="Times New Roman" w:hAnsi="Times New Roman" w:cs="Times New Roman"/>
          <w:szCs w:val="21"/>
        </w:rPr>
        <w:t>1.0</w:t>
      </w:r>
      <w:r>
        <w:rPr>
          <w:rFonts w:ascii="Times New Roman" w:hAnsi="Times New Roman" w:cs="Times New Roman"/>
          <w:szCs w:val="21"/>
        </w:rPr>
        <w:t>，</w:t>
      </w:r>
      <w:r>
        <w:rPr>
          <w:rFonts w:ascii="Times New Roman" w:hAnsi="Times New Roman" w:cs="Times New Roman"/>
          <w:szCs w:val="21"/>
        </w:rPr>
        <w:t>1.2</w:t>
      </w:r>
      <w:r>
        <w:rPr>
          <w:rFonts w:ascii="Times New Roman" w:hAnsi="Times New Roman" w:cs="Times New Roman"/>
          <w:szCs w:val="21"/>
        </w:rPr>
        <w:t>，</w:t>
      </w:r>
      <w:r>
        <w:rPr>
          <w:rFonts w:ascii="Times New Roman" w:hAnsi="Times New Roman" w:cs="Times New Roman"/>
          <w:szCs w:val="21"/>
        </w:rPr>
        <w:t>1.4</w:t>
      </w:r>
      <w:r>
        <w:rPr>
          <w:rFonts w:ascii="Times New Roman" w:hAnsi="Times New Roman" w:cs="Times New Roman"/>
          <w:szCs w:val="21"/>
        </w:rPr>
        <w:t>，</w:t>
      </w:r>
      <w:r>
        <w:rPr>
          <w:rFonts w:ascii="Times New Roman" w:hAnsi="Times New Roman" w:cs="Times New Roman"/>
          <w:szCs w:val="21"/>
        </w:rPr>
        <w:t>1.6</w:t>
      </w:r>
      <w:r w:rsidR="002D7E3A">
        <w:rPr>
          <w:rFonts w:ascii="Times New Roman" w:hAnsi="Times New Roman" w:cs="Times New Roman"/>
          <w:szCs w:val="21"/>
        </w:rPr>
        <w:t xml:space="preserve"> </w:t>
      </w:r>
      <w:r>
        <w:rPr>
          <w:rFonts w:ascii="Times New Roman" w:hAnsi="Times New Roman" w:cs="Times New Roman"/>
          <w:szCs w:val="21"/>
        </w:rPr>
        <w:t>mm</w:t>
      </w:r>
      <w:r>
        <w:rPr>
          <w:rFonts w:ascii="Times New Roman" w:hAnsi="Times New Roman" w:cs="Times New Roman"/>
          <w:szCs w:val="21"/>
        </w:rPr>
        <w:t>，记录克里</w:t>
      </w:r>
      <w:proofErr w:type="gramStart"/>
      <w:r>
        <w:rPr>
          <w:rFonts w:ascii="Times New Roman" w:hAnsi="Times New Roman" w:cs="Times New Roman"/>
          <w:szCs w:val="21"/>
        </w:rPr>
        <w:t>斯琴森均匀</w:t>
      </w:r>
      <w:proofErr w:type="gramEnd"/>
      <w:r>
        <w:rPr>
          <w:rFonts w:ascii="Times New Roman" w:hAnsi="Times New Roman" w:cs="Times New Roman"/>
          <w:szCs w:val="21"/>
        </w:rPr>
        <w:t>系数与变异系数的大小；同理，在保持秧盘行进线速度为</w:t>
      </w:r>
      <w:r>
        <w:rPr>
          <w:rFonts w:ascii="Times New Roman" w:hAnsi="Times New Roman" w:cs="Times New Roman"/>
          <w:szCs w:val="21"/>
        </w:rPr>
        <w:t>0.30</w:t>
      </w:r>
      <w:r w:rsidR="002D7E3A">
        <w:rPr>
          <w:rFonts w:ascii="Times New Roman" w:hAnsi="Times New Roman" w:cs="Times New Roman"/>
          <w:szCs w:val="21"/>
        </w:rPr>
        <w:t xml:space="preserve"> </w:t>
      </w:r>
      <w:r>
        <w:rPr>
          <w:rFonts w:ascii="Times New Roman" w:hAnsi="Times New Roman" w:cs="Times New Roman"/>
          <w:szCs w:val="21"/>
        </w:rPr>
        <w:t>m</w:t>
      </w:r>
      <w:bookmarkStart w:id="16" w:name="_Hlk227345785"/>
      <m:oMath>
        <m:r>
          <m:rPr>
            <m:nor/>
          </m:rPr>
          <w:rPr>
            <w:rFonts w:ascii="Times New Roman" w:eastAsia="宋体" w:hAnsi="Times New Roman" w:cs="Times New Roman"/>
            <w:szCs w:val="21"/>
          </w:rPr>
          <m:t>∙</m:t>
        </m:r>
      </m:oMath>
      <w:r w:rsidR="00E230DC">
        <w:rPr>
          <w:rFonts w:ascii="Times New Roman" w:eastAsia="宋体" w:hAnsi="Times New Roman" w:cs="Times New Roman" w:hint="eastAsia"/>
          <w:szCs w:val="21"/>
        </w:rPr>
        <w:t>s</w:t>
      </w:r>
      <w:r w:rsidR="00E230DC">
        <w:rPr>
          <w:rFonts w:ascii="Times New Roman" w:eastAsia="宋体" w:hAnsi="Times New Roman" w:cs="Times New Roman" w:hint="eastAsia"/>
          <w:szCs w:val="21"/>
          <w:vertAlign w:val="superscript"/>
        </w:rPr>
        <w:t>-1</w:t>
      </w:r>
      <w:bookmarkEnd w:id="16"/>
      <w:r>
        <w:rPr>
          <w:rFonts w:ascii="Times New Roman" w:hAnsi="Times New Roman" w:cs="Times New Roman"/>
          <w:szCs w:val="21"/>
        </w:rPr>
        <w:t>，喷淋孔与水平之间夹角为</w:t>
      </w:r>
      <w:r>
        <w:rPr>
          <w:rFonts w:ascii="Times New Roman" w:hAnsi="Times New Roman" w:cs="Times New Roman"/>
          <w:szCs w:val="21"/>
        </w:rPr>
        <w:t>60°</w:t>
      </w:r>
      <w:r>
        <w:rPr>
          <w:rFonts w:ascii="Times New Roman" w:hAnsi="Times New Roman" w:cs="Times New Roman"/>
          <w:szCs w:val="21"/>
        </w:rPr>
        <w:t>，喷淋孔径为</w:t>
      </w:r>
      <w:r>
        <w:rPr>
          <w:rFonts w:ascii="Times New Roman" w:hAnsi="Times New Roman" w:cs="Times New Roman"/>
          <w:szCs w:val="21"/>
        </w:rPr>
        <w:t>1.2</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等因素不变的情况下，以喷淋管高度为</w:t>
      </w:r>
      <w:r>
        <w:rPr>
          <w:rFonts w:ascii="Times New Roman" w:hAnsi="Times New Roman" w:cs="Times New Roman"/>
          <w:szCs w:val="21"/>
        </w:rPr>
        <w:t>0</w:t>
      </w:r>
      <w:r>
        <w:rPr>
          <w:rFonts w:ascii="Times New Roman" w:hAnsi="Times New Roman" w:cs="Times New Roman"/>
          <w:szCs w:val="21"/>
        </w:rPr>
        <w:t>，</w:t>
      </w:r>
      <w:r>
        <w:rPr>
          <w:rFonts w:ascii="Times New Roman" w:hAnsi="Times New Roman" w:cs="Times New Roman"/>
          <w:szCs w:val="21"/>
        </w:rPr>
        <w:t>10</w:t>
      </w:r>
      <w:r>
        <w:rPr>
          <w:rFonts w:ascii="Times New Roman" w:hAnsi="Times New Roman" w:cs="Times New Roman"/>
          <w:szCs w:val="21"/>
        </w:rPr>
        <w:t>，</w:t>
      </w:r>
      <w:r>
        <w:rPr>
          <w:rFonts w:ascii="Times New Roman" w:hAnsi="Times New Roman" w:cs="Times New Roman"/>
          <w:szCs w:val="21"/>
        </w:rPr>
        <w:lastRenderedPageBreak/>
        <w:t>20</w:t>
      </w:r>
      <w:r>
        <w:rPr>
          <w:rFonts w:ascii="Times New Roman" w:hAnsi="Times New Roman" w:cs="Times New Roman"/>
          <w:szCs w:val="21"/>
        </w:rPr>
        <w:t>，</w:t>
      </w:r>
      <w:r>
        <w:rPr>
          <w:rFonts w:ascii="Times New Roman" w:hAnsi="Times New Roman" w:cs="Times New Roman"/>
          <w:szCs w:val="21"/>
        </w:rPr>
        <w:t>30</w:t>
      </w:r>
      <w:r>
        <w:rPr>
          <w:rFonts w:ascii="Times New Roman" w:hAnsi="Times New Roman" w:cs="Times New Roman"/>
          <w:szCs w:val="21"/>
        </w:rPr>
        <w:t>，</w:t>
      </w:r>
      <w:r>
        <w:rPr>
          <w:rFonts w:ascii="Times New Roman" w:hAnsi="Times New Roman" w:cs="Times New Roman"/>
          <w:szCs w:val="21"/>
        </w:rPr>
        <w:t>40</w:t>
      </w:r>
      <w:r w:rsidR="00461C9A">
        <w:rPr>
          <w:rFonts w:ascii="Times New Roman" w:hAnsi="Times New Roman" w:cs="Times New Roman"/>
          <w:szCs w:val="21"/>
        </w:rPr>
        <w:t xml:space="preserve"> </w:t>
      </w:r>
      <w:r>
        <w:rPr>
          <w:rFonts w:ascii="Times New Roman" w:hAnsi="Times New Roman" w:cs="Times New Roman"/>
          <w:szCs w:val="21"/>
        </w:rPr>
        <w:t>mm</w:t>
      </w:r>
      <w:r>
        <w:rPr>
          <w:rFonts w:ascii="Times New Roman" w:hAnsi="Times New Roman" w:cs="Times New Roman"/>
          <w:szCs w:val="21"/>
        </w:rPr>
        <w:t>进行试验。各单因素试验均重复</w:t>
      </w:r>
      <w:r w:rsidR="00E230DC">
        <w:rPr>
          <w:rFonts w:ascii="Times New Roman" w:hAnsi="Times New Roman" w:cs="Times New Roman" w:hint="eastAsia"/>
          <w:szCs w:val="21"/>
        </w:rPr>
        <w:t>3</w:t>
      </w:r>
      <w:r>
        <w:rPr>
          <w:rFonts w:ascii="Times New Roman" w:hAnsi="Times New Roman" w:cs="Times New Roman"/>
          <w:szCs w:val="21"/>
        </w:rPr>
        <w:t>次，结果取平均值。</w:t>
      </w:r>
    </w:p>
    <w:p w14:paraId="4DCB953D" w14:textId="7467B577" w:rsidR="009C5943" w:rsidRPr="00E230DC" w:rsidRDefault="00464708" w:rsidP="00E230DC">
      <w:pPr>
        <w:rPr>
          <w:rFonts w:ascii="Times New Roman" w:eastAsia="楷体" w:hAnsi="Times New Roman" w:cs="Times New Roman"/>
          <w:color w:val="EE0000"/>
          <w:szCs w:val="21"/>
        </w:rPr>
      </w:pPr>
      <w:r>
        <w:rPr>
          <w:rFonts w:ascii="Times New Roman" w:eastAsia="楷体" w:hAnsi="Times New Roman" w:cs="Times New Roman" w:hint="eastAsia"/>
          <w:szCs w:val="21"/>
        </w:rPr>
        <w:t>3</w:t>
      </w:r>
      <w:r>
        <w:rPr>
          <w:rFonts w:ascii="Times New Roman" w:eastAsia="楷体" w:hAnsi="Times New Roman" w:cs="Times New Roman"/>
          <w:szCs w:val="21"/>
        </w:rPr>
        <w:t>.3.1</w:t>
      </w:r>
      <w:r>
        <w:rPr>
          <w:rFonts w:ascii="Times New Roman" w:eastAsia="楷体" w:hAnsi="Times New Roman" w:cs="Times New Roman" w:hint="eastAsia"/>
          <w:szCs w:val="21"/>
        </w:rPr>
        <w:t xml:space="preserve">  </w:t>
      </w:r>
      <w:r>
        <w:rPr>
          <w:rFonts w:ascii="Times New Roman" w:eastAsia="楷体" w:hAnsi="Times New Roman" w:cs="Times New Roman"/>
          <w:szCs w:val="21"/>
        </w:rPr>
        <w:t>喷淋角度对喷淋效果的影响</w:t>
      </w:r>
      <w:r w:rsidR="00E230DC">
        <w:rPr>
          <w:rFonts w:ascii="Times New Roman" w:eastAsia="楷体" w:hAnsi="Times New Roman" w:cs="Times New Roman" w:hint="eastAsia"/>
          <w:color w:val="EE0000"/>
          <w:szCs w:val="21"/>
        </w:rPr>
        <w:t xml:space="preserve">  </w:t>
      </w:r>
      <w:r>
        <w:rPr>
          <w:rFonts w:ascii="Times New Roman" w:hAnsi="Times New Roman" w:cs="Times New Roman"/>
          <w:szCs w:val="21"/>
        </w:rPr>
        <w:t>由图</w:t>
      </w:r>
      <w:r>
        <w:rPr>
          <w:rFonts w:ascii="Times New Roman" w:hAnsi="Times New Roman" w:cs="Times New Roman"/>
          <w:szCs w:val="21"/>
        </w:rPr>
        <w:t>8</w:t>
      </w:r>
      <w:r>
        <w:rPr>
          <w:rFonts w:ascii="Times New Roman" w:hAnsi="Times New Roman" w:cs="Times New Roman"/>
          <w:szCs w:val="21"/>
        </w:rPr>
        <w:t>可以得知，其他因素不变时，随着喷淋管与水平之间的夹角增大，均匀系数呈现先上升后缓慢下降的趋势，变异系数呈现先下降后上升的变化趋势。原因是角度较小时，液滴集中在中间区域，边缘区域覆盖不充分，且分布离散流量波动性较大，所以使得均匀系数较低，变异系数变大。当夹角较大时，接近垂直喷淋时，液滴集中下落，使得横向分布不足，且垂直喷淋主要受重力影响，液滴动能不均，导致均匀性较低而变异系数也随着上升。为了取得较好的喷淋效果，所以确定夹角的取值</w:t>
      </w:r>
      <w:r>
        <w:rPr>
          <w:rFonts w:ascii="Times New Roman" w:hAnsi="Times New Roman" w:cs="Times New Roman"/>
          <w:szCs w:val="21"/>
        </w:rPr>
        <w:t>60</w:t>
      </w:r>
      <w:r w:rsidR="00E230DC">
        <w:rPr>
          <w:rFonts w:ascii="Times New Roman" w:hAnsi="Times New Roman" w:cs="Times New Roman" w:hint="eastAsia"/>
          <w:szCs w:val="21"/>
        </w:rPr>
        <w:t>~</w:t>
      </w:r>
      <w:r>
        <w:rPr>
          <w:rFonts w:ascii="Times New Roman" w:hAnsi="Times New Roman" w:cs="Times New Roman"/>
          <w:szCs w:val="21"/>
        </w:rPr>
        <w:t>75°</w:t>
      </w:r>
      <w:r>
        <w:rPr>
          <w:rFonts w:ascii="Times New Roman" w:hAnsi="Times New Roman" w:cs="Times New Roman"/>
          <w:szCs w:val="21"/>
        </w:rPr>
        <w:t>。</w:t>
      </w:r>
    </w:p>
    <w:p w14:paraId="162921ED" w14:textId="141636FC" w:rsidR="009C5943" w:rsidRDefault="00014A03" w:rsidP="00CA38FC">
      <w:pPr>
        <w:ind w:firstLineChars="400" w:firstLine="840"/>
        <w:jc w:val="center"/>
        <w:rPr>
          <w:rFonts w:ascii="Times New Roman" w:hAnsi="Times New Roman" w:cs="Times New Roman"/>
          <w:szCs w:val="21"/>
        </w:rPr>
      </w:pPr>
      <w:r>
        <w:rPr>
          <w:rFonts w:ascii="Times New Roman" w:hAnsi="Times New Roman" w:cs="Times New Roman"/>
          <w:noProof/>
          <w:szCs w:val="21"/>
        </w:rPr>
        <w:drawing>
          <wp:inline distT="0" distB="0" distL="0" distR="0" wp14:anchorId="33480EF4" wp14:editId="73A5143D">
            <wp:extent cx="2340000" cy="1800000"/>
            <wp:effectExtent l="0" t="0" r="3175" b="0"/>
            <wp:docPr id="17377302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30233" name="图片 1737730233"/>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340000" cy="1800000"/>
                    </a:xfrm>
                    <a:prstGeom prst="rect">
                      <a:avLst/>
                    </a:prstGeom>
                  </pic:spPr>
                </pic:pic>
              </a:graphicData>
            </a:graphic>
          </wp:inline>
        </w:drawing>
      </w:r>
    </w:p>
    <w:p w14:paraId="43072FA1"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8 </w:t>
      </w:r>
      <w:r>
        <w:rPr>
          <w:rFonts w:ascii="Times New Roman" w:eastAsia="黑体" w:hAnsi="Times New Roman" w:cs="Times New Roman"/>
          <w:sz w:val="15"/>
          <w:szCs w:val="15"/>
        </w:rPr>
        <w:t>角度对喷淋效果的影响</w:t>
      </w:r>
    </w:p>
    <w:p w14:paraId="05BB059D" w14:textId="336E04E5"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 xml:space="preserve">Figure8 Effect of angle on spraying </w:t>
      </w:r>
      <w:r w:rsidR="00DA5AC9" w:rsidRPr="00DA5AC9">
        <w:rPr>
          <w:rFonts w:ascii="Times New Roman" w:hAnsi="Times New Roman" w:cs="Times New Roman"/>
          <w:sz w:val="15"/>
          <w:szCs w:val="15"/>
        </w:rPr>
        <w:t>performance</w:t>
      </w:r>
    </w:p>
    <w:p w14:paraId="25E06D17" w14:textId="4DB418D3" w:rsidR="009C5943" w:rsidRPr="00E230DC" w:rsidRDefault="009F7AF5" w:rsidP="00E230DC">
      <w:pPr>
        <w:rPr>
          <w:rFonts w:ascii="Times New Roman" w:eastAsia="楷体" w:hAnsi="Times New Roman" w:cs="Times New Roman"/>
        </w:rPr>
      </w:pPr>
      <w:r>
        <w:rPr>
          <w:rFonts w:ascii="Times New Roman" w:eastAsia="楷体" w:hAnsi="Times New Roman" w:cs="Times New Roman"/>
        </w:rPr>
        <w:t>3.3.2</w:t>
      </w:r>
      <w:r w:rsidR="00464708">
        <w:rPr>
          <w:rFonts w:ascii="Times New Roman" w:eastAsia="楷体" w:hAnsi="Times New Roman" w:cs="Times New Roman" w:hint="eastAsia"/>
        </w:rPr>
        <w:t xml:space="preserve">  </w:t>
      </w:r>
      <w:r>
        <w:rPr>
          <w:rFonts w:ascii="Times New Roman" w:eastAsia="楷体" w:hAnsi="Times New Roman" w:cs="Times New Roman"/>
        </w:rPr>
        <w:t>喷淋孔径对喷淋效果的影响</w:t>
      </w:r>
      <w:r w:rsidR="00E230DC">
        <w:rPr>
          <w:rFonts w:ascii="Times New Roman" w:eastAsia="楷体" w:hAnsi="Times New Roman" w:cs="Times New Roman" w:hint="eastAsia"/>
        </w:rPr>
        <w:t xml:space="preserve">  </w:t>
      </w:r>
      <w:r>
        <w:rPr>
          <w:rFonts w:ascii="Times New Roman" w:hAnsi="Times New Roman" w:cs="Times New Roman"/>
          <w:szCs w:val="21"/>
        </w:rPr>
        <w:t>由图</w:t>
      </w:r>
      <w:r>
        <w:rPr>
          <w:rFonts w:ascii="Times New Roman" w:hAnsi="Times New Roman" w:cs="Times New Roman"/>
          <w:szCs w:val="21"/>
        </w:rPr>
        <w:t>9</w:t>
      </w:r>
      <w:r w:rsidR="00E230DC">
        <w:rPr>
          <w:rFonts w:ascii="Times New Roman" w:hAnsi="Times New Roman" w:cs="Times New Roman" w:hint="eastAsia"/>
          <w:szCs w:val="21"/>
        </w:rPr>
        <w:t>可知</w:t>
      </w:r>
      <w:r>
        <w:rPr>
          <w:rFonts w:ascii="Times New Roman" w:hAnsi="Times New Roman" w:cs="Times New Roman"/>
          <w:szCs w:val="21"/>
        </w:rPr>
        <w:t>，在保证其他因素不变，随着喷淋孔的孔径逐渐增大，均匀系数呈现先上升后下降的趋势，变异系数呈现先下降后上升的趋势。原因是孔径较小时，其液滴受到的喷淋压力较大，雾化后液滴较细，下落过程中受到空气阻力影响较大导致其均匀系数较低，变异系数增大。但是当孔径较大时，液滴较粗导致覆盖范围分散，从而导致均匀系数突然降低，变异系数明显增大。因此，为了提高均匀系数且变异系数较低，选择</w:t>
      </w:r>
      <w:r>
        <w:rPr>
          <w:rFonts w:ascii="Times New Roman" w:hAnsi="Times New Roman" w:cs="Times New Roman"/>
          <w:szCs w:val="21"/>
        </w:rPr>
        <w:t>1.0</w:t>
      </w:r>
      <w:r w:rsidR="00E230DC">
        <w:rPr>
          <w:rFonts w:ascii="Times New Roman" w:hAnsi="Times New Roman" w:cs="Times New Roman" w:hint="eastAsia"/>
          <w:szCs w:val="21"/>
        </w:rPr>
        <w:t>~</w:t>
      </w:r>
      <w:r>
        <w:rPr>
          <w:rFonts w:ascii="Times New Roman" w:hAnsi="Times New Roman" w:cs="Times New Roman"/>
          <w:szCs w:val="21"/>
        </w:rPr>
        <w:t>1.4</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的孔径大小进行水平试验。</w:t>
      </w:r>
    </w:p>
    <w:p w14:paraId="2DC5D982" w14:textId="06610A21" w:rsidR="009C5943" w:rsidRDefault="00014A03">
      <w:pPr>
        <w:ind w:firstLineChars="200" w:firstLine="420"/>
        <w:jc w:val="center"/>
        <w:rPr>
          <w:rFonts w:ascii="Times New Roman" w:hAnsi="Times New Roman" w:cs="Times New Roman"/>
          <w:szCs w:val="21"/>
        </w:rPr>
      </w:pPr>
      <w:r>
        <w:rPr>
          <w:rFonts w:ascii="Times New Roman" w:hAnsi="Times New Roman" w:cs="Times New Roman"/>
          <w:noProof/>
          <w:szCs w:val="21"/>
        </w:rPr>
        <w:drawing>
          <wp:inline distT="0" distB="0" distL="0" distR="0" wp14:anchorId="53CE5793" wp14:editId="2E5AFCE8">
            <wp:extent cx="2383200" cy="1800000"/>
            <wp:effectExtent l="0" t="0" r="0" b="0"/>
            <wp:docPr id="62916180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61806" name="图片 629161806"/>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383200" cy="1800000"/>
                    </a:xfrm>
                    <a:prstGeom prst="rect">
                      <a:avLst/>
                    </a:prstGeom>
                  </pic:spPr>
                </pic:pic>
              </a:graphicData>
            </a:graphic>
          </wp:inline>
        </w:drawing>
      </w:r>
    </w:p>
    <w:p w14:paraId="1A361503"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9 </w:t>
      </w:r>
      <w:r>
        <w:rPr>
          <w:rFonts w:ascii="Times New Roman" w:eastAsia="黑体" w:hAnsi="Times New Roman" w:cs="Times New Roman"/>
          <w:sz w:val="15"/>
          <w:szCs w:val="15"/>
        </w:rPr>
        <w:t>孔径大小对喷淋效果的影响</w:t>
      </w:r>
    </w:p>
    <w:p w14:paraId="27D0E431" w14:textId="2D894D88"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 xml:space="preserve">Figure9 Effect of aperture size on spraying </w:t>
      </w:r>
      <w:r w:rsidR="00DA5AC9" w:rsidRPr="00DA5AC9">
        <w:rPr>
          <w:rFonts w:ascii="Times New Roman" w:hAnsi="Times New Roman" w:cs="Times New Roman"/>
          <w:sz w:val="15"/>
          <w:szCs w:val="15"/>
        </w:rPr>
        <w:t>performance</w:t>
      </w:r>
    </w:p>
    <w:p w14:paraId="03584CF5" w14:textId="5F218E0D" w:rsidR="009C5943" w:rsidRPr="00E230DC" w:rsidRDefault="009F7AF5" w:rsidP="00E230DC">
      <w:pPr>
        <w:rPr>
          <w:rFonts w:ascii="Times New Roman" w:eastAsia="楷体" w:hAnsi="Times New Roman" w:cs="Times New Roman"/>
          <w:szCs w:val="21"/>
        </w:rPr>
      </w:pPr>
      <w:r>
        <w:rPr>
          <w:rFonts w:ascii="Times New Roman" w:eastAsia="楷体" w:hAnsi="Times New Roman" w:cs="Times New Roman"/>
          <w:szCs w:val="21"/>
        </w:rPr>
        <w:t>3.3.3</w:t>
      </w:r>
      <w:r w:rsidR="00464708">
        <w:rPr>
          <w:rFonts w:ascii="Times New Roman" w:eastAsia="楷体" w:hAnsi="Times New Roman" w:cs="Times New Roman" w:hint="eastAsia"/>
          <w:szCs w:val="21"/>
        </w:rPr>
        <w:t xml:space="preserve">  </w:t>
      </w:r>
      <w:r>
        <w:rPr>
          <w:rFonts w:ascii="Times New Roman" w:eastAsia="楷体" w:hAnsi="Times New Roman" w:cs="Times New Roman"/>
          <w:szCs w:val="21"/>
        </w:rPr>
        <w:t>喷淋管高度对喷淋效果的影响</w:t>
      </w:r>
      <w:r w:rsidR="00E230DC">
        <w:rPr>
          <w:rFonts w:ascii="Times New Roman" w:eastAsia="楷体" w:hAnsi="Times New Roman" w:cs="Times New Roman" w:hint="eastAsia"/>
          <w:szCs w:val="21"/>
        </w:rPr>
        <w:t xml:space="preserve">  </w:t>
      </w:r>
      <w:r>
        <w:rPr>
          <w:rFonts w:ascii="Times New Roman" w:hAnsi="Times New Roman" w:cs="Times New Roman"/>
          <w:szCs w:val="21"/>
        </w:rPr>
        <w:t>由图</w:t>
      </w:r>
      <w:r>
        <w:rPr>
          <w:rFonts w:ascii="Times New Roman" w:hAnsi="Times New Roman" w:cs="Times New Roman"/>
          <w:szCs w:val="21"/>
        </w:rPr>
        <w:t>10</w:t>
      </w:r>
      <w:r>
        <w:rPr>
          <w:rFonts w:ascii="Times New Roman" w:hAnsi="Times New Roman" w:cs="Times New Roman"/>
          <w:szCs w:val="21"/>
        </w:rPr>
        <w:t>可</w:t>
      </w:r>
      <w:r w:rsidR="00E230DC">
        <w:rPr>
          <w:rFonts w:ascii="Times New Roman" w:hAnsi="Times New Roman" w:cs="Times New Roman" w:hint="eastAsia"/>
          <w:szCs w:val="21"/>
        </w:rPr>
        <w:t>知</w:t>
      </w:r>
      <w:r>
        <w:rPr>
          <w:rFonts w:ascii="Times New Roman" w:hAnsi="Times New Roman" w:cs="Times New Roman"/>
          <w:szCs w:val="21"/>
        </w:rPr>
        <w:t>，在保证其他因素不变，随着高度的增加，均匀系数变化趋势为先上升后下降，而变异系数为先下降后上升的趋势。原因是高度较低时液滴</w:t>
      </w:r>
      <w:proofErr w:type="gramStart"/>
      <w:r>
        <w:rPr>
          <w:rFonts w:ascii="Times New Roman" w:hAnsi="Times New Roman" w:cs="Times New Roman"/>
          <w:szCs w:val="21"/>
        </w:rPr>
        <w:t>雾化未</w:t>
      </w:r>
      <w:proofErr w:type="gramEnd"/>
      <w:r>
        <w:rPr>
          <w:rFonts w:ascii="Times New Roman" w:hAnsi="Times New Roman" w:cs="Times New Roman"/>
          <w:szCs w:val="21"/>
        </w:rPr>
        <w:t>充分分散，液滴扩散受到一定的限制，秧盘受到的液滴冲击不均匀，导致均匀系数较低且变异系数较大。当高度太大时，液滴受空气阻力影响且动能不足，导致下落后分布离散，使得均匀系数下降，变异系数增大。根据其变化趋势，为了保证喷淋效果，故选择高度为</w:t>
      </w:r>
      <w:r>
        <w:rPr>
          <w:rFonts w:ascii="Times New Roman" w:hAnsi="Times New Roman" w:cs="Times New Roman"/>
          <w:szCs w:val="21"/>
        </w:rPr>
        <w:t>20</w:t>
      </w:r>
      <w:r w:rsidR="00E230DC">
        <w:rPr>
          <w:rFonts w:ascii="Times New Roman" w:hAnsi="Times New Roman" w:cs="Times New Roman" w:hint="eastAsia"/>
          <w:szCs w:val="21"/>
        </w:rPr>
        <w:t>~</w:t>
      </w:r>
      <w:r>
        <w:rPr>
          <w:rFonts w:ascii="Times New Roman" w:hAnsi="Times New Roman" w:cs="Times New Roman"/>
          <w:szCs w:val="21"/>
        </w:rPr>
        <w:t>30</w:t>
      </w:r>
      <w:r w:rsidR="00E230DC">
        <w:rPr>
          <w:rFonts w:ascii="Times New Roman" w:hAnsi="Times New Roman" w:cs="Times New Roman" w:hint="eastAsia"/>
          <w:szCs w:val="21"/>
        </w:rPr>
        <w:t xml:space="preserve"> </w:t>
      </w:r>
      <w:r>
        <w:rPr>
          <w:rFonts w:ascii="Times New Roman" w:hAnsi="Times New Roman" w:cs="Times New Roman"/>
          <w:szCs w:val="21"/>
        </w:rPr>
        <w:t>mm</w:t>
      </w:r>
      <w:r>
        <w:rPr>
          <w:rFonts w:ascii="Times New Roman" w:hAnsi="Times New Roman" w:cs="Times New Roman"/>
          <w:szCs w:val="21"/>
        </w:rPr>
        <w:t>。</w:t>
      </w:r>
    </w:p>
    <w:p w14:paraId="6D8D16E3" w14:textId="6A5285E4" w:rsidR="009C5943" w:rsidRDefault="00014A03">
      <w:pPr>
        <w:ind w:firstLineChars="200" w:firstLine="420"/>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7AE7652D" wp14:editId="20030171">
            <wp:extent cx="2343600" cy="1800000"/>
            <wp:effectExtent l="0" t="0" r="0" b="0"/>
            <wp:docPr id="62728570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5708" name="图片 627285708"/>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43600" cy="1800000"/>
                    </a:xfrm>
                    <a:prstGeom prst="rect">
                      <a:avLst/>
                    </a:prstGeom>
                  </pic:spPr>
                </pic:pic>
              </a:graphicData>
            </a:graphic>
          </wp:inline>
        </w:drawing>
      </w:r>
    </w:p>
    <w:p w14:paraId="58B3F208"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10 </w:t>
      </w:r>
      <w:r>
        <w:rPr>
          <w:rFonts w:ascii="Times New Roman" w:eastAsia="黑体" w:hAnsi="Times New Roman" w:cs="Times New Roman"/>
          <w:sz w:val="15"/>
          <w:szCs w:val="15"/>
        </w:rPr>
        <w:t>高度对喷淋效果的影响</w:t>
      </w:r>
    </w:p>
    <w:p w14:paraId="0A590895" w14:textId="4A088697"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 xml:space="preserve">Figure10 Effect of height on spray </w:t>
      </w:r>
      <w:r w:rsidR="00DA5AC9" w:rsidRPr="00DA5AC9">
        <w:rPr>
          <w:rFonts w:ascii="Times New Roman" w:hAnsi="Times New Roman" w:cs="Times New Roman"/>
          <w:sz w:val="15"/>
          <w:szCs w:val="15"/>
        </w:rPr>
        <w:t>performance</w:t>
      </w:r>
    </w:p>
    <w:p w14:paraId="14AAF048" w14:textId="77777777" w:rsidR="009C5943" w:rsidRDefault="009C5943">
      <w:pPr>
        <w:rPr>
          <w:rFonts w:ascii="Times New Roman" w:hAnsi="Times New Roman" w:cs="Times New Roman"/>
          <w:sz w:val="18"/>
          <w:szCs w:val="18"/>
        </w:rPr>
      </w:pPr>
    </w:p>
    <w:p w14:paraId="7CD0BDD0" w14:textId="55D7BDD1" w:rsidR="009C5943" w:rsidRDefault="009F7AF5">
      <w:pPr>
        <w:rPr>
          <w:rFonts w:ascii="Times New Roman" w:eastAsia="黑体" w:hAnsi="Times New Roman" w:cs="Times New Roman"/>
          <w:szCs w:val="21"/>
        </w:rPr>
      </w:pPr>
      <w:r>
        <w:rPr>
          <w:rFonts w:ascii="Times New Roman" w:eastAsia="黑体" w:hAnsi="Times New Roman" w:cs="Times New Roman"/>
          <w:szCs w:val="21"/>
        </w:rPr>
        <w:t>3.4</w:t>
      </w:r>
      <w:r w:rsidR="00464708">
        <w:rPr>
          <w:rFonts w:ascii="Times New Roman" w:eastAsia="黑体" w:hAnsi="Times New Roman" w:cs="Times New Roman" w:hint="eastAsia"/>
          <w:szCs w:val="21"/>
        </w:rPr>
        <w:t xml:space="preserve">  </w:t>
      </w:r>
      <w:r>
        <w:rPr>
          <w:rFonts w:ascii="Times New Roman" w:eastAsia="黑体" w:hAnsi="Times New Roman" w:cs="Times New Roman"/>
          <w:szCs w:val="21"/>
        </w:rPr>
        <w:t>响应面试验</w:t>
      </w:r>
    </w:p>
    <w:p w14:paraId="2724D39B" w14:textId="5147D585" w:rsidR="009C5943" w:rsidRPr="00E230DC" w:rsidRDefault="009F7AF5" w:rsidP="00E230DC">
      <w:pPr>
        <w:rPr>
          <w:rFonts w:ascii="Times New Roman" w:eastAsia="楷体" w:hAnsi="Times New Roman" w:cs="Times New Roman"/>
          <w:szCs w:val="21"/>
        </w:rPr>
      </w:pPr>
      <w:r>
        <w:rPr>
          <w:rFonts w:ascii="Times New Roman" w:eastAsia="楷体" w:hAnsi="Times New Roman" w:cs="Times New Roman"/>
          <w:szCs w:val="21"/>
        </w:rPr>
        <w:t>3.4.1</w:t>
      </w:r>
      <w:r w:rsidR="00464708">
        <w:rPr>
          <w:rFonts w:ascii="Times New Roman" w:eastAsia="楷体" w:hAnsi="Times New Roman" w:cs="Times New Roman" w:hint="eastAsia"/>
          <w:szCs w:val="21"/>
        </w:rPr>
        <w:t xml:space="preserve">  </w:t>
      </w:r>
      <w:r>
        <w:rPr>
          <w:rFonts w:ascii="Times New Roman" w:eastAsia="楷体" w:hAnsi="Times New Roman" w:cs="Times New Roman"/>
          <w:szCs w:val="21"/>
        </w:rPr>
        <w:t>响应面试验方案</w:t>
      </w:r>
      <w:r w:rsidR="00E230DC">
        <w:rPr>
          <w:rFonts w:ascii="Times New Roman" w:eastAsia="楷体" w:hAnsi="Times New Roman" w:cs="Times New Roman" w:hint="eastAsia"/>
          <w:szCs w:val="21"/>
        </w:rPr>
        <w:t xml:space="preserve">  </w:t>
      </w:r>
      <w:r>
        <w:rPr>
          <w:rFonts w:ascii="Times New Roman" w:hAnsi="Times New Roman" w:cs="Times New Roman"/>
          <w:szCs w:val="21"/>
        </w:rPr>
        <w:t>通过前期的分析及单因素试验，得到影响喷淋效果的主要因素有喷淋管与水平之间的夹角、喷淋孔孔径以及喷淋管高度，并且初步确定了各个因素的取值范围，进一步设计三因素三水平正交旋转组合试验进行台架试验。以喷淋均匀系数（</w:t>
      </w:r>
      <w:r w:rsidRPr="00AA166A">
        <w:rPr>
          <w:rFonts w:ascii="Times New Roman" w:hAnsi="Times New Roman" w:cs="Times New Roman"/>
          <w:i/>
          <w:iCs/>
          <w:szCs w:val="21"/>
        </w:rPr>
        <w:t>C</w:t>
      </w:r>
      <w:r w:rsidRPr="00AA166A">
        <w:rPr>
          <w:rFonts w:ascii="Times New Roman" w:hAnsi="Times New Roman" w:cs="Times New Roman"/>
          <w:i/>
          <w:iCs/>
          <w:szCs w:val="21"/>
          <w:vertAlign w:val="subscript"/>
        </w:rPr>
        <w:t>u</w:t>
      </w:r>
      <w:r>
        <w:rPr>
          <w:rFonts w:ascii="Times New Roman" w:hAnsi="Times New Roman" w:cs="Times New Roman"/>
          <w:szCs w:val="21"/>
        </w:rPr>
        <w:t>）与变异系数（</w:t>
      </w:r>
      <w:proofErr w:type="spellStart"/>
      <w:r w:rsidRPr="00AA166A">
        <w:rPr>
          <w:rFonts w:ascii="Times New Roman" w:hAnsi="Times New Roman" w:cs="Times New Roman"/>
          <w:i/>
          <w:iCs/>
          <w:szCs w:val="21"/>
        </w:rPr>
        <w:t>C</w:t>
      </w:r>
      <w:r w:rsidRPr="00AA166A">
        <w:rPr>
          <w:rFonts w:ascii="Times New Roman" w:hAnsi="Times New Roman" w:cs="Times New Roman"/>
          <w:i/>
          <w:iCs/>
          <w:szCs w:val="21"/>
          <w:vertAlign w:val="subscript"/>
        </w:rPr>
        <w:t>v</w:t>
      </w:r>
      <w:proofErr w:type="spellEnd"/>
      <w:r>
        <w:rPr>
          <w:rFonts w:ascii="Times New Roman" w:hAnsi="Times New Roman" w:cs="Times New Roman"/>
          <w:szCs w:val="21"/>
        </w:rPr>
        <w:t>）作为评价指标，</w:t>
      </w:r>
      <w:r>
        <w:rPr>
          <w:rFonts w:ascii="Times New Roman" w:hAnsi="Times New Roman" w:cs="Times New Roman"/>
        </w:rPr>
        <w:t>设置变频泵输出水压为</w:t>
      </w:r>
      <w:r>
        <w:rPr>
          <w:rFonts w:ascii="Times New Roman" w:hAnsi="Times New Roman" w:cs="Times New Roman"/>
        </w:rPr>
        <w:t>1.0</w:t>
      </w:r>
      <w:r w:rsidR="00E230DC">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hint="eastAsia"/>
        </w:rPr>
        <w:t>P</w:t>
      </w:r>
      <w:r>
        <w:rPr>
          <w:rFonts w:ascii="Times New Roman" w:hAnsi="Times New Roman" w:cs="Times New Roman"/>
        </w:rPr>
        <w:t>a</w:t>
      </w:r>
      <w:r>
        <w:rPr>
          <w:rFonts w:ascii="Times New Roman" w:hAnsi="Times New Roman" w:cs="Times New Roman"/>
        </w:rPr>
        <w:t>，球阀开度</w:t>
      </w:r>
      <w:r>
        <w:rPr>
          <w:rFonts w:ascii="Times New Roman" w:hAnsi="Times New Roman" w:cs="Times New Roman"/>
        </w:rPr>
        <w:t>20°</w:t>
      </w:r>
      <w:r>
        <w:rPr>
          <w:rFonts w:ascii="Times New Roman" w:hAnsi="Times New Roman" w:cs="Times New Roman"/>
        </w:rPr>
        <w:t>，每组试验重复</w:t>
      </w:r>
      <w:r w:rsidR="00E230DC">
        <w:rPr>
          <w:rFonts w:ascii="Times New Roman" w:hAnsi="Times New Roman" w:cs="Times New Roman" w:hint="eastAsia"/>
        </w:rPr>
        <w:t>3</w:t>
      </w:r>
      <w:r>
        <w:rPr>
          <w:rFonts w:ascii="Times New Roman" w:hAnsi="Times New Roman" w:cs="Times New Roman"/>
        </w:rPr>
        <w:t>次，取</w:t>
      </w:r>
      <w:r w:rsidR="00E230DC">
        <w:rPr>
          <w:rFonts w:ascii="Times New Roman" w:hAnsi="Times New Roman" w:cs="Times New Roman" w:hint="eastAsia"/>
        </w:rPr>
        <w:t>3</w:t>
      </w:r>
      <w:r>
        <w:rPr>
          <w:rFonts w:ascii="Times New Roman" w:hAnsi="Times New Roman" w:cs="Times New Roman"/>
        </w:rPr>
        <w:t>次数值的平均值作为试验结果。试验因素及水平范围如表</w:t>
      </w:r>
      <w:r w:rsidR="00B96924">
        <w:rPr>
          <w:rFonts w:ascii="Times New Roman" w:hAnsi="Times New Roman" w:cs="Times New Roman" w:hint="eastAsia"/>
        </w:rPr>
        <w:t>2</w:t>
      </w:r>
      <w:r>
        <w:rPr>
          <w:rFonts w:ascii="Times New Roman" w:hAnsi="Times New Roman" w:cs="Times New Roman"/>
        </w:rPr>
        <w:t>。</w:t>
      </w:r>
    </w:p>
    <w:p w14:paraId="4AD69B61" w14:textId="12C705B9"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表</w:t>
      </w:r>
      <w:r w:rsidR="00B96924">
        <w:rPr>
          <w:rFonts w:ascii="Times New Roman" w:eastAsia="黑体" w:hAnsi="Times New Roman" w:cs="Times New Roman" w:hint="eastAsia"/>
          <w:sz w:val="15"/>
          <w:szCs w:val="15"/>
        </w:rPr>
        <w:t xml:space="preserve">2 </w:t>
      </w:r>
      <w:r>
        <w:rPr>
          <w:rFonts w:ascii="Times New Roman" w:eastAsia="黑体" w:hAnsi="Times New Roman" w:cs="Times New Roman"/>
          <w:sz w:val="15"/>
          <w:szCs w:val="15"/>
        </w:rPr>
        <w:t>试验因素以及水平范围</w:t>
      </w:r>
    </w:p>
    <w:p w14:paraId="2613A950" w14:textId="42B9D3DF"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Table</w:t>
      </w:r>
      <w:r w:rsidR="00B96924">
        <w:rPr>
          <w:rFonts w:ascii="Times New Roman" w:hAnsi="Times New Roman" w:cs="Times New Roman" w:hint="eastAsia"/>
          <w:sz w:val="15"/>
          <w:szCs w:val="15"/>
        </w:rPr>
        <w:t xml:space="preserve"> 2</w:t>
      </w:r>
      <w:r>
        <w:rPr>
          <w:rFonts w:ascii="Times New Roman" w:hAnsi="Times New Roman" w:cs="Times New Roman"/>
          <w:sz w:val="15"/>
          <w:szCs w:val="15"/>
        </w:rPr>
        <w:t xml:space="preserve"> Test factors and </w:t>
      </w:r>
      <w:r w:rsidR="00DA5AC9" w:rsidRPr="00DA5AC9">
        <w:rPr>
          <w:rFonts w:ascii="Times New Roman" w:hAnsi="Times New Roman" w:cs="Times New Roman" w:hint="eastAsia"/>
          <w:sz w:val="15"/>
          <w:szCs w:val="15"/>
        </w:rPr>
        <w:t>levels</w:t>
      </w:r>
    </w:p>
    <w:tbl>
      <w:tblPr>
        <w:tblStyle w:val="ae"/>
        <w:tblW w:w="8306" w:type="dxa"/>
        <w:tblLayout w:type="fixed"/>
        <w:tblLook w:val="04A0" w:firstRow="1" w:lastRow="0" w:firstColumn="1" w:lastColumn="0" w:noHBand="0" w:noVBand="1"/>
      </w:tblPr>
      <w:tblGrid>
        <w:gridCol w:w="2068"/>
        <w:gridCol w:w="2076"/>
        <w:gridCol w:w="2083"/>
        <w:gridCol w:w="2079"/>
      </w:tblGrid>
      <w:tr w:rsidR="009C5943" w14:paraId="1B39ED78" w14:textId="77777777" w:rsidTr="00A80260">
        <w:trPr>
          <w:cnfStyle w:val="100000000000" w:firstRow="1" w:lastRow="0" w:firstColumn="0" w:lastColumn="0" w:oddVBand="0" w:evenVBand="0" w:oddHBand="0" w:evenHBand="0" w:firstRowFirstColumn="0" w:firstRowLastColumn="0" w:lastRowFirstColumn="0" w:lastRowLastColumn="0"/>
          <w:trHeight w:val="503"/>
        </w:trPr>
        <w:tc>
          <w:tcPr>
            <w:tcW w:w="2068" w:type="dxa"/>
          </w:tcPr>
          <w:p w14:paraId="462788C1" w14:textId="77777777" w:rsidR="004C7ADB"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水平</w:t>
            </w:r>
          </w:p>
          <w:p w14:paraId="5B532A11" w14:textId="03A759AA" w:rsidR="009C5943" w:rsidRDefault="00461C9A"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L</w:t>
            </w:r>
            <w:r w:rsidR="00776842" w:rsidRPr="00776842">
              <w:rPr>
                <w:rFonts w:ascii="Times New Roman" w:hAnsi="Times New Roman" w:cs="Times New Roman"/>
                <w:sz w:val="15"/>
                <w:szCs w:val="15"/>
              </w:rPr>
              <w:t>evel</w:t>
            </w:r>
          </w:p>
        </w:tc>
        <w:tc>
          <w:tcPr>
            <w:tcW w:w="2076" w:type="dxa"/>
          </w:tcPr>
          <w:p w14:paraId="55E314F2" w14:textId="3657FCFE" w:rsidR="004C7ADB"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夹角大小</w:t>
            </w:r>
            <w:r w:rsidR="004C7ADB" w:rsidRPr="00AA166A">
              <w:rPr>
                <w:rFonts w:ascii="Times New Roman" w:hAnsi="Times New Roman" w:cs="Times New Roman"/>
                <w:i/>
                <w:iCs/>
                <w:sz w:val="15"/>
                <w:szCs w:val="15"/>
              </w:rPr>
              <w:t>x</w:t>
            </w:r>
            <w:r w:rsidR="004C7ADB" w:rsidRPr="00AA166A">
              <w:rPr>
                <w:rFonts w:ascii="Times New Roman" w:hAnsi="Times New Roman" w:cs="Times New Roman"/>
                <w:i/>
                <w:iCs/>
                <w:sz w:val="15"/>
                <w:szCs w:val="15"/>
                <w:vertAlign w:val="subscript"/>
              </w:rPr>
              <w:t>1</w:t>
            </w:r>
            <w:r w:rsidR="004C7ADB">
              <w:rPr>
                <w:rFonts w:ascii="Times New Roman" w:hAnsi="Times New Roman" w:cs="Times New Roman"/>
                <w:sz w:val="15"/>
                <w:szCs w:val="15"/>
              </w:rPr>
              <w:t>/</w:t>
            </w:r>
            <w:r w:rsidR="004C7ADB">
              <w:rPr>
                <w:rFonts w:ascii="Times New Roman" w:hAnsi="Times New Roman" w:cs="Times New Roman" w:hint="eastAsia"/>
                <w:sz w:val="15"/>
                <w:szCs w:val="15"/>
              </w:rPr>
              <w:t>(</w:t>
            </w:r>
            <w:r w:rsidR="004C7ADB">
              <w:rPr>
                <w:rFonts w:ascii="Times New Roman" w:hAnsi="Times New Roman" w:cs="Times New Roman"/>
                <w:sz w:val="15"/>
                <w:szCs w:val="15"/>
              </w:rPr>
              <w:t>°</w:t>
            </w:r>
            <w:r w:rsidR="004C7ADB">
              <w:rPr>
                <w:rFonts w:ascii="Times New Roman" w:hAnsi="Times New Roman" w:cs="Times New Roman" w:hint="eastAsia"/>
                <w:sz w:val="15"/>
                <w:szCs w:val="15"/>
              </w:rPr>
              <w:t>)</w:t>
            </w:r>
          </w:p>
          <w:p w14:paraId="2081BD5F" w14:textId="43FE170D" w:rsidR="009C5943" w:rsidRDefault="00776842" w:rsidP="00A80260">
            <w:pPr>
              <w:spacing w:line="240" w:lineRule="exact"/>
              <w:jc w:val="center"/>
              <w:rPr>
                <w:rFonts w:ascii="Times New Roman" w:hAnsi="Times New Roman" w:cs="Times New Roman"/>
                <w:sz w:val="15"/>
                <w:szCs w:val="15"/>
              </w:rPr>
            </w:pPr>
            <w:r w:rsidRPr="00776842">
              <w:rPr>
                <w:rFonts w:ascii="Times New Roman" w:hAnsi="Times New Roman" w:cs="Times New Roman"/>
                <w:sz w:val="15"/>
                <w:szCs w:val="15"/>
              </w:rPr>
              <w:t>Angle</w:t>
            </w:r>
          </w:p>
        </w:tc>
        <w:tc>
          <w:tcPr>
            <w:tcW w:w="2083" w:type="dxa"/>
          </w:tcPr>
          <w:p w14:paraId="44CA6E6C" w14:textId="1EFA9FC8" w:rsidR="004C7ADB"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孔径大小</w:t>
            </w:r>
            <w:r w:rsidR="004C7ADB" w:rsidRPr="00AA166A">
              <w:rPr>
                <w:rFonts w:ascii="Times New Roman" w:hAnsi="Times New Roman" w:cs="Times New Roman"/>
                <w:i/>
                <w:iCs/>
                <w:sz w:val="15"/>
                <w:szCs w:val="15"/>
              </w:rPr>
              <w:t>x</w:t>
            </w:r>
            <w:r w:rsidR="004C7ADB" w:rsidRPr="00AA166A">
              <w:rPr>
                <w:rFonts w:ascii="Times New Roman" w:hAnsi="Times New Roman" w:cs="Times New Roman"/>
                <w:i/>
                <w:iCs/>
                <w:sz w:val="15"/>
                <w:szCs w:val="15"/>
                <w:vertAlign w:val="subscript"/>
              </w:rPr>
              <w:t>2</w:t>
            </w:r>
            <w:r w:rsidR="004C7ADB">
              <w:rPr>
                <w:rFonts w:ascii="Times New Roman" w:hAnsi="Times New Roman" w:cs="Times New Roman"/>
                <w:sz w:val="15"/>
                <w:szCs w:val="15"/>
              </w:rPr>
              <w:t>/mm</w:t>
            </w:r>
          </w:p>
          <w:p w14:paraId="2C4AAE45" w14:textId="56AF5271" w:rsidR="009C5943" w:rsidRDefault="00A931D6" w:rsidP="00A80260">
            <w:pPr>
              <w:spacing w:line="240" w:lineRule="exact"/>
              <w:jc w:val="center"/>
              <w:rPr>
                <w:rFonts w:ascii="Times New Roman" w:hAnsi="Times New Roman" w:cs="Times New Roman"/>
                <w:sz w:val="15"/>
                <w:szCs w:val="15"/>
              </w:rPr>
            </w:pPr>
            <w:r w:rsidRPr="00A931D6">
              <w:rPr>
                <w:rFonts w:ascii="Times New Roman" w:hAnsi="Times New Roman" w:cs="Times New Roman"/>
                <w:sz w:val="15"/>
                <w:szCs w:val="15"/>
              </w:rPr>
              <w:t>Aperture size</w:t>
            </w:r>
            <w:r>
              <w:rPr>
                <w:rFonts w:ascii="Times New Roman" w:hAnsi="Times New Roman" w:cs="Times New Roman" w:hint="eastAsia"/>
                <w:sz w:val="15"/>
                <w:szCs w:val="15"/>
              </w:rPr>
              <w:t xml:space="preserve"> </w:t>
            </w:r>
          </w:p>
        </w:tc>
        <w:tc>
          <w:tcPr>
            <w:tcW w:w="2079" w:type="dxa"/>
          </w:tcPr>
          <w:p w14:paraId="296AF58D" w14:textId="77777777" w:rsidR="004C7ADB"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高度</w:t>
            </w:r>
            <w:r w:rsidR="004C7ADB" w:rsidRPr="00AA166A">
              <w:rPr>
                <w:rFonts w:ascii="Times New Roman" w:hAnsi="Times New Roman" w:cs="Times New Roman"/>
                <w:i/>
                <w:iCs/>
                <w:sz w:val="15"/>
                <w:szCs w:val="15"/>
              </w:rPr>
              <w:t>x</w:t>
            </w:r>
            <w:r w:rsidR="004C7ADB" w:rsidRPr="00AA166A">
              <w:rPr>
                <w:rFonts w:ascii="Times New Roman" w:hAnsi="Times New Roman" w:cs="Times New Roman"/>
                <w:i/>
                <w:iCs/>
                <w:sz w:val="15"/>
                <w:szCs w:val="15"/>
                <w:vertAlign w:val="subscript"/>
              </w:rPr>
              <w:t>3</w:t>
            </w:r>
            <w:r w:rsidR="004C7ADB">
              <w:rPr>
                <w:rFonts w:ascii="Times New Roman" w:hAnsi="Times New Roman" w:cs="Times New Roman"/>
                <w:sz w:val="15"/>
                <w:szCs w:val="15"/>
              </w:rPr>
              <w:t>/mm</w:t>
            </w:r>
          </w:p>
          <w:p w14:paraId="480C4EDA" w14:textId="44E015D1" w:rsidR="009C5943" w:rsidRDefault="004C7ADB" w:rsidP="00A80260">
            <w:pPr>
              <w:spacing w:line="240" w:lineRule="exact"/>
              <w:jc w:val="center"/>
              <w:rPr>
                <w:rFonts w:ascii="Times New Roman" w:hAnsi="Times New Roman" w:cs="Times New Roman"/>
                <w:sz w:val="15"/>
                <w:szCs w:val="15"/>
              </w:rPr>
            </w:pPr>
            <w:r w:rsidRPr="00A931D6">
              <w:rPr>
                <w:rFonts w:ascii="Times New Roman" w:hAnsi="Times New Roman" w:cs="Times New Roman"/>
                <w:sz w:val="15"/>
                <w:szCs w:val="15"/>
              </w:rPr>
              <w:t xml:space="preserve"> </w:t>
            </w:r>
            <w:r w:rsidR="00A931D6" w:rsidRPr="00A931D6">
              <w:rPr>
                <w:rFonts w:ascii="Times New Roman" w:hAnsi="Times New Roman" w:cs="Times New Roman"/>
                <w:sz w:val="15"/>
                <w:szCs w:val="15"/>
              </w:rPr>
              <w:t>Height</w:t>
            </w:r>
          </w:p>
        </w:tc>
      </w:tr>
      <w:tr w:rsidR="009C5943" w14:paraId="4A2E6310" w14:textId="77777777" w:rsidTr="009C5943">
        <w:tc>
          <w:tcPr>
            <w:tcW w:w="2068" w:type="dxa"/>
          </w:tcPr>
          <w:p w14:paraId="1857DA21"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w:t>
            </w:r>
          </w:p>
        </w:tc>
        <w:tc>
          <w:tcPr>
            <w:tcW w:w="2076" w:type="dxa"/>
          </w:tcPr>
          <w:p w14:paraId="7D57ED0A"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60</w:t>
            </w:r>
          </w:p>
        </w:tc>
        <w:tc>
          <w:tcPr>
            <w:tcW w:w="2083" w:type="dxa"/>
          </w:tcPr>
          <w:p w14:paraId="312D9CA8"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1.0</w:t>
            </w:r>
          </w:p>
        </w:tc>
        <w:tc>
          <w:tcPr>
            <w:tcW w:w="2079" w:type="dxa"/>
          </w:tcPr>
          <w:p w14:paraId="3DDFB4F8"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20</w:t>
            </w:r>
          </w:p>
        </w:tc>
      </w:tr>
      <w:tr w:rsidR="009C5943" w14:paraId="1020B45A" w14:textId="77777777" w:rsidTr="009C5943">
        <w:tc>
          <w:tcPr>
            <w:tcW w:w="2068" w:type="dxa"/>
          </w:tcPr>
          <w:p w14:paraId="709B35E6"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0</w:t>
            </w:r>
          </w:p>
        </w:tc>
        <w:tc>
          <w:tcPr>
            <w:tcW w:w="2076" w:type="dxa"/>
          </w:tcPr>
          <w:p w14:paraId="0D6FB7A3"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67.5</w:t>
            </w:r>
          </w:p>
        </w:tc>
        <w:tc>
          <w:tcPr>
            <w:tcW w:w="2083" w:type="dxa"/>
          </w:tcPr>
          <w:p w14:paraId="11E49E17"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1.2</w:t>
            </w:r>
          </w:p>
        </w:tc>
        <w:tc>
          <w:tcPr>
            <w:tcW w:w="2079" w:type="dxa"/>
          </w:tcPr>
          <w:p w14:paraId="0A91A2D6"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25</w:t>
            </w:r>
          </w:p>
        </w:tc>
      </w:tr>
      <w:tr w:rsidR="009C5943" w14:paraId="7137EF34" w14:textId="77777777" w:rsidTr="009C5943">
        <w:tc>
          <w:tcPr>
            <w:tcW w:w="2068" w:type="dxa"/>
          </w:tcPr>
          <w:p w14:paraId="51B3948C"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w:t>
            </w:r>
          </w:p>
        </w:tc>
        <w:tc>
          <w:tcPr>
            <w:tcW w:w="2076" w:type="dxa"/>
          </w:tcPr>
          <w:p w14:paraId="71568D02"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75</w:t>
            </w:r>
          </w:p>
        </w:tc>
        <w:tc>
          <w:tcPr>
            <w:tcW w:w="2083" w:type="dxa"/>
          </w:tcPr>
          <w:p w14:paraId="206C70E0"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1.4</w:t>
            </w:r>
          </w:p>
        </w:tc>
        <w:tc>
          <w:tcPr>
            <w:tcW w:w="2079" w:type="dxa"/>
          </w:tcPr>
          <w:p w14:paraId="7B33119F"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30</w:t>
            </w:r>
          </w:p>
        </w:tc>
      </w:tr>
    </w:tbl>
    <w:p w14:paraId="1A2A5679" w14:textId="77777777" w:rsidR="00014A03" w:rsidRDefault="00014A03">
      <w:pPr>
        <w:rPr>
          <w:rFonts w:ascii="Times New Roman" w:hAnsi="Times New Roman" w:cs="Times New Roman"/>
        </w:rPr>
      </w:pPr>
    </w:p>
    <w:tbl>
      <w:tblPr>
        <w:tblStyle w:val="aa"/>
        <w:tblpPr w:leftFromText="180" w:rightFromText="180" w:vertAnchor="text" w:tblpX="10214" w:tblpY="250"/>
        <w:tblOverlap w:val="never"/>
        <w:tblW w:w="448" w:type="dxa"/>
        <w:tblLayout w:type="fixed"/>
        <w:tblLook w:val="04A0" w:firstRow="1" w:lastRow="0" w:firstColumn="1" w:lastColumn="0" w:noHBand="0" w:noVBand="1"/>
      </w:tblPr>
      <w:tblGrid>
        <w:gridCol w:w="448"/>
      </w:tblGrid>
      <w:tr w:rsidR="009C5943" w14:paraId="7B84AC04" w14:textId="77777777">
        <w:trPr>
          <w:trHeight w:val="30"/>
        </w:trPr>
        <w:tc>
          <w:tcPr>
            <w:tcW w:w="448" w:type="dxa"/>
          </w:tcPr>
          <w:p w14:paraId="07A2618A" w14:textId="77777777" w:rsidR="009C5943" w:rsidRDefault="009C5943">
            <w:pPr>
              <w:jc w:val="center"/>
              <w:rPr>
                <w:rFonts w:ascii="Times New Roman" w:hAnsi="Times New Roman" w:cs="Times New Roman"/>
                <w:szCs w:val="21"/>
              </w:rPr>
            </w:pPr>
          </w:p>
        </w:tc>
      </w:tr>
    </w:tbl>
    <w:p w14:paraId="37AE4BDD" w14:textId="6FEC3533" w:rsidR="009C5943" w:rsidRPr="00A931D6" w:rsidRDefault="009F7AF5">
      <w:pPr>
        <w:rPr>
          <w:rFonts w:ascii="Times New Roman" w:eastAsia="楷体" w:hAnsi="Times New Roman" w:cs="Times New Roman"/>
          <w:szCs w:val="21"/>
        </w:rPr>
      </w:pPr>
      <w:r>
        <w:rPr>
          <w:rFonts w:ascii="Times New Roman" w:eastAsia="楷体" w:hAnsi="Times New Roman" w:cs="Times New Roman"/>
          <w:szCs w:val="21"/>
        </w:rPr>
        <w:t>3.4.2</w:t>
      </w:r>
      <w:r w:rsidR="00464708">
        <w:rPr>
          <w:rFonts w:ascii="Times New Roman" w:eastAsia="楷体" w:hAnsi="Times New Roman" w:cs="Times New Roman" w:hint="eastAsia"/>
          <w:szCs w:val="21"/>
        </w:rPr>
        <w:t xml:space="preserve">  </w:t>
      </w:r>
      <w:r>
        <w:rPr>
          <w:rFonts w:ascii="Times New Roman" w:eastAsia="楷体" w:hAnsi="Times New Roman" w:cs="Times New Roman"/>
          <w:szCs w:val="21"/>
        </w:rPr>
        <w:t>结果与分析</w:t>
      </w:r>
      <w:r w:rsidR="00A931D6">
        <w:rPr>
          <w:rFonts w:ascii="Times New Roman" w:eastAsia="楷体" w:hAnsi="Times New Roman" w:cs="Times New Roman" w:hint="eastAsia"/>
          <w:szCs w:val="21"/>
        </w:rPr>
        <w:t xml:space="preserve">  </w:t>
      </w:r>
      <w:r>
        <w:rPr>
          <w:rFonts w:ascii="Times New Roman" w:hAnsi="Times New Roman" w:cs="Times New Roman"/>
          <w:szCs w:val="21"/>
        </w:rPr>
        <w:t>根据响应面试验设计得到</w:t>
      </w:r>
      <w:r>
        <w:rPr>
          <w:rFonts w:ascii="Times New Roman" w:hAnsi="Times New Roman" w:cs="Times New Roman"/>
          <w:szCs w:val="21"/>
        </w:rPr>
        <w:t>17</w:t>
      </w:r>
      <w:r>
        <w:rPr>
          <w:rFonts w:ascii="Times New Roman" w:hAnsi="Times New Roman" w:cs="Times New Roman"/>
          <w:szCs w:val="21"/>
        </w:rPr>
        <w:t>组试验组合，试验结果如表</w:t>
      </w:r>
      <w:r w:rsidR="00B96924">
        <w:rPr>
          <w:rFonts w:ascii="Times New Roman" w:hAnsi="Times New Roman" w:cs="Times New Roman" w:hint="eastAsia"/>
          <w:szCs w:val="21"/>
        </w:rPr>
        <w:t>3</w:t>
      </w:r>
      <w:r w:rsidR="00A931D6">
        <w:rPr>
          <w:rFonts w:ascii="Times New Roman" w:hAnsi="Times New Roman" w:cs="Times New Roman" w:hint="eastAsia"/>
          <w:szCs w:val="21"/>
        </w:rPr>
        <w:t>。</w:t>
      </w:r>
    </w:p>
    <w:p w14:paraId="34A128D0" w14:textId="4354A714" w:rsidR="009C5943" w:rsidRDefault="009F7AF5">
      <w:pPr>
        <w:jc w:val="center"/>
        <w:rPr>
          <w:rFonts w:ascii="Times New Roman" w:eastAsia="黑体" w:hAnsi="Times New Roman" w:cs="Times New Roman"/>
          <w:sz w:val="15"/>
          <w:szCs w:val="15"/>
        </w:rPr>
      </w:pPr>
      <w:r>
        <w:rPr>
          <w:rFonts w:ascii="Times New Roman" w:eastAsia="黑体" w:hAnsi="Times New Roman" w:cs="Times New Roman"/>
          <w:sz w:val="15"/>
          <w:szCs w:val="15"/>
        </w:rPr>
        <w:t>表</w:t>
      </w:r>
      <w:r w:rsidR="00B96924">
        <w:rPr>
          <w:rFonts w:ascii="Times New Roman" w:eastAsia="黑体" w:hAnsi="Times New Roman" w:cs="Times New Roman" w:hint="eastAsia"/>
          <w:sz w:val="15"/>
          <w:szCs w:val="15"/>
        </w:rPr>
        <w:t>3</w:t>
      </w:r>
      <w:r>
        <w:rPr>
          <w:rFonts w:ascii="Times New Roman" w:eastAsia="黑体" w:hAnsi="Times New Roman" w:cs="Times New Roman"/>
          <w:sz w:val="15"/>
          <w:szCs w:val="15"/>
        </w:rPr>
        <w:t xml:space="preserve"> </w:t>
      </w:r>
      <w:r>
        <w:rPr>
          <w:rFonts w:ascii="Times New Roman" w:eastAsia="黑体" w:hAnsi="Times New Roman" w:cs="Times New Roman"/>
          <w:sz w:val="15"/>
          <w:szCs w:val="15"/>
        </w:rPr>
        <w:t>喷淋均匀系数和变异系数试验结果</w:t>
      </w:r>
    </w:p>
    <w:p w14:paraId="25A79100" w14:textId="3ED95C58" w:rsidR="009C5943" w:rsidRDefault="009F7AF5">
      <w:pPr>
        <w:jc w:val="center"/>
        <w:rPr>
          <w:rFonts w:ascii="Times New Roman" w:hAnsi="Times New Roman" w:cs="Times New Roman"/>
          <w:sz w:val="15"/>
          <w:szCs w:val="15"/>
        </w:rPr>
      </w:pPr>
      <w:r>
        <w:rPr>
          <w:rFonts w:ascii="Times New Roman" w:hAnsi="Times New Roman" w:cs="Times New Roman"/>
          <w:sz w:val="15"/>
          <w:szCs w:val="15"/>
        </w:rPr>
        <w:t xml:space="preserve">Table </w:t>
      </w:r>
      <w:r w:rsidR="00B96924">
        <w:rPr>
          <w:rFonts w:ascii="Times New Roman" w:hAnsi="Times New Roman" w:cs="Times New Roman" w:hint="eastAsia"/>
          <w:sz w:val="15"/>
          <w:szCs w:val="15"/>
        </w:rPr>
        <w:t>3</w:t>
      </w:r>
      <w:r>
        <w:rPr>
          <w:rFonts w:ascii="Times New Roman" w:hAnsi="Times New Roman" w:cs="Times New Roman"/>
          <w:sz w:val="15"/>
          <w:szCs w:val="15"/>
        </w:rPr>
        <w:t xml:space="preserve"> Experimental results of spraying uniformity coefficient and coefficient of variation</w:t>
      </w:r>
    </w:p>
    <w:tbl>
      <w:tblPr>
        <w:tblStyle w:val="ae"/>
        <w:tblW w:w="5000" w:type="pct"/>
        <w:jc w:val="center"/>
        <w:tblCellMar>
          <w:left w:w="0" w:type="dxa"/>
          <w:right w:w="0" w:type="dxa"/>
        </w:tblCellMar>
        <w:tblLook w:val="04A0" w:firstRow="1" w:lastRow="0" w:firstColumn="1" w:lastColumn="0" w:noHBand="0" w:noVBand="1"/>
      </w:tblPr>
      <w:tblGrid>
        <w:gridCol w:w="817"/>
        <w:gridCol w:w="1362"/>
        <w:gridCol w:w="1797"/>
        <w:gridCol w:w="1326"/>
        <w:gridCol w:w="1507"/>
        <w:gridCol w:w="1497"/>
      </w:tblGrid>
      <w:tr w:rsidR="009C5943" w14:paraId="5908660E" w14:textId="77777777" w:rsidTr="00A80260">
        <w:trPr>
          <w:cnfStyle w:val="100000000000" w:firstRow="1" w:lastRow="0" w:firstColumn="0" w:lastColumn="0" w:oddVBand="0" w:evenVBand="0" w:oddHBand="0" w:evenHBand="0" w:firstRowFirstColumn="0" w:firstRowLastColumn="0" w:lastRowFirstColumn="0" w:lastRowLastColumn="0"/>
          <w:trHeight w:val="14"/>
          <w:jc w:val="center"/>
        </w:trPr>
        <w:tc>
          <w:tcPr>
            <w:tcW w:w="491" w:type="pct"/>
            <w:vAlign w:val="center"/>
          </w:tcPr>
          <w:p w14:paraId="287273E2" w14:textId="3A3C1DD0"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试验号</w:t>
            </w:r>
            <w:r w:rsidR="00A931D6" w:rsidRPr="00A931D6">
              <w:rPr>
                <w:rFonts w:ascii="Times New Roman" w:hAnsi="Times New Roman" w:cs="Times New Roman"/>
                <w:sz w:val="15"/>
                <w:szCs w:val="15"/>
              </w:rPr>
              <w:t>Test umber</w:t>
            </w:r>
          </w:p>
        </w:tc>
        <w:tc>
          <w:tcPr>
            <w:tcW w:w="820" w:type="pct"/>
            <w:vAlign w:val="center"/>
          </w:tcPr>
          <w:p w14:paraId="462713B8" w14:textId="163EE7CA" w:rsidR="00A931D6"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夹角大小</w:t>
            </w:r>
            <w:r w:rsidR="00461C9A" w:rsidRPr="00AA166A">
              <w:rPr>
                <w:rFonts w:ascii="Times New Roman" w:hAnsi="Times New Roman" w:cs="Times New Roman"/>
                <w:i/>
                <w:iCs/>
                <w:sz w:val="15"/>
                <w:szCs w:val="15"/>
              </w:rPr>
              <w:t>x</w:t>
            </w:r>
            <w:r w:rsidR="00461C9A" w:rsidRPr="00AA166A">
              <w:rPr>
                <w:rFonts w:ascii="Times New Roman" w:hAnsi="Times New Roman" w:cs="Times New Roman"/>
                <w:i/>
                <w:iCs/>
                <w:sz w:val="15"/>
                <w:szCs w:val="15"/>
                <w:vertAlign w:val="subscript"/>
              </w:rPr>
              <w:t>1</w:t>
            </w:r>
            <w:r w:rsidR="00461C9A">
              <w:rPr>
                <w:rFonts w:ascii="Times New Roman" w:hAnsi="Times New Roman" w:cs="Times New Roman"/>
                <w:sz w:val="15"/>
                <w:szCs w:val="15"/>
              </w:rPr>
              <w:t>/</w:t>
            </w:r>
            <w:r w:rsidR="00461C9A">
              <w:rPr>
                <w:rFonts w:ascii="Times New Roman" w:hAnsi="Times New Roman" w:cs="Times New Roman" w:hint="eastAsia"/>
                <w:sz w:val="15"/>
                <w:szCs w:val="15"/>
              </w:rPr>
              <w:t>(</w:t>
            </w:r>
            <w:r w:rsidR="00461C9A">
              <w:rPr>
                <w:rFonts w:ascii="Times New Roman" w:hAnsi="Times New Roman" w:cs="Times New Roman"/>
                <w:sz w:val="15"/>
                <w:szCs w:val="15"/>
              </w:rPr>
              <w:t>°</w:t>
            </w:r>
            <w:r w:rsidR="00461C9A">
              <w:rPr>
                <w:rFonts w:ascii="Times New Roman" w:hAnsi="Times New Roman" w:cs="Times New Roman" w:hint="eastAsia"/>
                <w:sz w:val="15"/>
                <w:szCs w:val="15"/>
              </w:rPr>
              <w:t>)</w:t>
            </w:r>
          </w:p>
          <w:p w14:paraId="49D4787F" w14:textId="05C71A27" w:rsidR="009C5943" w:rsidRDefault="00776842" w:rsidP="00A80260">
            <w:pPr>
              <w:spacing w:line="240" w:lineRule="exact"/>
              <w:jc w:val="center"/>
              <w:rPr>
                <w:rFonts w:ascii="Times New Roman" w:hAnsi="Times New Roman" w:cs="Times New Roman"/>
                <w:sz w:val="15"/>
                <w:szCs w:val="15"/>
              </w:rPr>
            </w:pPr>
            <w:r w:rsidRPr="00776842">
              <w:rPr>
                <w:rFonts w:ascii="Times New Roman" w:hAnsi="Times New Roman" w:cs="Times New Roman"/>
                <w:sz w:val="15"/>
                <w:szCs w:val="15"/>
              </w:rPr>
              <w:t>Angle</w:t>
            </w:r>
          </w:p>
        </w:tc>
        <w:tc>
          <w:tcPr>
            <w:tcW w:w="1082" w:type="pct"/>
            <w:vAlign w:val="center"/>
          </w:tcPr>
          <w:p w14:paraId="274ED613" w14:textId="6D791693" w:rsidR="00A931D6"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孔径大小</w:t>
            </w:r>
            <w:r w:rsidR="00461C9A" w:rsidRPr="00AA166A">
              <w:rPr>
                <w:rFonts w:ascii="Times New Roman" w:hAnsi="Times New Roman" w:cs="Times New Roman"/>
                <w:i/>
                <w:iCs/>
                <w:sz w:val="15"/>
                <w:szCs w:val="15"/>
              </w:rPr>
              <w:t>x</w:t>
            </w:r>
            <w:r w:rsidR="00461C9A" w:rsidRPr="00AA166A">
              <w:rPr>
                <w:rFonts w:ascii="Times New Roman" w:hAnsi="Times New Roman" w:cs="Times New Roman"/>
                <w:i/>
                <w:iCs/>
                <w:sz w:val="15"/>
                <w:szCs w:val="15"/>
                <w:vertAlign w:val="subscript"/>
              </w:rPr>
              <w:t>2</w:t>
            </w:r>
            <w:r w:rsidR="00461C9A">
              <w:rPr>
                <w:rFonts w:ascii="Times New Roman" w:hAnsi="Times New Roman" w:cs="Times New Roman"/>
                <w:sz w:val="15"/>
                <w:szCs w:val="15"/>
              </w:rPr>
              <w:t>/mm</w:t>
            </w:r>
          </w:p>
          <w:p w14:paraId="771F8057" w14:textId="31D2E8A4" w:rsidR="009C5943" w:rsidRDefault="00A931D6" w:rsidP="00A80260">
            <w:pPr>
              <w:spacing w:line="240" w:lineRule="exact"/>
              <w:jc w:val="center"/>
              <w:rPr>
                <w:rFonts w:ascii="Times New Roman" w:hAnsi="Times New Roman" w:cs="Times New Roman"/>
                <w:sz w:val="15"/>
                <w:szCs w:val="15"/>
              </w:rPr>
            </w:pPr>
            <w:r w:rsidRPr="00A931D6">
              <w:rPr>
                <w:rFonts w:ascii="Times New Roman" w:hAnsi="Times New Roman" w:cs="Times New Roman"/>
                <w:sz w:val="15"/>
                <w:szCs w:val="15"/>
              </w:rPr>
              <w:t>Aperture size</w:t>
            </w:r>
          </w:p>
        </w:tc>
        <w:tc>
          <w:tcPr>
            <w:tcW w:w="798" w:type="pct"/>
            <w:vAlign w:val="center"/>
          </w:tcPr>
          <w:p w14:paraId="1B6922B0" w14:textId="6A43459A" w:rsidR="00A931D6"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高度</w:t>
            </w:r>
            <w:r w:rsidR="00461C9A" w:rsidRPr="00AA166A">
              <w:rPr>
                <w:rFonts w:ascii="Times New Roman" w:hAnsi="Times New Roman" w:cs="Times New Roman"/>
                <w:i/>
                <w:iCs/>
                <w:sz w:val="15"/>
                <w:szCs w:val="15"/>
              </w:rPr>
              <w:t>x</w:t>
            </w:r>
            <w:r w:rsidR="00461C9A" w:rsidRPr="00AA166A">
              <w:rPr>
                <w:rFonts w:ascii="Times New Roman" w:hAnsi="Times New Roman" w:cs="Times New Roman"/>
                <w:i/>
                <w:iCs/>
                <w:sz w:val="15"/>
                <w:szCs w:val="15"/>
                <w:vertAlign w:val="subscript"/>
              </w:rPr>
              <w:t>3</w:t>
            </w:r>
            <w:r w:rsidR="00461C9A">
              <w:rPr>
                <w:rFonts w:ascii="Times New Roman" w:hAnsi="Times New Roman" w:cs="Times New Roman"/>
                <w:sz w:val="15"/>
                <w:szCs w:val="15"/>
              </w:rPr>
              <w:t>/mm</w:t>
            </w:r>
          </w:p>
          <w:p w14:paraId="0E8B9281" w14:textId="2A48DC0A" w:rsidR="009C5943" w:rsidRDefault="00A931D6" w:rsidP="00A80260">
            <w:pPr>
              <w:spacing w:line="240" w:lineRule="exact"/>
              <w:jc w:val="center"/>
              <w:rPr>
                <w:rFonts w:ascii="Times New Roman" w:hAnsi="Times New Roman" w:cs="Times New Roman"/>
                <w:sz w:val="15"/>
                <w:szCs w:val="15"/>
              </w:rPr>
            </w:pPr>
            <w:r w:rsidRPr="00A931D6">
              <w:rPr>
                <w:rFonts w:ascii="Times New Roman" w:hAnsi="Times New Roman" w:cs="Times New Roman"/>
                <w:sz w:val="15"/>
                <w:szCs w:val="15"/>
              </w:rPr>
              <w:t>Height</w:t>
            </w:r>
          </w:p>
        </w:tc>
        <w:tc>
          <w:tcPr>
            <w:tcW w:w="907" w:type="pct"/>
            <w:vAlign w:val="center"/>
          </w:tcPr>
          <w:p w14:paraId="65D0F582" w14:textId="6F12EC80" w:rsidR="00461C9A"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均匀系数</w:t>
            </w:r>
            <w:r w:rsidR="00461C9A" w:rsidRPr="00AA166A">
              <w:rPr>
                <w:rFonts w:ascii="Times New Roman" w:hAnsi="Times New Roman" w:cs="Times New Roman"/>
                <w:i/>
                <w:iCs/>
                <w:sz w:val="15"/>
                <w:szCs w:val="15"/>
              </w:rPr>
              <w:t>C</w:t>
            </w:r>
            <w:r w:rsidR="00461C9A" w:rsidRPr="00AA166A">
              <w:rPr>
                <w:rFonts w:ascii="Times New Roman" w:hAnsi="Times New Roman" w:cs="Times New Roman"/>
                <w:i/>
                <w:iCs/>
                <w:sz w:val="15"/>
                <w:szCs w:val="15"/>
                <w:vertAlign w:val="subscript"/>
              </w:rPr>
              <w:t>u</w:t>
            </w:r>
            <w:r w:rsidR="00461C9A">
              <w:rPr>
                <w:rFonts w:ascii="Times New Roman" w:hAnsi="Times New Roman" w:cs="Times New Roman"/>
                <w:sz w:val="15"/>
                <w:szCs w:val="15"/>
              </w:rPr>
              <w:t>/%</w:t>
            </w:r>
          </w:p>
          <w:p w14:paraId="1B800CF2" w14:textId="10EE8AA0" w:rsidR="009C5943" w:rsidRDefault="00A931D6" w:rsidP="00A80260">
            <w:pPr>
              <w:spacing w:line="240" w:lineRule="exact"/>
              <w:jc w:val="center"/>
              <w:rPr>
                <w:rFonts w:ascii="Times New Roman" w:hAnsi="Times New Roman" w:cs="Times New Roman"/>
                <w:sz w:val="15"/>
                <w:szCs w:val="15"/>
              </w:rPr>
            </w:pPr>
            <w:r w:rsidRPr="00A931D6">
              <w:rPr>
                <w:rFonts w:ascii="Times New Roman" w:hAnsi="Times New Roman" w:cs="Times New Roman"/>
                <w:sz w:val="15"/>
                <w:szCs w:val="15"/>
              </w:rPr>
              <w:t>Uniform coefficient</w:t>
            </w:r>
          </w:p>
        </w:tc>
        <w:tc>
          <w:tcPr>
            <w:tcW w:w="901" w:type="pct"/>
            <w:vAlign w:val="center"/>
          </w:tcPr>
          <w:p w14:paraId="4777B3BF" w14:textId="77777777" w:rsidR="00461C9A" w:rsidRDefault="009F7AF5" w:rsidP="00A80260">
            <w:pPr>
              <w:spacing w:line="240" w:lineRule="exact"/>
              <w:rPr>
                <w:rFonts w:ascii="Times New Roman" w:hAnsi="Times New Roman" w:cs="Times New Roman"/>
                <w:sz w:val="15"/>
                <w:szCs w:val="15"/>
              </w:rPr>
            </w:pPr>
            <w:r>
              <w:rPr>
                <w:rFonts w:ascii="Times New Roman" w:hAnsi="Times New Roman" w:cs="Times New Roman"/>
                <w:sz w:val="15"/>
                <w:szCs w:val="15"/>
              </w:rPr>
              <w:t>变异系数</w:t>
            </w:r>
            <w:proofErr w:type="spellStart"/>
            <w:r w:rsidR="00461C9A" w:rsidRPr="00AA166A">
              <w:rPr>
                <w:rFonts w:ascii="Times New Roman" w:hAnsi="Times New Roman" w:cs="Times New Roman"/>
                <w:i/>
                <w:iCs/>
                <w:sz w:val="15"/>
                <w:szCs w:val="15"/>
              </w:rPr>
              <w:t>C</w:t>
            </w:r>
            <w:r w:rsidR="00461C9A" w:rsidRPr="00AA166A">
              <w:rPr>
                <w:rFonts w:ascii="Times New Roman" w:hAnsi="Times New Roman" w:cs="Times New Roman"/>
                <w:i/>
                <w:iCs/>
                <w:sz w:val="15"/>
                <w:szCs w:val="15"/>
                <w:vertAlign w:val="subscript"/>
              </w:rPr>
              <w:t>v</w:t>
            </w:r>
            <w:proofErr w:type="spellEnd"/>
            <w:r w:rsidR="00461C9A">
              <w:rPr>
                <w:rFonts w:ascii="Times New Roman" w:hAnsi="Times New Roman" w:cs="Times New Roman"/>
                <w:sz w:val="15"/>
                <w:szCs w:val="15"/>
              </w:rPr>
              <w:t>/%</w:t>
            </w:r>
          </w:p>
          <w:p w14:paraId="1A7D6E97" w14:textId="2CC5C5A5" w:rsidR="009C5943" w:rsidRDefault="00A931D6" w:rsidP="00A80260">
            <w:pPr>
              <w:spacing w:line="240" w:lineRule="exact"/>
              <w:rPr>
                <w:rFonts w:ascii="Times New Roman" w:hAnsi="Times New Roman" w:cs="Times New Roman"/>
                <w:sz w:val="15"/>
                <w:szCs w:val="15"/>
              </w:rPr>
            </w:pPr>
            <w:r w:rsidRPr="00A931D6">
              <w:rPr>
                <w:rFonts w:ascii="Times New Roman" w:hAnsi="Times New Roman" w:cs="Times New Roman"/>
                <w:sz w:val="15"/>
                <w:szCs w:val="15"/>
              </w:rPr>
              <w:t xml:space="preserve">Coefficient of </w:t>
            </w:r>
            <w:r w:rsidR="00461C9A">
              <w:rPr>
                <w:rFonts w:ascii="Times New Roman" w:hAnsi="Times New Roman" w:cs="Times New Roman"/>
                <w:sz w:val="15"/>
                <w:szCs w:val="15"/>
              </w:rPr>
              <w:t>v</w:t>
            </w:r>
            <w:r w:rsidRPr="00A931D6">
              <w:rPr>
                <w:rFonts w:ascii="Times New Roman" w:hAnsi="Times New Roman" w:cs="Times New Roman"/>
                <w:sz w:val="15"/>
                <w:szCs w:val="15"/>
              </w:rPr>
              <w:t>ariation</w:t>
            </w:r>
            <w:r>
              <w:rPr>
                <w:rFonts w:ascii="Times New Roman" w:hAnsi="Times New Roman" w:cs="Times New Roman" w:hint="eastAsia"/>
                <w:sz w:val="15"/>
                <w:szCs w:val="15"/>
              </w:rPr>
              <w:t xml:space="preserve"> </w:t>
            </w:r>
          </w:p>
        </w:tc>
      </w:tr>
      <w:tr w:rsidR="009C5943" w14:paraId="7AB66EEC" w14:textId="77777777" w:rsidTr="00A80260">
        <w:trPr>
          <w:trHeight w:val="14"/>
          <w:jc w:val="center"/>
        </w:trPr>
        <w:tc>
          <w:tcPr>
            <w:tcW w:w="491" w:type="pct"/>
            <w:vAlign w:val="center"/>
          </w:tcPr>
          <w:p w14:paraId="324000B4"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w:t>
            </w:r>
          </w:p>
        </w:tc>
        <w:tc>
          <w:tcPr>
            <w:tcW w:w="820" w:type="pct"/>
            <w:vAlign w:val="center"/>
          </w:tcPr>
          <w:p w14:paraId="5C67B628"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60</w:t>
            </w:r>
          </w:p>
        </w:tc>
        <w:tc>
          <w:tcPr>
            <w:tcW w:w="1082" w:type="pct"/>
            <w:vAlign w:val="center"/>
          </w:tcPr>
          <w:p w14:paraId="11C40249"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w:t>
            </w:r>
          </w:p>
        </w:tc>
        <w:tc>
          <w:tcPr>
            <w:tcW w:w="798" w:type="pct"/>
            <w:vAlign w:val="center"/>
          </w:tcPr>
          <w:p w14:paraId="2798779F"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1F31E515"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88.358</w:t>
            </w:r>
          </w:p>
        </w:tc>
        <w:tc>
          <w:tcPr>
            <w:tcW w:w="901" w:type="pct"/>
            <w:vAlign w:val="center"/>
          </w:tcPr>
          <w:p w14:paraId="582E13B2"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13.827</w:t>
            </w:r>
          </w:p>
        </w:tc>
      </w:tr>
      <w:tr w:rsidR="009C5943" w14:paraId="7AC2106F" w14:textId="77777777" w:rsidTr="00A80260">
        <w:trPr>
          <w:trHeight w:val="14"/>
          <w:jc w:val="center"/>
        </w:trPr>
        <w:tc>
          <w:tcPr>
            <w:tcW w:w="491" w:type="pct"/>
            <w:vAlign w:val="center"/>
          </w:tcPr>
          <w:p w14:paraId="43CA5D14"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2</w:t>
            </w:r>
          </w:p>
        </w:tc>
        <w:tc>
          <w:tcPr>
            <w:tcW w:w="820" w:type="pct"/>
            <w:vAlign w:val="center"/>
          </w:tcPr>
          <w:p w14:paraId="4561A028"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75</w:t>
            </w:r>
          </w:p>
        </w:tc>
        <w:tc>
          <w:tcPr>
            <w:tcW w:w="1082" w:type="pct"/>
            <w:vAlign w:val="center"/>
          </w:tcPr>
          <w:p w14:paraId="4D49FAD8"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w:t>
            </w:r>
          </w:p>
        </w:tc>
        <w:tc>
          <w:tcPr>
            <w:tcW w:w="798" w:type="pct"/>
            <w:vAlign w:val="center"/>
          </w:tcPr>
          <w:p w14:paraId="2A2901EB"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023B58DC"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85.793</w:t>
            </w:r>
          </w:p>
        </w:tc>
        <w:tc>
          <w:tcPr>
            <w:tcW w:w="901" w:type="pct"/>
            <w:vAlign w:val="center"/>
          </w:tcPr>
          <w:p w14:paraId="39CCA426" w14:textId="1B60E159"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15.422</w:t>
            </w:r>
          </w:p>
        </w:tc>
      </w:tr>
      <w:tr w:rsidR="009C5943" w14:paraId="3032053C" w14:textId="77777777" w:rsidTr="00A80260">
        <w:trPr>
          <w:trHeight w:val="45"/>
          <w:jc w:val="center"/>
        </w:trPr>
        <w:tc>
          <w:tcPr>
            <w:tcW w:w="491" w:type="pct"/>
            <w:vAlign w:val="center"/>
          </w:tcPr>
          <w:p w14:paraId="01FD5FE0"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3</w:t>
            </w:r>
          </w:p>
        </w:tc>
        <w:tc>
          <w:tcPr>
            <w:tcW w:w="820" w:type="pct"/>
            <w:vAlign w:val="center"/>
          </w:tcPr>
          <w:p w14:paraId="7053B710"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60</w:t>
            </w:r>
          </w:p>
        </w:tc>
        <w:tc>
          <w:tcPr>
            <w:tcW w:w="1082" w:type="pct"/>
            <w:vAlign w:val="center"/>
          </w:tcPr>
          <w:p w14:paraId="56A2E4D6"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1.4</w:t>
            </w:r>
          </w:p>
        </w:tc>
        <w:tc>
          <w:tcPr>
            <w:tcW w:w="798" w:type="pct"/>
            <w:vAlign w:val="center"/>
          </w:tcPr>
          <w:p w14:paraId="4231D89C"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0D4F9D9C"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92.368</w:t>
            </w:r>
          </w:p>
        </w:tc>
        <w:tc>
          <w:tcPr>
            <w:tcW w:w="901" w:type="pct"/>
            <w:vAlign w:val="center"/>
          </w:tcPr>
          <w:p w14:paraId="425E2158"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8.875</w:t>
            </w:r>
          </w:p>
        </w:tc>
      </w:tr>
      <w:tr w:rsidR="009C5943" w14:paraId="245B6E01" w14:textId="77777777" w:rsidTr="00A80260">
        <w:trPr>
          <w:trHeight w:val="14"/>
          <w:jc w:val="center"/>
        </w:trPr>
        <w:tc>
          <w:tcPr>
            <w:tcW w:w="491" w:type="pct"/>
            <w:vAlign w:val="center"/>
          </w:tcPr>
          <w:p w14:paraId="09FFA797"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4</w:t>
            </w:r>
          </w:p>
        </w:tc>
        <w:tc>
          <w:tcPr>
            <w:tcW w:w="820" w:type="pct"/>
            <w:vAlign w:val="center"/>
          </w:tcPr>
          <w:p w14:paraId="2FCD08B3"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75</w:t>
            </w:r>
          </w:p>
        </w:tc>
        <w:tc>
          <w:tcPr>
            <w:tcW w:w="1082" w:type="pct"/>
            <w:vAlign w:val="center"/>
          </w:tcPr>
          <w:p w14:paraId="67D38162"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1.4</w:t>
            </w:r>
          </w:p>
        </w:tc>
        <w:tc>
          <w:tcPr>
            <w:tcW w:w="798" w:type="pct"/>
            <w:vAlign w:val="center"/>
          </w:tcPr>
          <w:p w14:paraId="38177BF2"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77FAC99A"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91.009</w:t>
            </w:r>
          </w:p>
        </w:tc>
        <w:tc>
          <w:tcPr>
            <w:tcW w:w="901" w:type="pct"/>
            <w:vAlign w:val="center"/>
          </w:tcPr>
          <w:p w14:paraId="6B151F37"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10.876</w:t>
            </w:r>
          </w:p>
        </w:tc>
      </w:tr>
      <w:tr w:rsidR="009C5943" w14:paraId="1F836B4E" w14:textId="77777777" w:rsidTr="00A80260">
        <w:trPr>
          <w:trHeight w:val="14"/>
          <w:jc w:val="center"/>
        </w:trPr>
        <w:tc>
          <w:tcPr>
            <w:tcW w:w="491" w:type="pct"/>
            <w:vAlign w:val="center"/>
          </w:tcPr>
          <w:p w14:paraId="6297DAE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5</w:t>
            </w:r>
          </w:p>
        </w:tc>
        <w:tc>
          <w:tcPr>
            <w:tcW w:w="820" w:type="pct"/>
            <w:vAlign w:val="center"/>
          </w:tcPr>
          <w:p w14:paraId="76B6A9A2"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60</w:t>
            </w:r>
          </w:p>
        </w:tc>
        <w:tc>
          <w:tcPr>
            <w:tcW w:w="1082" w:type="pct"/>
            <w:vAlign w:val="center"/>
          </w:tcPr>
          <w:p w14:paraId="5896AF80"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27D7A0E3"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20</w:t>
            </w:r>
          </w:p>
        </w:tc>
        <w:tc>
          <w:tcPr>
            <w:tcW w:w="907" w:type="pct"/>
            <w:vAlign w:val="center"/>
          </w:tcPr>
          <w:p w14:paraId="1643E0B6"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94.497</w:t>
            </w:r>
          </w:p>
        </w:tc>
        <w:tc>
          <w:tcPr>
            <w:tcW w:w="901" w:type="pct"/>
            <w:vAlign w:val="center"/>
          </w:tcPr>
          <w:p w14:paraId="45105B17"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6.493</w:t>
            </w:r>
          </w:p>
        </w:tc>
      </w:tr>
      <w:tr w:rsidR="009C5943" w14:paraId="1E0830EC" w14:textId="77777777" w:rsidTr="00A80260">
        <w:trPr>
          <w:trHeight w:val="14"/>
          <w:jc w:val="center"/>
        </w:trPr>
        <w:tc>
          <w:tcPr>
            <w:tcW w:w="491" w:type="pct"/>
            <w:vAlign w:val="center"/>
          </w:tcPr>
          <w:p w14:paraId="0FB86309"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6</w:t>
            </w:r>
          </w:p>
        </w:tc>
        <w:tc>
          <w:tcPr>
            <w:tcW w:w="820" w:type="pct"/>
            <w:vAlign w:val="center"/>
          </w:tcPr>
          <w:p w14:paraId="2FBBFFA0"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75</w:t>
            </w:r>
          </w:p>
        </w:tc>
        <w:tc>
          <w:tcPr>
            <w:tcW w:w="1082" w:type="pct"/>
            <w:vAlign w:val="center"/>
          </w:tcPr>
          <w:p w14:paraId="5A4A6F2C"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7497C0D9"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20</w:t>
            </w:r>
          </w:p>
        </w:tc>
        <w:tc>
          <w:tcPr>
            <w:tcW w:w="907" w:type="pct"/>
            <w:vAlign w:val="center"/>
          </w:tcPr>
          <w:p w14:paraId="7CCE4B2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94.608</w:t>
            </w:r>
          </w:p>
        </w:tc>
        <w:tc>
          <w:tcPr>
            <w:tcW w:w="901" w:type="pct"/>
            <w:vAlign w:val="center"/>
          </w:tcPr>
          <w:p w14:paraId="1126F16A"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6.715</w:t>
            </w:r>
          </w:p>
        </w:tc>
      </w:tr>
      <w:tr w:rsidR="009C5943" w14:paraId="36CA73C7" w14:textId="77777777" w:rsidTr="00A80260">
        <w:trPr>
          <w:trHeight w:val="14"/>
          <w:jc w:val="center"/>
        </w:trPr>
        <w:tc>
          <w:tcPr>
            <w:tcW w:w="491" w:type="pct"/>
            <w:vAlign w:val="center"/>
          </w:tcPr>
          <w:p w14:paraId="3B49972A"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7</w:t>
            </w:r>
          </w:p>
        </w:tc>
        <w:tc>
          <w:tcPr>
            <w:tcW w:w="820" w:type="pct"/>
            <w:vAlign w:val="center"/>
          </w:tcPr>
          <w:p w14:paraId="11390066"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60</w:t>
            </w:r>
          </w:p>
        </w:tc>
        <w:tc>
          <w:tcPr>
            <w:tcW w:w="1082" w:type="pct"/>
            <w:vAlign w:val="center"/>
          </w:tcPr>
          <w:p w14:paraId="52D1103C"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3968BD11"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30</w:t>
            </w:r>
          </w:p>
        </w:tc>
        <w:tc>
          <w:tcPr>
            <w:tcW w:w="907" w:type="pct"/>
            <w:vAlign w:val="center"/>
          </w:tcPr>
          <w:p w14:paraId="022A04E7"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93.343</w:t>
            </w:r>
          </w:p>
        </w:tc>
        <w:tc>
          <w:tcPr>
            <w:tcW w:w="901" w:type="pct"/>
            <w:vAlign w:val="center"/>
          </w:tcPr>
          <w:p w14:paraId="210ACF96"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8.099</w:t>
            </w:r>
          </w:p>
        </w:tc>
      </w:tr>
      <w:tr w:rsidR="009C5943" w14:paraId="32B7A4DE" w14:textId="77777777" w:rsidTr="00A80260">
        <w:trPr>
          <w:trHeight w:val="14"/>
          <w:jc w:val="center"/>
        </w:trPr>
        <w:tc>
          <w:tcPr>
            <w:tcW w:w="491" w:type="pct"/>
            <w:vAlign w:val="center"/>
          </w:tcPr>
          <w:p w14:paraId="0FC87250"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w:t>
            </w:r>
          </w:p>
        </w:tc>
        <w:tc>
          <w:tcPr>
            <w:tcW w:w="820" w:type="pct"/>
            <w:vAlign w:val="center"/>
          </w:tcPr>
          <w:p w14:paraId="17D61273"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75</w:t>
            </w:r>
          </w:p>
        </w:tc>
        <w:tc>
          <w:tcPr>
            <w:tcW w:w="1082" w:type="pct"/>
            <w:vAlign w:val="center"/>
          </w:tcPr>
          <w:p w14:paraId="0A8E7FC7"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17C89909"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30</w:t>
            </w:r>
          </w:p>
        </w:tc>
        <w:tc>
          <w:tcPr>
            <w:tcW w:w="907" w:type="pct"/>
            <w:vAlign w:val="center"/>
          </w:tcPr>
          <w:p w14:paraId="05A3BA67"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91.389</w:t>
            </w:r>
          </w:p>
        </w:tc>
        <w:tc>
          <w:tcPr>
            <w:tcW w:w="901" w:type="pct"/>
            <w:vAlign w:val="center"/>
          </w:tcPr>
          <w:p w14:paraId="7532A382"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10.645</w:t>
            </w:r>
          </w:p>
        </w:tc>
      </w:tr>
      <w:tr w:rsidR="009C5943" w14:paraId="6C25FFA7" w14:textId="77777777" w:rsidTr="00A80260">
        <w:trPr>
          <w:trHeight w:val="14"/>
          <w:jc w:val="center"/>
        </w:trPr>
        <w:tc>
          <w:tcPr>
            <w:tcW w:w="491" w:type="pct"/>
            <w:vAlign w:val="center"/>
          </w:tcPr>
          <w:p w14:paraId="4A3CAF31"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w:t>
            </w:r>
          </w:p>
        </w:tc>
        <w:tc>
          <w:tcPr>
            <w:tcW w:w="820" w:type="pct"/>
            <w:vAlign w:val="center"/>
          </w:tcPr>
          <w:p w14:paraId="1519BCC6"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176BC6D5"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w:t>
            </w:r>
          </w:p>
        </w:tc>
        <w:tc>
          <w:tcPr>
            <w:tcW w:w="798" w:type="pct"/>
            <w:vAlign w:val="center"/>
          </w:tcPr>
          <w:p w14:paraId="1CB7971F"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20</w:t>
            </w:r>
          </w:p>
        </w:tc>
        <w:tc>
          <w:tcPr>
            <w:tcW w:w="907" w:type="pct"/>
            <w:vAlign w:val="center"/>
          </w:tcPr>
          <w:p w14:paraId="4A2D4D83"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88.064</w:t>
            </w:r>
          </w:p>
        </w:tc>
        <w:tc>
          <w:tcPr>
            <w:tcW w:w="901" w:type="pct"/>
            <w:vAlign w:val="center"/>
          </w:tcPr>
          <w:p w14:paraId="47037ED8"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13.93</w:t>
            </w:r>
          </w:p>
        </w:tc>
      </w:tr>
      <w:tr w:rsidR="009C5943" w14:paraId="08229382" w14:textId="77777777" w:rsidTr="00A80260">
        <w:trPr>
          <w:trHeight w:val="14"/>
          <w:jc w:val="center"/>
        </w:trPr>
        <w:tc>
          <w:tcPr>
            <w:tcW w:w="491" w:type="pct"/>
            <w:vAlign w:val="center"/>
          </w:tcPr>
          <w:p w14:paraId="08CDAC0C"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10</w:t>
            </w:r>
          </w:p>
        </w:tc>
        <w:tc>
          <w:tcPr>
            <w:tcW w:w="820" w:type="pct"/>
            <w:vAlign w:val="center"/>
          </w:tcPr>
          <w:p w14:paraId="554DFDEF"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2C138ECB"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1.4</w:t>
            </w:r>
          </w:p>
        </w:tc>
        <w:tc>
          <w:tcPr>
            <w:tcW w:w="798" w:type="pct"/>
            <w:vAlign w:val="center"/>
          </w:tcPr>
          <w:p w14:paraId="0559DAD7"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20</w:t>
            </w:r>
          </w:p>
        </w:tc>
        <w:tc>
          <w:tcPr>
            <w:tcW w:w="907" w:type="pct"/>
            <w:vAlign w:val="center"/>
          </w:tcPr>
          <w:p w14:paraId="632D1C75"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89.002</w:t>
            </w:r>
          </w:p>
        </w:tc>
        <w:tc>
          <w:tcPr>
            <w:tcW w:w="901" w:type="pct"/>
            <w:vAlign w:val="center"/>
          </w:tcPr>
          <w:p w14:paraId="54A990B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13.115</w:t>
            </w:r>
          </w:p>
        </w:tc>
      </w:tr>
      <w:tr w:rsidR="009C5943" w14:paraId="706EBB98" w14:textId="77777777" w:rsidTr="00A80260">
        <w:trPr>
          <w:trHeight w:val="14"/>
          <w:jc w:val="center"/>
        </w:trPr>
        <w:tc>
          <w:tcPr>
            <w:tcW w:w="491" w:type="pct"/>
            <w:vAlign w:val="center"/>
          </w:tcPr>
          <w:p w14:paraId="31818478"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11</w:t>
            </w:r>
          </w:p>
        </w:tc>
        <w:tc>
          <w:tcPr>
            <w:tcW w:w="820" w:type="pct"/>
            <w:vAlign w:val="center"/>
          </w:tcPr>
          <w:p w14:paraId="50C3C9CF"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0221D85B"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w:t>
            </w:r>
          </w:p>
        </w:tc>
        <w:tc>
          <w:tcPr>
            <w:tcW w:w="798" w:type="pct"/>
            <w:vAlign w:val="center"/>
          </w:tcPr>
          <w:p w14:paraId="6775B97A"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30</w:t>
            </w:r>
          </w:p>
        </w:tc>
        <w:tc>
          <w:tcPr>
            <w:tcW w:w="907" w:type="pct"/>
            <w:vAlign w:val="center"/>
          </w:tcPr>
          <w:p w14:paraId="2A5973C9"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84.479</w:t>
            </w:r>
          </w:p>
        </w:tc>
        <w:tc>
          <w:tcPr>
            <w:tcW w:w="901" w:type="pct"/>
            <w:vAlign w:val="center"/>
          </w:tcPr>
          <w:p w14:paraId="44BBB72B"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17.197</w:t>
            </w:r>
          </w:p>
        </w:tc>
      </w:tr>
      <w:tr w:rsidR="009C5943" w14:paraId="27CA3025" w14:textId="77777777" w:rsidTr="00A80260">
        <w:trPr>
          <w:trHeight w:val="14"/>
          <w:jc w:val="center"/>
        </w:trPr>
        <w:tc>
          <w:tcPr>
            <w:tcW w:w="491" w:type="pct"/>
            <w:vAlign w:val="center"/>
          </w:tcPr>
          <w:p w14:paraId="631FA14A"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12</w:t>
            </w:r>
          </w:p>
        </w:tc>
        <w:tc>
          <w:tcPr>
            <w:tcW w:w="820" w:type="pct"/>
            <w:vAlign w:val="center"/>
          </w:tcPr>
          <w:p w14:paraId="4F7B8373"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506EBE60"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1.4</w:t>
            </w:r>
          </w:p>
        </w:tc>
        <w:tc>
          <w:tcPr>
            <w:tcW w:w="798" w:type="pct"/>
            <w:vAlign w:val="center"/>
          </w:tcPr>
          <w:p w14:paraId="438A3C6C"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30</w:t>
            </w:r>
          </w:p>
        </w:tc>
        <w:tc>
          <w:tcPr>
            <w:tcW w:w="907" w:type="pct"/>
            <w:vAlign w:val="center"/>
          </w:tcPr>
          <w:p w14:paraId="293CC304"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92.409</w:t>
            </w:r>
          </w:p>
        </w:tc>
        <w:tc>
          <w:tcPr>
            <w:tcW w:w="901" w:type="pct"/>
            <w:vAlign w:val="center"/>
          </w:tcPr>
          <w:p w14:paraId="1B124ABF"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9.788</w:t>
            </w:r>
          </w:p>
        </w:tc>
      </w:tr>
      <w:tr w:rsidR="009C5943" w14:paraId="61C778A8" w14:textId="77777777" w:rsidTr="00A80260">
        <w:trPr>
          <w:trHeight w:val="14"/>
          <w:jc w:val="center"/>
        </w:trPr>
        <w:tc>
          <w:tcPr>
            <w:tcW w:w="491" w:type="pct"/>
            <w:vAlign w:val="center"/>
          </w:tcPr>
          <w:p w14:paraId="12A5BC1C"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13</w:t>
            </w:r>
          </w:p>
        </w:tc>
        <w:tc>
          <w:tcPr>
            <w:tcW w:w="820" w:type="pct"/>
            <w:vAlign w:val="center"/>
          </w:tcPr>
          <w:p w14:paraId="7B2E2847"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34CC2F25"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183961F4"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6C6F9A5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93.151</w:t>
            </w:r>
          </w:p>
        </w:tc>
        <w:tc>
          <w:tcPr>
            <w:tcW w:w="901" w:type="pct"/>
            <w:vAlign w:val="center"/>
          </w:tcPr>
          <w:p w14:paraId="1081E1FE"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8.335</w:t>
            </w:r>
          </w:p>
        </w:tc>
      </w:tr>
      <w:tr w:rsidR="009C5943" w14:paraId="656C0975" w14:textId="77777777" w:rsidTr="00A80260">
        <w:trPr>
          <w:trHeight w:val="14"/>
          <w:jc w:val="center"/>
        </w:trPr>
        <w:tc>
          <w:tcPr>
            <w:tcW w:w="491" w:type="pct"/>
            <w:vAlign w:val="center"/>
          </w:tcPr>
          <w:p w14:paraId="3C6CA564"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14</w:t>
            </w:r>
          </w:p>
        </w:tc>
        <w:tc>
          <w:tcPr>
            <w:tcW w:w="820" w:type="pct"/>
            <w:vAlign w:val="center"/>
          </w:tcPr>
          <w:p w14:paraId="2F11B76F"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55B6E973"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6526CF98"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1CF6ECD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92.323</w:t>
            </w:r>
          </w:p>
        </w:tc>
        <w:tc>
          <w:tcPr>
            <w:tcW w:w="901" w:type="pct"/>
            <w:vAlign w:val="center"/>
          </w:tcPr>
          <w:p w14:paraId="47E98A50"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9.494</w:t>
            </w:r>
          </w:p>
        </w:tc>
      </w:tr>
      <w:tr w:rsidR="009C5943" w14:paraId="2671ABE2" w14:textId="77777777" w:rsidTr="00A80260">
        <w:trPr>
          <w:trHeight w:val="14"/>
          <w:jc w:val="center"/>
        </w:trPr>
        <w:tc>
          <w:tcPr>
            <w:tcW w:w="491" w:type="pct"/>
            <w:vAlign w:val="center"/>
          </w:tcPr>
          <w:p w14:paraId="7CB3CB01"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15</w:t>
            </w:r>
          </w:p>
        </w:tc>
        <w:tc>
          <w:tcPr>
            <w:tcW w:w="820" w:type="pct"/>
            <w:vAlign w:val="center"/>
          </w:tcPr>
          <w:p w14:paraId="187FEF16"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7F03CD12"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4FDF2094"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3DF19D1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92.535</w:t>
            </w:r>
          </w:p>
        </w:tc>
        <w:tc>
          <w:tcPr>
            <w:tcW w:w="901" w:type="pct"/>
            <w:vAlign w:val="center"/>
          </w:tcPr>
          <w:p w14:paraId="79254915"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8.743</w:t>
            </w:r>
          </w:p>
        </w:tc>
      </w:tr>
      <w:tr w:rsidR="009C5943" w14:paraId="326B20F5" w14:textId="77777777" w:rsidTr="00A80260">
        <w:trPr>
          <w:trHeight w:val="14"/>
          <w:jc w:val="center"/>
        </w:trPr>
        <w:tc>
          <w:tcPr>
            <w:tcW w:w="491" w:type="pct"/>
            <w:vAlign w:val="center"/>
          </w:tcPr>
          <w:p w14:paraId="71DBBD50"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16</w:t>
            </w:r>
          </w:p>
        </w:tc>
        <w:tc>
          <w:tcPr>
            <w:tcW w:w="820" w:type="pct"/>
            <w:vAlign w:val="center"/>
          </w:tcPr>
          <w:p w14:paraId="15FA9974"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49DDC67D"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5C1490F6"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1C0A0842"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91.418</w:t>
            </w:r>
          </w:p>
        </w:tc>
        <w:tc>
          <w:tcPr>
            <w:tcW w:w="901" w:type="pct"/>
            <w:vAlign w:val="center"/>
          </w:tcPr>
          <w:p w14:paraId="47EB8C1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9.988</w:t>
            </w:r>
          </w:p>
        </w:tc>
      </w:tr>
      <w:tr w:rsidR="009C5943" w14:paraId="4F0F4C93" w14:textId="77777777" w:rsidTr="00A80260">
        <w:trPr>
          <w:trHeight w:val="14"/>
          <w:jc w:val="center"/>
        </w:trPr>
        <w:tc>
          <w:tcPr>
            <w:tcW w:w="491" w:type="pct"/>
            <w:vAlign w:val="center"/>
          </w:tcPr>
          <w:p w14:paraId="52DC2A79"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17</w:t>
            </w:r>
          </w:p>
        </w:tc>
        <w:tc>
          <w:tcPr>
            <w:tcW w:w="820" w:type="pct"/>
            <w:vAlign w:val="center"/>
          </w:tcPr>
          <w:p w14:paraId="63564B22"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67.5</w:t>
            </w:r>
          </w:p>
        </w:tc>
        <w:tc>
          <w:tcPr>
            <w:tcW w:w="1082" w:type="pct"/>
            <w:vAlign w:val="center"/>
          </w:tcPr>
          <w:p w14:paraId="008D35C4"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1.2</w:t>
            </w:r>
          </w:p>
        </w:tc>
        <w:tc>
          <w:tcPr>
            <w:tcW w:w="798" w:type="pct"/>
            <w:vAlign w:val="center"/>
          </w:tcPr>
          <w:p w14:paraId="44544E95" w14:textId="77777777" w:rsidR="009C5943" w:rsidRDefault="009F7AF5" w:rsidP="00A80260">
            <w:pPr>
              <w:widowControl/>
              <w:spacing w:line="240" w:lineRule="exact"/>
              <w:jc w:val="center"/>
              <w:rPr>
                <w:rFonts w:ascii="Times New Roman" w:hAnsi="Times New Roman" w:cs="Times New Roman"/>
                <w:sz w:val="15"/>
                <w:szCs w:val="15"/>
              </w:rPr>
            </w:pPr>
            <w:r>
              <w:rPr>
                <w:rFonts w:ascii="Times New Roman" w:eastAsia="宋体" w:hAnsi="Times New Roman" w:cs="Times New Roman"/>
                <w:kern w:val="0"/>
                <w:sz w:val="15"/>
                <w:szCs w:val="15"/>
                <w:lang w:bidi="ar"/>
              </w:rPr>
              <w:t>25</w:t>
            </w:r>
          </w:p>
        </w:tc>
        <w:tc>
          <w:tcPr>
            <w:tcW w:w="907" w:type="pct"/>
            <w:vAlign w:val="center"/>
          </w:tcPr>
          <w:p w14:paraId="715794AD"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91.762</w:t>
            </w:r>
          </w:p>
        </w:tc>
        <w:tc>
          <w:tcPr>
            <w:tcW w:w="901" w:type="pct"/>
            <w:vAlign w:val="center"/>
          </w:tcPr>
          <w:p w14:paraId="47EFA164" w14:textId="77777777" w:rsidR="009C5943" w:rsidRDefault="009F7AF5" w:rsidP="00A80260">
            <w:pPr>
              <w:spacing w:line="240" w:lineRule="exact"/>
              <w:jc w:val="center"/>
              <w:rPr>
                <w:rFonts w:ascii="Times New Roman" w:hAnsi="Times New Roman" w:cs="Times New Roman"/>
                <w:sz w:val="15"/>
                <w:szCs w:val="15"/>
              </w:rPr>
            </w:pPr>
            <w:r>
              <w:rPr>
                <w:rFonts w:ascii="Times New Roman" w:hAnsi="Times New Roman" w:cs="Times New Roman"/>
                <w:sz w:val="15"/>
                <w:szCs w:val="15"/>
              </w:rPr>
              <w:t>9.394</w:t>
            </w:r>
          </w:p>
        </w:tc>
      </w:tr>
    </w:tbl>
    <w:p w14:paraId="18F975AD" w14:textId="09BC9B15" w:rsidR="009C5943" w:rsidRDefault="009F7AF5">
      <w:pPr>
        <w:ind w:firstLineChars="200" w:firstLine="420"/>
        <w:rPr>
          <w:rFonts w:ascii="Times New Roman" w:hAnsi="Times New Roman" w:cs="Times New Roman"/>
        </w:rPr>
      </w:pPr>
      <w:r>
        <w:rPr>
          <w:rFonts w:ascii="Times New Roman" w:hAnsi="Times New Roman" w:cs="Times New Roman"/>
        </w:rPr>
        <w:lastRenderedPageBreak/>
        <w:t>利用</w:t>
      </w:r>
      <w:r>
        <w:rPr>
          <w:rFonts w:ascii="Times New Roman" w:hAnsi="Times New Roman" w:cs="Times New Roman"/>
        </w:rPr>
        <w:t>Design-Expert13.0</w:t>
      </w:r>
      <w:r>
        <w:rPr>
          <w:rFonts w:ascii="Times New Roman" w:hAnsi="Times New Roman" w:cs="Times New Roman"/>
        </w:rPr>
        <w:t>对表</w:t>
      </w:r>
      <w:r w:rsidR="00B96924">
        <w:rPr>
          <w:rFonts w:ascii="Times New Roman" w:hAnsi="Times New Roman" w:cs="Times New Roman" w:hint="eastAsia"/>
        </w:rPr>
        <w:t>4</w:t>
      </w:r>
      <w:r>
        <w:rPr>
          <w:rFonts w:ascii="Times New Roman" w:hAnsi="Times New Roman" w:cs="Times New Roman"/>
        </w:rPr>
        <w:t>中得到的试验结果进行回归分析，并且建立喷淋均匀系数和变异系数关于夹角大小、孔径大小和高度的回归模型，通过选择出显著因素进而得到喷淋均匀系数</w:t>
      </w:r>
      <w:r w:rsidRPr="00AA166A">
        <w:rPr>
          <w:rFonts w:ascii="Times New Roman" w:hAnsi="Times New Roman" w:cs="Times New Roman"/>
          <w:i/>
          <w:iCs/>
        </w:rPr>
        <w:t>C</w:t>
      </w:r>
      <w:r w:rsidRPr="00AA166A">
        <w:rPr>
          <w:rFonts w:ascii="Times New Roman" w:hAnsi="Times New Roman" w:cs="Times New Roman"/>
          <w:i/>
          <w:iCs/>
          <w:vertAlign w:val="subscript"/>
        </w:rPr>
        <w:t>u</w:t>
      </w:r>
      <w:r>
        <w:rPr>
          <w:rFonts w:ascii="Times New Roman" w:hAnsi="Times New Roman" w:cs="Times New Roman"/>
        </w:rPr>
        <w:t>和喷淋变异系数</w:t>
      </w:r>
      <w:proofErr w:type="spellStart"/>
      <w:r w:rsidRPr="00AA166A">
        <w:rPr>
          <w:rFonts w:ascii="Times New Roman" w:hAnsi="Times New Roman" w:cs="Times New Roman"/>
          <w:i/>
          <w:iCs/>
        </w:rPr>
        <w:t>C</w:t>
      </w:r>
      <w:r w:rsidRPr="00AA166A">
        <w:rPr>
          <w:rFonts w:ascii="Times New Roman" w:hAnsi="Times New Roman" w:cs="Times New Roman"/>
          <w:i/>
          <w:iCs/>
          <w:vertAlign w:val="subscript"/>
        </w:rPr>
        <w:t>v</w:t>
      </w:r>
      <w:proofErr w:type="spellEnd"/>
      <w:r>
        <w:rPr>
          <w:rFonts w:ascii="Times New Roman" w:hAnsi="Times New Roman" w:cs="Times New Roman"/>
        </w:rPr>
        <w:t>的回归方程如式和式。</w:t>
      </w:r>
    </w:p>
    <w:p w14:paraId="35243242" w14:textId="563821DC"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表</w:t>
      </w:r>
      <w:r w:rsidR="00B96924">
        <w:rPr>
          <w:rFonts w:ascii="Times New Roman" w:eastAsia="黑体" w:hAnsi="Times New Roman" w:cs="Times New Roman" w:hint="eastAsia"/>
          <w:sz w:val="15"/>
          <w:szCs w:val="15"/>
        </w:rPr>
        <w:t>4</w:t>
      </w:r>
      <w:r>
        <w:rPr>
          <w:rFonts w:ascii="Times New Roman" w:eastAsia="黑体" w:hAnsi="Times New Roman" w:cs="Times New Roman"/>
          <w:sz w:val="15"/>
          <w:szCs w:val="15"/>
        </w:rPr>
        <w:t xml:space="preserve"> </w:t>
      </w:r>
      <w:r>
        <w:rPr>
          <w:rFonts w:ascii="Times New Roman" w:eastAsia="黑体" w:hAnsi="Times New Roman" w:cs="Times New Roman"/>
          <w:sz w:val="15"/>
          <w:szCs w:val="15"/>
        </w:rPr>
        <w:t>回归方程方差分析</w:t>
      </w:r>
    </w:p>
    <w:p w14:paraId="48A8E199" w14:textId="554AC5ED"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 xml:space="preserve">Table </w:t>
      </w:r>
      <w:r w:rsidR="00B96924">
        <w:rPr>
          <w:rFonts w:ascii="Times New Roman" w:hAnsi="Times New Roman" w:cs="Times New Roman" w:hint="eastAsia"/>
          <w:sz w:val="15"/>
          <w:szCs w:val="15"/>
        </w:rPr>
        <w:t>4</w:t>
      </w:r>
      <w:r>
        <w:rPr>
          <w:rFonts w:ascii="Times New Roman" w:hAnsi="Times New Roman" w:cs="Times New Roman"/>
          <w:sz w:val="15"/>
          <w:szCs w:val="15"/>
        </w:rPr>
        <w:t xml:space="preserve"> Analysis of variance of the regression equation</w:t>
      </w:r>
    </w:p>
    <w:tbl>
      <w:tblPr>
        <w:tblStyle w:val="ae"/>
        <w:tblW w:w="4998" w:type="pct"/>
        <w:tblLayout w:type="fixed"/>
        <w:tblLook w:val="04A0" w:firstRow="1" w:lastRow="0" w:firstColumn="1" w:lastColumn="0" w:noHBand="0" w:noVBand="1"/>
      </w:tblPr>
      <w:tblGrid>
        <w:gridCol w:w="839"/>
        <w:gridCol w:w="666"/>
        <w:gridCol w:w="905"/>
        <w:gridCol w:w="709"/>
        <w:gridCol w:w="566"/>
        <w:gridCol w:w="734"/>
        <w:gridCol w:w="676"/>
        <w:gridCol w:w="859"/>
        <w:gridCol w:w="709"/>
        <w:gridCol w:w="707"/>
        <w:gridCol w:w="143"/>
        <w:gridCol w:w="790"/>
      </w:tblGrid>
      <w:tr w:rsidR="009C5943" w14:paraId="3BF8D3B3" w14:textId="77777777" w:rsidTr="0030308D">
        <w:trPr>
          <w:cnfStyle w:val="100000000000" w:firstRow="1" w:lastRow="0" w:firstColumn="0" w:lastColumn="0" w:oddVBand="0" w:evenVBand="0" w:oddHBand="0" w:evenHBand="0" w:firstRowFirstColumn="0" w:firstRowLastColumn="0" w:lastRowFirstColumn="0" w:lastRowLastColumn="0"/>
          <w:trHeight w:val="326"/>
        </w:trPr>
        <w:tc>
          <w:tcPr>
            <w:tcW w:w="505" w:type="pct"/>
            <w:vMerge w:val="restart"/>
          </w:tcPr>
          <w:p w14:paraId="11E37956" w14:textId="7B5A849B" w:rsidR="009C5943" w:rsidRDefault="009F7AF5">
            <w:pPr>
              <w:rPr>
                <w:rFonts w:ascii="Times New Roman" w:hAnsi="Times New Roman" w:cs="Times New Roman"/>
                <w:sz w:val="15"/>
                <w:szCs w:val="15"/>
              </w:rPr>
            </w:pPr>
            <w:r>
              <w:rPr>
                <w:rFonts w:ascii="Times New Roman" w:hAnsi="Times New Roman" w:cs="Times New Roman"/>
                <w:sz w:val="15"/>
                <w:szCs w:val="15"/>
              </w:rPr>
              <w:t>方差来源</w:t>
            </w:r>
            <w:r w:rsidR="00AA1BA8" w:rsidRPr="00AA1BA8">
              <w:rPr>
                <w:rFonts w:ascii="Times New Roman" w:hAnsi="Times New Roman" w:cs="Times New Roman"/>
                <w:sz w:val="15"/>
                <w:szCs w:val="15"/>
              </w:rPr>
              <w:t>Source of</w:t>
            </w:r>
            <w:r w:rsidR="0030308D">
              <w:rPr>
                <w:rFonts w:ascii="Times New Roman" w:hAnsi="Times New Roman" w:cs="Times New Roman" w:hint="eastAsia"/>
                <w:sz w:val="15"/>
                <w:szCs w:val="15"/>
              </w:rPr>
              <w:t xml:space="preserve"> </w:t>
            </w:r>
            <w:r w:rsidR="00AA1BA8" w:rsidRPr="00AA1BA8">
              <w:rPr>
                <w:rFonts w:ascii="Times New Roman" w:hAnsi="Times New Roman" w:cs="Times New Roman"/>
                <w:sz w:val="15"/>
                <w:szCs w:val="15"/>
              </w:rPr>
              <w:t>variance</w:t>
            </w:r>
          </w:p>
        </w:tc>
        <w:tc>
          <w:tcPr>
            <w:tcW w:w="2156" w:type="pct"/>
            <w:gridSpan w:val="5"/>
          </w:tcPr>
          <w:p w14:paraId="421AF663" w14:textId="77777777" w:rsidR="00AA1BA8" w:rsidRDefault="009F7AF5">
            <w:pPr>
              <w:jc w:val="center"/>
              <w:rPr>
                <w:rFonts w:ascii="Times New Roman" w:hAnsi="Times New Roman" w:cs="Times New Roman"/>
                <w:sz w:val="15"/>
                <w:szCs w:val="15"/>
              </w:rPr>
            </w:pPr>
            <w:r>
              <w:rPr>
                <w:rFonts w:ascii="Times New Roman" w:hAnsi="Times New Roman" w:cs="Times New Roman"/>
                <w:sz w:val="15"/>
                <w:szCs w:val="15"/>
              </w:rPr>
              <w:t>均匀系数方差分析</w:t>
            </w:r>
          </w:p>
          <w:p w14:paraId="5EB2880B" w14:textId="32CC90AA" w:rsidR="009C5943" w:rsidRDefault="00AA1BA8">
            <w:pPr>
              <w:jc w:val="center"/>
              <w:rPr>
                <w:rFonts w:ascii="Times New Roman" w:hAnsi="Times New Roman" w:cs="Times New Roman"/>
                <w:sz w:val="15"/>
                <w:szCs w:val="15"/>
              </w:rPr>
            </w:pPr>
            <w:r w:rsidRPr="00AA1BA8">
              <w:rPr>
                <w:rFonts w:ascii="Times New Roman" w:hAnsi="Times New Roman" w:cs="Times New Roman"/>
                <w:sz w:val="15"/>
                <w:szCs w:val="15"/>
              </w:rPr>
              <w:t xml:space="preserve">Analysis of </w:t>
            </w:r>
            <w:r w:rsidR="00461C9A" w:rsidRPr="00AA1BA8">
              <w:rPr>
                <w:rFonts w:ascii="Times New Roman" w:hAnsi="Times New Roman" w:cs="Times New Roman"/>
                <w:sz w:val="15"/>
                <w:szCs w:val="15"/>
              </w:rPr>
              <w:t>variance for uniform coefficient</w:t>
            </w:r>
          </w:p>
        </w:tc>
        <w:tc>
          <w:tcPr>
            <w:tcW w:w="2339" w:type="pct"/>
            <w:gridSpan w:val="6"/>
          </w:tcPr>
          <w:p w14:paraId="5FCB25B0" w14:textId="77777777" w:rsidR="00AA1BA8" w:rsidRDefault="009F7AF5">
            <w:pPr>
              <w:jc w:val="center"/>
              <w:rPr>
                <w:rFonts w:ascii="Times New Roman" w:hAnsi="Times New Roman" w:cs="Times New Roman"/>
                <w:sz w:val="15"/>
                <w:szCs w:val="15"/>
              </w:rPr>
            </w:pPr>
            <w:r>
              <w:rPr>
                <w:rFonts w:ascii="Times New Roman" w:hAnsi="Times New Roman" w:cs="Times New Roman"/>
                <w:sz w:val="15"/>
                <w:szCs w:val="15"/>
              </w:rPr>
              <w:t>变异系数方差分析</w:t>
            </w:r>
          </w:p>
          <w:p w14:paraId="021A09DB" w14:textId="6B0768BC" w:rsidR="009C5943" w:rsidRDefault="00AA1BA8">
            <w:pPr>
              <w:jc w:val="center"/>
              <w:rPr>
                <w:rFonts w:ascii="Times New Roman" w:hAnsi="Times New Roman" w:cs="Times New Roman"/>
                <w:sz w:val="15"/>
                <w:szCs w:val="15"/>
              </w:rPr>
            </w:pPr>
            <w:r w:rsidRPr="00AA1BA8">
              <w:rPr>
                <w:rFonts w:ascii="Times New Roman" w:hAnsi="Times New Roman" w:cs="Times New Roman"/>
                <w:sz w:val="15"/>
                <w:szCs w:val="15"/>
              </w:rPr>
              <w:t xml:space="preserve">Analysis of </w:t>
            </w:r>
            <w:r w:rsidR="00385FEE" w:rsidRPr="00AA1BA8">
              <w:rPr>
                <w:rFonts w:ascii="Times New Roman" w:hAnsi="Times New Roman" w:cs="Times New Roman"/>
                <w:sz w:val="15"/>
                <w:szCs w:val="15"/>
              </w:rPr>
              <w:t>v</w:t>
            </w:r>
            <w:r w:rsidR="00461C9A" w:rsidRPr="00AA1BA8">
              <w:rPr>
                <w:rFonts w:ascii="Times New Roman" w:hAnsi="Times New Roman" w:cs="Times New Roman"/>
                <w:sz w:val="15"/>
                <w:szCs w:val="15"/>
              </w:rPr>
              <w:t>ariance of the coefficient of vari</w:t>
            </w:r>
            <w:r w:rsidRPr="00AA1BA8">
              <w:rPr>
                <w:rFonts w:ascii="Times New Roman" w:hAnsi="Times New Roman" w:cs="Times New Roman"/>
                <w:sz w:val="15"/>
                <w:szCs w:val="15"/>
              </w:rPr>
              <w:t>ation</w:t>
            </w:r>
          </w:p>
        </w:tc>
      </w:tr>
      <w:tr w:rsidR="0030308D" w14:paraId="161B65EA" w14:textId="77777777" w:rsidTr="0030308D">
        <w:trPr>
          <w:trHeight w:val="722"/>
        </w:trPr>
        <w:tc>
          <w:tcPr>
            <w:tcW w:w="505" w:type="pct"/>
            <w:vMerge/>
          </w:tcPr>
          <w:p w14:paraId="53DE5C43" w14:textId="77777777" w:rsidR="009C5943" w:rsidRDefault="009C5943">
            <w:pPr>
              <w:jc w:val="center"/>
              <w:rPr>
                <w:rFonts w:ascii="Times New Roman" w:hAnsi="Times New Roman" w:cs="Times New Roman"/>
                <w:sz w:val="15"/>
                <w:szCs w:val="15"/>
              </w:rPr>
            </w:pPr>
          </w:p>
        </w:tc>
        <w:tc>
          <w:tcPr>
            <w:tcW w:w="401" w:type="pct"/>
            <w:tcBorders>
              <w:top w:val="single" w:sz="6" w:space="0" w:color="auto"/>
              <w:bottom w:val="single" w:sz="6" w:space="0" w:color="auto"/>
            </w:tcBorders>
          </w:tcPr>
          <w:p w14:paraId="148645D7" w14:textId="14CC2309" w:rsidR="009C5943" w:rsidRDefault="009F7AF5">
            <w:pPr>
              <w:jc w:val="center"/>
              <w:rPr>
                <w:rFonts w:ascii="Times New Roman" w:hAnsi="Times New Roman" w:cs="Times New Roman"/>
                <w:sz w:val="15"/>
                <w:szCs w:val="15"/>
              </w:rPr>
            </w:pPr>
            <w:r>
              <w:rPr>
                <w:rFonts w:ascii="Times New Roman" w:hAnsi="Times New Roman" w:cs="Times New Roman"/>
                <w:sz w:val="15"/>
                <w:szCs w:val="15"/>
              </w:rPr>
              <w:t>平方和</w:t>
            </w:r>
            <w:r w:rsidR="00AA1BA8" w:rsidRPr="00AA1BA8">
              <w:rPr>
                <w:rFonts w:ascii="Times New Roman" w:hAnsi="Times New Roman" w:cs="Times New Roman"/>
                <w:sz w:val="15"/>
                <w:szCs w:val="15"/>
              </w:rPr>
              <w:t>Sum of squares</w:t>
            </w:r>
          </w:p>
        </w:tc>
        <w:tc>
          <w:tcPr>
            <w:tcW w:w="545" w:type="pct"/>
            <w:tcBorders>
              <w:top w:val="single" w:sz="6" w:space="0" w:color="auto"/>
              <w:bottom w:val="single" w:sz="6" w:space="0" w:color="auto"/>
            </w:tcBorders>
          </w:tcPr>
          <w:p w14:paraId="7E32183A" w14:textId="5D2C6285" w:rsidR="009C5943" w:rsidRDefault="009F7AF5">
            <w:pPr>
              <w:jc w:val="center"/>
              <w:rPr>
                <w:rFonts w:ascii="Times New Roman" w:hAnsi="Times New Roman" w:cs="Times New Roman"/>
                <w:sz w:val="15"/>
                <w:szCs w:val="15"/>
              </w:rPr>
            </w:pPr>
            <w:r>
              <w:rPr>
                <w:rFonts w:ascii="Times New Roman" w:hAnsi="Times New Roman" w:cs="Times New Roman"/>
                <w:sz w:val="15"/>
                <w:szCs w:val="15"/>
              </w:rPr>
              <w:t>自由度</w:t>
            </w:r>
            <w:r w:rsidR="00AA1BA8" w:rsidRPr="00AA1BA8">
              <w:rPr>
                <w:rFonts w:ascii="Times New Roman" w:hAnsi="Times New Roman" w:cs="Times New Roman"/>
                <w:sz w:val="15"/>
                <w:szCs w:val="15"/>
              </w:rPr>
              <w:t>Degree of freedom</w:t>
            </w:r>
          </w:p>
        </w:tc>
        <w:tc>
          <w:tcPr>
            <w:tcW w:w="427" w:type="pct"/>
            <w:tcBorders>
              <w:top w:val="single" w:sz="6" w:space="0" w:color="auto"/>
              <w:bottom w:val="single" w:sz="6" w:space="0" w:color="auto"/>
            </w:tcBorders>
          </w:tcPr>
          <w:p w14:paraId="62D86214" w14:textId="309C1D4C" w:rsidR="009C5943" w:rsidRDefault="009F7AF5">
            <w:pPr>
              <w:jc w:val="center"/>
              <w:rPr>
                <w:rFonts w:ascii="Times New Roman" w:hAnsi="Times New Roman" w:cs="Times New Roman"/>
                <w:sz w:val="15"/>
                <w:szCs w:val="15"/>
              </w:rPr>
            </w:pPr>
            <w:r>
              <w:rPr>
                <w:rFonts w:ascii="Times New Roman" w:hAnsi="Times New Roman" w:cs="Times New Roman"/>
                <w:sz w:val="15"/>
                <w:szCs w:val="15"/>
              </w:rPr>
              <w:t>均方和</w:t>
            </w:r>
            <w:r w:rsidR="00AA1BA8" w:rsidRPr="00AA1BA8">
              <w:rPr>
                <w:rFonts w:ascii="Times New Roman" w:hAnsi="Times New Roman" w:cs="Times New Roman"/>
                <w:sz w:val="15"/>
                <w:szCs w:val="15"/>
              </w:rPr>
              <w:t>Sum of squares</w:t>
            </w:r>
          </w:p>
        </w:tc>
        <w:tc>
          <w:tcPr>
            <w:tcW w:w="341" w:type="pct"/>
            <w:tcBorders>
              <w:top w:val="single" w:sz="6" w:space="0" w:color="auto"/>
              <w:bottom w:val="single" w:sz="6" w:space="0" w:color="auto"/>
            </w:tcBorders>
          </w:tcPr>
          <w:p w14:paraId="22378098" w14:textId="77777777" w:rsidR="009C5943" w:rsidRDefault="009C5943">
            <w:pPr>
              <w:rPr>
                <w:rFonts w:ascii="Times New Roman" w:hAnsi="Times New Roman" w:cs="Times New Roman"/>
                <w:sz w:val="15"/>
                <w:szCs w:val="15"/>
              </w:rPr>
            </w:pPr>
          </w:p>
          <w:p w14:paraId="464D0D34" w14:textId="77777777" w:rsidR="009C5943" w:rsidRPr="00AA166A" w:rsidRDefault="009F7AF5">
            <w:pPr>
              <w:jc w:val="center"/>
              <w:rPr>
                <w:rFonts w:ascii="Times New Roman" w:hAnsi="Times New Roman" w:cs="Times New Roman"/>
                <w:i/>
                <w:iCs/>
                <w:sz w:val="15"/>
                <w:szCs w:val="15"/>
              </w:rPr>
            </w:pPr>
            <w:r w:rsidRPr="00AA166A">
              <w:rPr>
                <w:rFonts w:ascii="Times New Roman" w:hAnsi="Times New Roman" w:cs="Times New Roman"/>
                <w:i/>
                <w:iCs/>
                <w:sz w:val="15"/>
                <w:szCs w:val="15"/>
              </w:rPr>
              <w:t>F</w:t>
            </w:r>
          </w:p>
        </w:tc>
        <w:tc>
          <w:tcPr>
            <w:tcW w:w="442" w:type="pct"/>
            <w:tcBorders>
              <w:top w:val="single" w:sz="6" w:space="0" w:color="auto"/>
              <w:bottom w:val="single" w:sz="6" w:space="0" w:color="auto"/>
            </w:tcBorders>
          </w:tcPr>
          <w:p w14:paraId="15005065" w14:textId="77777777" w:rsidR="009C5943" w:rsidRDefault="009C5943">
            <w:pPr>
              <w:jc w:val="center"/>
              <w:rPr>
                <w:rFonts w:ascii="Times New Roman" w:hAnsi="Times New Roman" w:cs="Times New Roman"/>
                <w:sz w:val="15"/>
                <w:szCs w:val="15"/>
              </w:rPr>
            </w:pPr>
          </w:p>
          <w:p w14:paraId="4818F7A0" w14:textId="77777777" w:rsidR="009C5943" w:rsidRPr="00AA166A" w:rsidRDefault="009F7AF5">
            <w:pPr>
              <w:jc w:val="center"/>
              <w:rPr>
                <w:rFonts w:ascii="Times New Roman" w:hAnsi="Times New Roman" w:cs="Times New Roman"/>
                <w:i/>
                <w:iCs/>
                <w:sz w:val="15"/>
                <w:szCs w:val="15"/>
              </w:rPr>
            </w:pPr>
            <w:r w:rsidRPr="00AA166A">
              <w:rPr>
                <w:rFonts w:ascii="Times New Roman" w:hAnsi="Times New Roman" w:cs="Times New Roman"/>
                <w:i/>
                <w:iCs/>
                <w:sz w:val="15"/>
                <w:szCs w:val="15"/>
              </w:rPr>
              <w:t>P</w:t>
            </w:r>
          </w:p>
        </w:tc>
        <w:tc>
          <w:tcPr>
            <w:tcW w:w="407" w:type="pct"/>
            <w:tcBorders>
              <w:top w:val="single" w:sz="6" w:space="0" w:color="auto"/>
              <w:bottom w:val="single" w:sz="6" w:space="0" w:color="auto"/>
            </w:tcBorders>
          </w:tcPr>
          <w:p w14:paraId="00E0932A" w14:textId="66522CEA" w:rsidR="009C5943" w:rsidRDefault="009F7AF5">
            <w:pPr>
              <w:jc w:val="center"/>
              <w:rPr>
                <w:rFonts w:ascii="Times New Roman" w:hAnsi="Times New Roman" w:cs="Times New Roman"/>
                <w:sz w:val="15"/>
                <w:szCs w:val="15"/>
              </w:rPr>
            </w:pPr>
            <w:r>
              <w:rPr>
                <w:rFonts w:ascii="Times New Roman" w:hAnsi="Times New Roman" w:cs="Times New Roman"/>
                <w:sz w:val="15"/>
                <w:szCs w:val="15"/>
              </w:rPr>
              <w:t>平方和</w:t>
            </w:r>
            <w:r w:rsidR="00AA1BA8" w:rsidRPr="00AA1BA8">
              <w:rPr>
                <w:rFonts w:ascii="Times New Roman" w:hAnsi="Times New Roman" w:cs="Times New Roman"/>
                <w:sz w:val="15"/>
                <w:szCs w:val="15"/>
              </w:rPr>
              <w:t>Sum of squares</w:t>
            </w:r>
          </w:p>
        </w:tc>
        <w:tc>
          <w:tcPr>
            <w:tcW w:w="517" w:type="pct"/>
            <w:tcBorders>
              <w:top w:val="single" w:sz="6" w:space="0" w:color="auto"/>
              <w:bottom w:val="single" w:sz="6" w:space="0" w:color="auto"/>
            </w:tcBorders>
          </w:tcPr>
          <w:p w14:paraId="427A6429" w14:textId="368975F0" w:rsidR="009C5943" w:rsidRDefault="009F7AF5">
            <w:pPr>
              <w:jc w:val="center"/>
              <w:rPr>
                <w:rFonts w:ascii="Times New Roman" w:hAnsi="Times New Roman" w:cs="Times New Roman"/>
                <w:sz w:val="15"/>
                <w:szCs w:val="15"/>
              </w:rPr>
            </w:pPr>
            <w:r>
              <w:rPr>
                <w:rFonts w:ascii="Times New Roman" w:hAnsi="Times New Roman" w:cs="Times New Roman"/>
                <w:sz w:val="15"/>
                <w:szCs w:val="15"/>
              </w:rPr>
              <w:t>自由度</w:t>
            </w:r>
            <w:r w:rsidR="00AA1BA8" w:rsidRPr="00AA1BA8">
              <w:rPr>
                <w:rFonts w:ascii="Times New Roman" w:hAnsi="Times New Roman" w:cs="Times New Roman"/>
                <w:sz w:val="15"/>
                <w:szCs w:val="15"/>
              </w:rPr>
              <w:t>Degree of freedom</w:t>
            </w:r>
          </w:p>
        </w:tc>
        <w:tc>
          <w:tcPr>
            <w:tcW w:w="427" w:type="pct"/>
            <w:tcBorders>
              <w:top w:val="single" w:sz="6" w:space="0" w:color="auto"/>
              <w:bottom w:val="single" w:sz="6" w:space="0" w:color="auto"/>
            </w:tcBorders>
          </w:tcPr>
          <w:p w14:paraId="6C6151AF" w14:textId="50F06558" w:rsidR="009C5943" w:rsidRDefault="009F7AF5">
            <w:pPr>
              <w:jc w:val="center"/>
              <w:rPr>
                <w:rFonts w:ascii="Times New Roman" w:hAnsi="Times New Roman" w:cs="Times New Roman"/>
                <w:sz w:val="15"/>
                <w:szCs w:val="15"/>
              </w:rPr>
            </w:pPr>
            <w:r>
              <w:rPr>
                <w:rFonts w:ascii="Times New Roman" w:hAnsi="Times New Roman" w:cs="Times New Roman"/>
                <w:sz w:val="15"/>
                <w:szCs w:val="15"/>
              </w:rPr>
              <w:t>均方和</w:t>
            </w:r>
            <w:r w:rsidR="00AA1BA8" w:rsidRPr="00AA1BA8">
              <w:rPr>
                <w:rFonts w:ascii="Times New Roman" w:hAnsi="Times New Roman" w:cs="Times New Roman"/>
                <w:sz w:val="15"/>
                <w:szCs w:val="15"/>
              </w:rPr>
              <w:t>Sum of squares</w:t>
            </w:r>
          </w:p>
        </w:tc>
        <w:tc>
          <w:tcPr>
            <w:tcW w:w="512" w:type="pct"/>
            <w:gridSpan w:val="2"/>
            <w:tcBorders>
              <w:top w:val="single" w:sz="6" w:space="0" w:color="auto"/>
              <w:bottom w:val="single" w:sz="6" w:space="0" w:color="auto"/>
            </w:tcBorders>
          </w:tcPr>
          <w:p w14:paraId="6C87953E" w14:textId="77777777" w:rsidR="009C5943" w:rsidRDefault="009C5943">
            <w:pPr>
              <w:jc w:val="center"/>
              <w:rPr>
                <w:rFonts w:ascii="Times New Roman" w:hAnsi="Times New Roman" w:cs="Times New Roman"/>
                <w:sz w:val="15"/>
                <w:szCs w:val="15"/>
              </w:rPr>
            </w:pPr>
          </w:p>
          <w:p w14:paraId="2875504E" w14:textId="77777777" w:rsidR="009C5943" w:rsidRPr="00AA166A" w:rsidRDefault="009F7AF5">
            <w:pPr>
              <w:jc w:val="center"/>
              <w:rPr>
                <w:rFonts w:ascii="Times New Roman" w:hAnsi="Times New Roman" w:cs="Times New Roman"/>
                <w:i/>
                <w:iCs/>
                <w:sz w:val="15"/>
                <w:szCs w:val="15"/>
              </w:rPr>
            </w:pPr>
            <w:r w:rsidRPr="00AA166A">
              <w:rPr>
                <w:rFonts w:ascii="Times New Roman" w:hAnsi="Times New Roman" w:cs="Times New Roman"/>
                <w:i/>
                <w:iCs/>
                <w:sz w:val="15"/>
                <w:szCs w:val="15"/>
              </w:rPr>
              <w:t>F</w:t>
            </w:r>
          </w:p>
        </w:tc>
        <w:tc>
          <w:tcPr>
            <w:tcW w:w="476" w:type="pct"/>
            <w:tcBorders>
              <w:top w:val="single" w:sz="6" w:space="0" w:color="auto"/>
              <w:bottom w:val="single" w:sz="6" w:space="0" w:color="auto"/>
            </w:tcBorders>
          </w:tcPr>
          <w:p w14:paraId="37967FA7" w14:textId="77777777" w:rsidR="009C5943" w:rsidRDefault="009C5943">
            <w:pPr>
              <w:jc w:val="center"/>
              <w:rPr>
                <w:rFonts w:ascii="Times New Roman" w:hAnsi="Times New Roman" w:cs="Times New Roman"/>
                <w:sz w:val="15"/>
                <w:szCs w:val="15"/>
              </w:rPr>
            </w:pPr>
          </w:p>
          <w:p w14:paraId="23ABEFCE" w14:textId="77777777" w:rsidR="009C5943" w:rsidRPr="00AA166A" w:rsidRDefault="009F7AF5">
            <w:pPr>
              <w:jc w:val="center"/>
              <w:rPr>
                <w:rFonts w:ascii="Times New Roman" w:hAnsi="Times New Roman" w:cs="Times New Roman"/>
                <w:i/>
                <w:iCs/>
                <w:sz w:val="15"/>
                <w:szCs w:val="15"/>
              </w:rPr>
            </w:pPr>
            <w:r w:rsidRPr="00AA166A">
              <w:rPr>
                <w:rFonts w:ascii="Times New Roman" w:hAnsi="Times New Roman" w:cs="Times New Roman"/>
                <w:i/>
                <w:iCs/>
                <w:sz w:val="15"/>
                <w:szCs w:val="15"/>
              </w:rPr>
              <w:t>P</w:t>
            </w:r>
          </w:p>
        </w:tc>
      </w:tr>
      <w:tr w:rsidR="0030308D" w14:paraId="26AA7B80" w14:textId="77777777" w:rsidTr="0030308D">
        <w:tc>
          <w:tcPr>
            <w:tcW w:w="505" w:type="pct"/>
          </w:tcPr>
          <w:p w14:paraId="34217EB3" w14:textId="4A389984" w:rsidR="009C5943" w:rsidRDefault="009F7AF5">
            <w:pPr>
              <w:jc w:val="center"/>
              <w:rPr>
                <w:rFonts w:ascii="Times New Roman" w:hAnsi="Times New Roman" w:cs="Times New Roman"/>
                <w:sz w:val="15"/>
                <w:szCs w:val="15"/>
              </w:rPr>
            </w:pPr>
            <w:r>
              <w:rPr>
                <w:rFonts w:ascii="Times New Roman" w:hAnsi="Times New Roman" w:cs="Times New Roman"/>
                <w:sz w:val="15"/>
                <w:szCs w:val="15"/>
              </w:rPr>
              <w:t>模型</w:t>
            </w:r>
            <w:r w:rsidR="00385FEE">
              <w:rPr>
                <w:rFonts w:ascii="Times New Roman" w:hAnsi="Times New Roman" w:cs="Times New Roman" w:hint="eastAsia"/>
                <w:sz w:val="15"/>
                <w:szCs w:val="15"/>
              </w:rPr>
              <w:t>M</w:t>
            </w:r>
            <w:r w:rsidR="00385FEE">
              <w:rPr>
                <w:rFonts w:ascii="Times New Roman" w:hAnsi="Times New Roman" w:cs="Times New Roman"/>
                <w:sz w:val="15"/>
                <w:szCs w:val="15"/>
              </w:rPr>
              <w:t>odel</w:t>
            </w:r>
          </w:p>
        </w:tc>
        <w:tc>
          <w:tcPr>
            <w:tcW w:w="401" w:type="pct"/>
            <w:tcBorders>
              <w:top w:val="single" w:sz="6" w:space="0" w:color="auto"/>
            </w:tcBorders>
            <w:shd w:val="clear" w:color="auto" w:fill="FFFFFF"/>
            <w:vAlign w:val="center"/>
          </w:tcPr>
          <w:p w14:paraId="040677D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128.86</w:t>
            </w:r>
          </w:p>
        </w:tc>
        <w:tc>
          <w:tcPr>
            <w:tcW w:w="545" w:type="pct"/>
            <w:tcBorders>
              <w:top w:val="single" w:sz="6" w:space="0" w:color="auto"/>
            </w:tcBorders>
            <w:shd w:val="clear" w:color="auto" w:fill="FFFFFF"/>
            <w:vAlign w:val="center"/>
          </w:tcPr>
          <w:p w14:paraId="072F37CA"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9</w:t>
            </w:r>
          </w:p>
        </w:tc>
        <w:tc>
          <w:tcPr>
            <w:tcW w:w="427" w:type="pct"/>
            <w:tcBorders>
              <w:top w:val="single" w:sz="6" w:space="0" w:color="auto"/>
            </w:tcBorders>
            <w:shd w:val="clear" w:color="auto" w:fill="FFFFFF"/>
            <w:vAlign w:val="center"/>
          </w:tcPr>
          <w:p w14:paraId="397BEFF7"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14.32</w:t>
            </w:r>
          </w:p>
        </w:tc>
        <w:tc>
          <w:tcPr>
            <w:tcW w:w="341" w:type="pct"/>
            <w:tcBorders>
              <w:top w:val="single" w:sz="6" w:space="0" w:color="auto"/>
            </w:tcBorders>
            <w:shd w:val="clear" w:color="auto" w:fill="FFFFFF"/>
            <w:vAlign w:val="center"/>
          </w:tcPr>
          <w:p w14:paraId="62B1975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21.86</w:t>
            </w:r>
          </w:p>
        </w:tc>
        <w:tc>
          <w:tcPr>
            <w:tcW w:w="442" w:type="pct"/>
            <w:tcBorders>
              <w:top w:val="single" w:sz="6" w:space="0" w:color="auto"/>
            </w:tcBorders>
            <w:shd w:val="clear" w:color="auto" w:fill="FFFFFF"/>
            <w:vAlign w:val="center"/>
          </w:tcPr>
          <w:p w14:paraId="5206EE4B" w14:textId="53C1CDD4"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0.000</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3</w:t>
            </w:r>
          </w:p>
        </w:tc>
        <w:tc>
          <w:tcPr>
            <w:tcW w:w="407" w:type="pct"/>
            <w:tcBorders>
              <w:top w:val="single" w:sz="6" w:space="0" w:color="auto"/>
            </w:tcBorders>
            <w:shd w:val="clear" w:color="auto" w:fill="FFFFFF"/>
            <w:vAlign w:val="center"/>
          </w:tcPr>
          <w:p w14:paraId="6EF0945A"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142.23</w:t>
            </w:r>
          </w:p>
        </w:tc>
        <w:tc>
          <w:tcPr>
            <w:tcW w:w="517" w:type="pct"/>
            <w:tcBorders>
              <w:top w:val="single" w:sz="6" w:space="0" w:color="auto"/>
            </w:tcBorders>
            <w:shd w:val="clear" w:color="auto" w:fill="FFFFFF"/>
            <w:vAlign w:val="center"/>
          </w:tcPr>
          <w:p w14:paraId="1E782A1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9</w:t>
            </w:r>
          </w:p>
        </w:tc>
        <w:tc>
          <w:tcPr>
            <w:tcW w:w="427" w:type="pct"/>
            <w:tcBorders>
              <w:top w:val="single" w:sz="6" w:space="0" w:color="auto"/>
            </w:tcBorders>
            <w:shd w:val="clear" w:color="auto" w:fill="FFFFFF"/>
            <w:vAlign w:val="center"/>
          </w:tcPr>
          <w:p w14:paraId="02F4B09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15.80</w:t>
            </w:r>
          </w:p>
        </w:tc>
        <w:tc>
          <w:tcPr>
            <w:tcW w:w="512" w:type="pct"/>
            <w:gridSpan w:val="2"/>
            <w:tcBorders>
              <w:top w:val="single" w:sz="6" w:space="0" w:color="auto"/>
            </w:tcBorders>
            <w:shd w:val="clear" w:color="auto" w:fill="FFFFFF"/>
            <w:vAlign w:val="center"/>
          </w:tcPr>
          <w:p w14:paraId="0028709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18.73</w:t>
            </w:r>
          </w:p>
        </w:tc>
        <w:tc>
          <w:tcPr>
            <w:tcW w:w="476" w:type="pct"/>
            <w:tcBorders>
              <w:top w:val="single" w:sz="6" w:space="0" w:color="auto"/>
            </w:tcBorders>
            <w:shd w:val="clear" w:color="auto" w:fill="FFFFFF"/>
            <w:vAlign w:val="center"/>
          </w:tcPr>
          <w:p w14:paraId="2A735C59" w14:textId="6374089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0.000</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4</w:t>
            </w:r>
          </w:p>
        </w:tc>
      </w:tr>
      <w:tr w:rsidR="0030308D" w14:paraId="0C02AE58" w14:textId="77777777" w:rsidTr="0030308D">
        <w:tc>
          <w:tcPr>
            <w:tcW w:w="505" w:type="pct"/>
          </w:tcPr>
          <w:p w14:paraId="7550976B" w14:textId="77777777" w:rsidR="009C5943" w:rsidRDefault="009F7AF5">
            <w:pPr>
              <w:jc w:val="center"/>
              <w:rPr>
                <w:rFonts w:ascii="Times New Roman" w:hAnsi="Times New Roman" w:cs="Times New Roman"/>
                <w:sz w:val="15"/>
                <w:szCs w:val="15"/>
                <w:vertAlign w:val="subscript"/>
              </w:rPr>
            </w:pPr>
            <w:r>
              <w:rPr>
                <w:rFonts w:ascii="Times New Roman" w:hAnsi="Times New Roman" w:cs="Times New Roman"/>
                <w:sz w:val="15"/>
                <w:szCs w:val="15"/>
              </w:rPr>
              <w:t>X</w:t>
            </w:r>
            <w:r>
              <w:rPr>
                <w:rFonts w:ascii="Times New Roman" w:hAnsi="Times New Roman" w:cs="Times New Roman"/>
                <w:sz w:val="15"/>
                <w:szCs w:val="15"/>
                <w:vertAlign w:val="subscript"/>
              </w:rPr>
              <w:t>1</w:t>
            </w:r>
          </w:p>
        </w:tc>
        <w:tc>
          <w:tcPr>
            <w:tcW w:w="401" w:type="pct"/>
            <w:shd w:val="clear" w:color="auto" w:fill="FFFFFF"/>
            <w:vAlign w:val="center"/>
          </w:tcPr>
          <w:p w14:paraId="2FCDCD5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4.16</w:t>
            </w:r>
          </w:p>
        </w:tc>
        <w:tc>
          <w:tcPr>
            <w:tcW w:w="545" w:type="pct"/>
            <w:shd w:val="clear" w:color="auto" w:fill="FFFFFF"/>
            <w:vAlign w:val="center"/>
          </w:tcPr>
          <w:p w14:paraId="054C85C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63B451EB"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4.16</w:t>
            </w:r>
          </w:p>
        </w:tc>
        <w:tc>
          <w:tcPr>
            <w:tcW w:w="341" w:type="pct"/>
            <w:shd w:val="clear" w:color="auto" w:fill="FFFFFF"/>
            <w:vAlign w:val="center"/>
          </w:tcPr>
          <w:p w14:paraId="17B79A89"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6.35</w:t>
            </w:r>
          </w:p>
        </w:tc>
        <w:tc>
          <w:tcPr>
            <w:tcW w:w="442" w:type="pct"/>
            <w:shd w:val="clear" w:color="auto" w:fill="FFFFFF"/>
            <w:vAlign w:val="center"/>
          </w:tcPr>
          <w:p w14:paraId="79B03E67" w14:textId="4D0211DC"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0.039</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9</w:t>
            </w:r>
          </w:p>
        </w:tc>
        <w:tc>
          <w:tcPr>
            <w:tcW w:w="407" w:type="pct"/>
            <w:shd w:val="clear" w:color="auto" w:fill="FFFFFF"/>
            <w:vAlign w:val="center"/>
          </w:tcPr>
          <w:p w14:paraId="7956DDF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5.06</w:t>
            </w:r>
          </w:p>
        </w:tc>
        <w:tc>
          <w:tcPr>
            <w:tcW w:w="517" w:type="pct"/>
            <w:shd w:val="clear" w:color="auto" w:fill="FFFFFF"/>
            <w:vAlign w:val="center"/>
          </w:tcPr>
          <w:p w14:paraId="148D4F6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0C2AF437"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5.06</w:t>
            </w:r>
          </w:p>
        </w:tc>
        <w:tc>
          <w:tcPr>
            <w:tcW w:w="512" w:type="pct"/>
            <w:gridSpan w:val="2"/>
            <w:shd w:val="clear" w:color="auto" w:fill="FFFFFF"/>
            <w:vAlign w:val="center"/>
          </w:tcPr>
          <w:p w14:paraId="66E7896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6.00</w:t>
            </w:r>
          </w:p>
        </w:tc>
        <w:tc>
          <w:tcPr>
            <w:tcW w:w="476" w:type="pct"/>
            <w:shd w:val="clear" w:color="auto" w:fill="FFFFFF"/>
            <w:vAlign w:val="center"/>
          </w:tcPr>
          <w:p w14:paraId="5B8EAFFF" w14:textId="7579DF91"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0.044</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r>
      <w:tr w:rsidR="0030308D" w14:paraId="1BD62B23" w14:textId="77777777" w:rsidTr="0030308D">
        <w:tc>
          <w:tcPr>
            <w:tcW w:w="505" w:type="pct"/>
          </w:tcPr>
          <w:p w14:paraId="5DE71E3D"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2</w:t>
            </w:r>
          </w:p>
        </w:tc>
        <w:tc>
          <w:tcPr>
            <w:tcW w:w="401" w:type="pct"/>
            <w:shd w:val="clear" w:color="auto" w:fill="FFFFFF"/>
            <w:vAlign w:val="center"/>
          </w:tcPr>
          <w:p w14:paraId="067FF3D0"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40.92</w:t>
            </w:r>
          </w:p>
        </w:tc>
        <w:tc>
          <w:tcPr>
            <w:tcW w:w="545" w:type="pct"/>
            <w:shd w:val="clear" w:color="auto" w:fill="FFFFFF"/>
            <w:vAlign w:val="center"/>
          </w:tcPr>
          <w:p w14:paraId="75B92A62"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5B9BD7C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40.92</w:t>
            </w:r>
          </w:p>
        </w:tc>
        <w:tc>
          <w:tcPr>
            <w:tcW w:w="341" w:type="pct"/>
            <w:shd w:val="clear" w:color="auto" w:fill="FFFFFF"/>
            <w:vAlign w:val="center"/>
          </w:tcPr>
          <w:p w14:paraId="04B2CA6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62.48</w:t>
            </w:r>
          </w:p>
        </w:tc>
        <w:tc>
          <w:tcPr>
            <w:tcW w:w="442" w:type="pct"/>
            <w:shd w:val="clear" w:color="auto" w:fill="FFFFFF"/>
            <w:vAlign w:val="center"/>
          </w:tcPr>
          <w:p w14:paraId="5A0AF58E" w14:textId="4ADD3BF4"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&lt;0.0001</w:t>
            </w:r>
          </w:p>
        </w:tc>
        <w:tc>
          <w:tcPr>
            <w:tcW w:w="407" w:type="pct"/>
            <w:shd w:val="clear" w:color="auto" w:fill="FFFFFF"/>
            <w:vAlign w:val="center"/>
          </w:tcPr>
          <w:p w14:paraId="717B2E4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39.26</w:t>
            </w:r>
          </w:p>
        </w:tc>
        <w:tc>
          <w:tcPr>
            <w:tcW w:w="517" w:type="pct"/>
            <w:shd w:val="clear" w:color="auto" w:fill="FFFFFF"/>
            <w:vAlign w:val="center"/>
          </w:tcPr>
          <w:p w14:paraId="1DAAACD7"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37B5682E"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39.26</w:t>
            </w:r>
          </w:p>
        </w:tc>
        <w:tc>
          <w:tcPr>
            <w:tcW w:w="512" w:type="pct"/>
            <w:gridSpan w:val="2"/>
            <w:shd w:val="clear" w:color="auto" w:fill="FFFFFF"/>
            <w:vAlign w:val="center"/>
          </w:tcPr>
          <w:p w14:paraId="456A8FC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46.54</w:t>
            </w:r>
          </w:p>
        </w:tc>
        <w:tc>
          <w:tcPr>
            <w:tcW w:w="476" w:type="pct"/>
            <w:shd w:val="clear" w:color="auto" w:fill="FFFFFF"/>
            <w:vAlign w:val="center"/>
          </w:tcPr>
          <w:p w14:paraId="241A30FD" w14:textId="43A7005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0.000</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2</w:t>
            </w:r>
          </w:p>
        </w:tc>
      </w:tr>
      <w:tr w:rsidR="0030308D" w14:paraId="6C2351BD" w14:textId="77777777" w:rsidTr="0030308D">
        <w:tc>
          <w:tcPr>
            <w:tcW w:w="505" w:type="pct"/>
          </w:tcPr>
          <w:p w14:paraId="02418D4C"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3</w:t>
            </w:r>
          </w:p>
        </w:tc>
        <w:tc>
          <w:tcPr>
            <w:tcW w:w="401" w:type="pct"/>
            <w:shd w:val="clear" w:color="auto" w:fill="FFFFFF"/>
            <w:vAlign w:val="center"/>
          </w:tcPr>
          <w:p w14:paraId="27D65D3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2.59</w:t>
            </w:r>
          </w:p>
        </w:tc>
        <w:tc>
          <w:tcPr>
            <w:tcW w:w="545" w:type="pct"/>
            <w:shd w:val="clear" w:color="auto" w:fill="FFFFFF"/>
            <w:vAlign w:val="center"/>
          </w:tcPr>
          <w:p w14:paraId="65C2370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66C6260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2.59</w:t>
            </w:r>
          </w:p>
        </w:tc>
        <w:tc>
          <w:tcPr>
            <w:tcW w:w="341" w:type="pct"/>
            <w:shd w:val="clear" w:color="auto" w:fill="FFFFFF"/>
            <w:vAlign w:val="center"/>
          </w:tcPr>
          <w:p w14:paraId="5AAD47C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3.95</w:t>
            </w:r>
          </w:p>
        </w:tc>
        <w:tc>
          <w:tcPr>
            <w:tcW w:w="442" w:type="pct"/>
            <w:shd w:val="clear" w:color="auto" w:fill="FFFFFF"/>
            <w:vAlign w:val="center"/>
          </w:tcPr>
          <w:p w14:paraId="44A8C0AB" w14:textId="5A2F3B6D"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0.087</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c>
          <w:tcPr>
            <w:tcW w:w="407" w:type="pct"/>
            <w:shd w:val="clear" w:color="auto" w:fill="FFFFFF"/>
            <w:vAlign w:val="center"/>
          </w:tcPr>
          <w:p w14:paraId="18F42C40"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3.75</w:t>
            </w:r>
          </w:p>
        </w:tc>
        <w:tc>
          <w:tcPr>
            <w:tcW w:w="517" w:type="pct"/>
            <w:shd w:val="clear" w:color="auto" w:fill="FFFFFF"/>
            <w:vAlign w:val="center"/>
          </w:tcPr>
          <w:p w14:paraId="6A525BB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7494FB07"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3.75</w:t>
            </w:r>
          </w:p>
        </w:tc>
        <w:tc>
          <w:tcPr>
            <w:tcW w:w="512" w:type="pct"/>
            <w:gridSpan w:val="2"/>
            <w:shd w:val="clear" w:color="auto" w:fill="FFFFFF"/>
            <w:vAlign w:val="center"/>
          </w:tcPr>
          <w:p w14:paraId="126F384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4.44</w:t>
            </w:r>
          </w:p>
        </w:tc>
        <w:tc>
          <w:tcPr>
            <w:tcW w:w="476" w:type="pct"/>
            <w:shd w:val="clear" w:color="auto" w:fill="FFFFFF"/>
            <w:vAlign w:val="center"/>
          </w:tcPr>
          <w:p w14:paraId="4FCFA615" w14:textId="7CE04AEA"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0.073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0</w:t>
            </w:r>
          </w:p>
        </w:tc>
      </w:tr>
      <w:tr w:rsidR="0030308D" w14:paraId="260D662B" w14:textId="77777777" w:rsidTr="0030308D">
        <w:tc>
          <w:tcPr>
            <w:tcW w:w="505" w:type="pct"/>
          </w:tcPr>
          <w:p w14:paraId="22039EE5"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1</w:t>
            </w:r>
            <w:r>
              <w:rPr>
                <w:rFonts w:ascii="Times New Roman" w:hAnsi="Times New Roman" w:cs="Times New Roman"/>
                <w:sz w:val="15"/>
                <w:szCs w:val="15"/>
              </w:rPr>
              <w:t>X</w:t>
            </w:r>
            <w:r>
              <w:rPr>
                <w:rFonts w:ascii="Times New Roman" w:hAnsi="Times New Roman" w:cs="Times New Roman"/>
                <w:sz w:val="15"/>
                <w:szCs w:val="15"/>
                <w:vertAlign w:val="subscript"/>
              </w:rPr>
              <w:t>2</w:t>
            </w:r>
          </w:p>
        </w:tc>
        <w:tc>
          <w:tcPr>
            <w:tcW w:w="401" w:type="pct"/>
            <w:shd w:val="clear" w:color="auto" w:fill="FFFFFF"/>
            <w:vAlign w:val="center"/>
          </w:tcPr>
          <w:p w14:paraId="7FF38BEF" w14:textId="5F82BAA8"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0.363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6</w:t>
            </w:r>
          </w:p>
        </w:tc>
        <w:tc>
          <w:tcPr>
            <w:tcW w:w="545" w:type="pct"/>
            <w:shd w:val="clear" w:color="auto" w:fill="FFFFFF"/>
            <w:vAlign w:val="center"/>
          </w:tcPr>
          <w:p w14:paraId="3D4C3A5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306833BE" w14:textId="7F471C9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0.363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6</w:t>
            </w:r>
          </w:p>
        </w:tc>
        <w:tc>
          <w:tcPr>
            <w:tcW w:w="341" w:type="pct"/>
            <w:shd w:val="clear" w:color="auto" w:fill="FFFFFF"/>
            <w:vAlign w:val="center"/>
          </w:tcPr>
          <w:p w14:paraId="2895C2B6" w14:textId="3430B00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0.555</w:t>
            </w:r>
          </w:p>
        </w:tc>
        <w:tc>
          <w:tcPr>
            <w:tcW w:w="442" w:type="pct"/>
            <w:shd w:val="clear" w:color="auto" w:fill="FFFFFF"/>
            <w:vAlign w:val="center"/>
          </w:tcPr>
          <w:p w14:paraId="145B8CEC" w14:textId="284E2D5E"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0.480</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5</w:t>
            </w:r>
          </w:p>
        </w:tc>
        <w:tc>
          <w:tcPr>
            <w:tcW w:w="407" w:type="pct"/>
            <w:shd w:val="clear" w:color="auto" w:fill="FFFFFF"/>
            <w:vAlign w:val="center"/>
          </w:tcPr>
          <w:p w14:paraId="1739F42E" w14:textId="61079AFD"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0.041</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c>
          <w:tcPr>
            <w:tcW w:w="517" w:type="pct"/>
            <w:shd w:val="clear" w:color="auto" w:fill="FFFFFF"/>
            <w:vAlign w:val="center"/>
          </w:tcPr>
          <w:p w14:paraId="2559564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6F4F221A" w14:textId="55CA4709"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0.041</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c>
          <w:tcPr>
            <w:tcW w:w="512" w:type="pct"/>
            <w:gridSpan w:val="2"/>
            <w:shd w:val="clear" w:color="auto" w:fill="FFFFFF"/>
            <w:vAlign w:val="center"/>
          </w:tcPr>
          <w:p w14:paraId="49DC3083" w14:textId="6A3C8DC1"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0.0488</w:t>
            </w:r>
          </w:p>
        </w:tc>
        <w:tc>
          <w:tcPr>
            <w:tcW w:w="476" w:type="pct"/>
            <w:shd w:val="clear" w:color="auto" w:fill="FFFFFF"/>
            <w:vAlign w:val="center"/>
          </w:tcPr>
          <w:p w14:paraId="1F3DEF2D" w14:textId="0914C54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0.831</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5</w:t>
            </w:r>
          </w:p>
        </w:tc>
      </w:tr>
      <w:tr w:rsidR="0030308D" w14:paraId="0E06C403" w14:textId="77777777" w:rsidTr="0030308D">
        <w:tc>
          <w:tcPr>
            <w:tcW w:w="505" w:type="pct"/>
          </w:tcPr>
          <w:p w14:paraId="6B154AC6"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1</w:t>
            </w:r>
            <w:r>
              <w:rPr>
                <w:rFonts w:ascii="Times New Roman" w:hAnsi="Times New Roman" w:cs="Times New Roman"/>
                <w:sz w:val="15"/>
                <w:szCs w:val="15"/>
              </w:rPr>
              <w:t>X</w:t>
            </w:r>
            <w:r>
              <w:rPr>
                <w:rFonts w:ascii="Times New Roman" w:hAnsi="Times New Roman" w:cs="Times New Roman"/>
                <w:sz w:val="15"/>
                <w:szCs w:val="15"/>
                <w:vertAlign w:val="subscript"/>
              </w:rPr>
              <w:t>3</w:t>
            </w:r>
          </w:p>
        </w:tc>
        <w:tc>
          <w:tcPr>
            <w:tcW w:w="401" w:type="pct"/>
            <w:shd w:val="clear" w:color="auto" w:fill="FFFFFF"/>
            <w:vAlign w:val="center"/>
          </w:tcPr>
          <w:p w14:paraId="2AE26EE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1.07</w:t>
            </w:r>
          </w:p>
        </w:tc>
        <w:tc>
          <w:tcPr>
            <w:tcW w:w="545" w:type="pct"/>
            <w:shd w:val="clear" w:color="auto" w:fill="FFFFFF"/>
            <w:vAlign w:val="center"/>
          </w:tcPr>
          <w:p w14:paraId="4BC4D61A"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595682E7"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1.07</w:t>
            </w:r>
          </w:p>
        </w:tc>
        <w:tc>
          <w:tcPr>
            <w:tcW w:w="341" w:type="pct"/>
            <w:shd w:val="clear" w:color="auto" w:fill="FFFFFF"/>
            <w:vAlign w:val="center"/>
          </w:tcPr>
          <w:p w14:paraId="66E8C17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1.63</w:t>
            </w:r>
          </w:p>
        </w:tc>
        <w:tc>
          <w:tcPr>
            <w:tcW w:w="442" w:type="pct"/>
            <w:shd w:val="clear" w:color="auto" w:fill="FFFFFF"/>
            <w:vAlign w:val="center"/>
          </w:tcPr>
          <w:p w14:paraId="0A53D5FE" w14:textId="5F7BB7FC"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0.242</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7</w:t>
            </w:r>
          </w:p>
        </w:tc>
        <w:tc>
          <w:tcPr>
            <w:tcW w:w="407" w:type="pct"/>
            <w:shd w:val="clear" w:color="auto" w:fill="FFFFFF"/>
            <w:vAlign w:val="center"/>
          </w:tcPr>
          <w:p w14:paraId="4D45353C"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1.35</w:t>
            </w:r>
          </w:p>
        </w:tc>
        <w:tc>
          <w:tcPr>
            <w:tcW w:w="517" w:type="pct"/>
            <w:shd w:val="clear" w:color="auto" w:fill="FFFFFF"/>
            <w:vAlign w:val="center"/>
          </w:tcPr>
          <w:p w14:paraId="73180EF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7D03279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1.35</w:t>
            </w:r>
          </w:p>
        </w:tc>
        <w:tc>
          <w:tcPr>
            <w:tcW w:w="512" w:type="pct"/>
            <w:gridSpan w:val="2"/>
            <w:shd w:val="clear" w:color="auto" w:fill="FFFFFF"/>
            <w:vAlign w:val="center"/>
          </w:tcPr>
          <w:p w14:paraId="7D11E00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1.60</w:t>
            </w:r>
          </w:p>
        </w:tc>
        <w:tc>
          <w:tcPr>
            <w:tcW w:w="476" w:type="pct"/>
            <w:shd w:val="clear" w:color="auto" w:fill="FFFFFF"/>
            <w:vAlign w:val="center"/>
          </w:tcPr>
          <w:p w14:paraId="31CC8493" w14:textId="6F0760AD"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0.246</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3</w:t>
            </w:r>
          </w:p>
        </w:tc>
      </w:tr>
      <w:tr w:rsidR="0030308D" w14:paraId="3316BF4A" w14:textId="77777777" w:rsidTr="0030308D">
        <w:tc>
          <w:tcPr>
            <w:tcW w:w="505" w:type="pct"/>
          </w:tcPr>
          <w:p w14:paraId="349A5AF1"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2</w:t>
            </w:r>
            <w:r>
              <w:rPr>
                <w:rFonts w:ascii="Times New Roman" w:hAnsi="Times New Roman" w:cs="Times New Roman"/>
                <w:sz w:val="15"/>
                <w:szCs w:val="15"/>
              </w:rPr>
              <w:t>X</w:t>
            </w:r>
            <w:r>
              <w:rPr>
                <w:rFonts w:ascii="Times New Roman" w:hAnsi="Times New Roman" w:cs="Times New Roman"/>
                <w:sz w:val="15"/>
                <w:szCs w:val="15"/>
                <w:vertAlign w:val="subscript"/>
              </w:rPr>
              <w:t>3</w:t>
            </w:r>
          </w:p>
        </w:tc>
        <w:tc>
          <w:tcPr>
            <w:tcW w:w="401" w:type="pct"/>
            <w:shd w:val="clear" w:color="auto" w:fill="FFFFFF"/>
            <w:vAlign w:val="center"/>
          </w:tcPr>
          <w:p w14:paraId="209F9DB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12.22</w:t>
            </w:r>
          </w:p>
        </w:tc>
        <w:tc>
          <w:tcPr>
            <w:tcW w:w="545" w:type="pct"/>
            <w:shd w:val="clear" w:color="auto" w:fill="FFFFFF"/>
            <w:vAlign w:val="center"/>
          </w:tcPr>
          <w:p w14:paraId="2671C72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75F2D97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12.22</w:t>
            </w:r>
          </w:p>
        </w:tc>
        <w:tc>
          <w:tcPr>
            <w:tcW w:w="341" w:type="pct"/>
            <w:shd w:val="clear" w:color="auto" w:fill="FFFFFF"/>
            <w:vAlign w:val="center"/>
          </w:tcPr>
          <w:p w14:paraId="008CCAE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18.66</w:t>
            </w:r>
          </w:p>
        </w:tc>
        <w:tc>
          <w:tcPr>
            <w:tcW w:w="442" w:type="pct"/>
            <w:shd w:val="clear" w:color="auto" w:fill="FFFFFF"/>
            <w:vAlign w:val="center"/>
          </w:tcPr>
          <w:p w14:paraId="345197C7" w14:textId="6020A58B"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5</w:t>
            </w:r>
          </w:p>
        </w:tc>
        <w:tc>
          <w:tcPr>
            <w:tcW w:w="407" w:type="pct"/>
            <w:shd w:val="clear" w:color="auto" w:fill="FFFFFF"/>
            <w:vAlign w:val="center"/>
          </w:tcPr>
          <w:p w14:paraId="3938712E"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10.87</w:t>
            </w:r>
          </w:p>
        </w:tc>
        <w:tc>
          <w:tcPr>
            <w:tcW w:w="517" w:type="pct"/>
            <w:shd w:val="clear" w:color="auto" w:fill="FFFFFF"/>
            <w:vAlign w:val="center"/>
          </w:tcPr>
          <w:p w14:paraId="455AC66B"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467ACACA"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10.87</w:t>
            </w:r>
          </w:p>
        </w:tc>
        <w:tc>
          <w:tcPr>
            <w:tcW w:w="512" w:type="pct"/>
            <w:gridSpan w:val="2"/>
            <w:shd w:val="clear" w:color="auto" w:fill="FFFFFF"/>
            <w:vAlign w:val="center"/>
          </w:tcPr>
          <w:p w14:paraId="6FC2920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12.89</w:t>
            </w:r>
          </w:p>
        </w:tc>
        <w:tc>
          <w:tcPr>
            <w:tcW w:w="476" w:type="pct"/>
            <w:shd w:val="clear" w:color="auto" w:fill="FFFFFF"/>
            <w:vAlign w:val="center"/>
          </w:tcPr>
          <w:p w14:paraId="16681C6A" w14:textId="0CF35B6F"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0.008</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9</w:t>
            </w:r>
          </w:p>
        </w:tc>
      </w:tr>
      <w:tr w:rsidR="0030308D" w14:paraId="7280BBFC" w14:textId="77777777" w:rsidTr="0030308D">
        <w:tc>
          <w:tcPr>
            <w:tcW w:w="505" w:type="pct"/>
          </w:tcPr>
          <w:p w14:paraId="0AB536E1"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1</w:t>
            </w:r>
            <w:r>
              <w:rPr>
                <w:rFonts w:ascii="Times New Roman" w:hAnsi="Times New Roman" w:cs="Times New Roman"/>
                <w:sz w:val="15"/>
                <w:szCs w:val="15"/>
                <w:vertAlign w:val="superscript"/>
              </w:rPr>
              <w:t>2</w:t>
            </w:r>
          </w:p>
        </w:tc>
        <w:tc>
          <w:tcPr>
            <w:tcW w:w="401" w:type="pct"/>
            <w:shd w:val="clear" w:color="auto" w:fill="FFFFFF"/>
            <w:vAlign w:val="center"/>
          </w:tcPr>
          <w:p w14:paraId="650703AB"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4.71</w:t>
            </w:r>
          </w:p>
        </w:tc>
        <w:tc>
          <w:tcPr>
            <w:tcW w:w="545" w:type="pct"/>
            <w:shd w:val="clear" w:color="auto" w:fill="FFFFFF"/>
            <w:vAlign w:val="center"/>
          </w:tcPr>
          <w:p w14:paraId="59249E39"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6CD6C825"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4.71</w:t>
            </w:r>
          </w:p>
        </w:tc>
        <w:tc>
          <w:tcPr>
            <w:tcW w:w="341" w:type="pct"/>
            <w:shd w:val="clear" w:color="auto" w:fill="FFFFFF"/>
            <w:vAlign w:val="center"/>
          </w:tcPr>
          <w:p w14:paraId="06C932AC"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7.19</w:t>
            </w:r>
          </w:p>
        </w:tc>
        <w:tc>
          <w:tcPr>
            <w:tcW w:w="442" w:type="pct"/>
            <w:shd w:val="clear" w:color="auto" w:fill="FFFFFF"/>
            <w:vAlign w:val="center"/>
          </w:tcPr>
          <w:p w14:paraId="6FA9B471" w14:textId="41C29025"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0.031</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5</w:t>
            </w:r>
          </w:p>
        </w:tc>
        <w:tc>
          <w:tcPr>
            <w:tcW w:w="407" w:type="pct"/>
            <w:shd w:val="clear" w:color="auto" w:fill="FFFFFF"/>
            <w:vAlign w:val="center"/>
          </w:tcPr>
          <w:p w14:paraId="5C7C4996"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6.37</w:t>
            </w:r>
          </w:p>
        </w:tc>
        <w:tc>
          <w:tcPr>
            <w:tcW w:w="517" w:type="pct"/>
            <w:shd w:val="clear" w:color="auto" w:fill="FFFFFF"/>
            <w:vAlign w:val="center"/>
          </w:tcPr>
          <w:p w14:paraId="271FE71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0DF24BC2"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6.37</w:t>
            </w:r>
          </w:p>
        </w:tc>
        <w:tc>
          <w:tcPr>
            <w:tcW w:w="512" w:type="pct"/>
            <w:gridSpan w:val="2"/>
            <w:shd w:val="clear" w:color="auto" w:fill="FFFFFF"/>
            <w:vAlign w:val="center"/>
          </w:tcPr>
          <w:p w14:paraId="23510D7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7.55</w:t>
            </w:r>
          </w:p>
        </w:tc>
        <w:tc>
          <w:tcPr>
            <w:tcW w:w="476" w:type="pct"/>
            <w:shd w:val="clear" w:color="auto" w:fill="FFFFFF"/>
            <w:vAlign w:val="center"/>
          </w:tcPr>
          <w:p w14:paraId="777F8791" w14:textId="450932EC"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0.028</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6</w:t>
            </w:r>
          </w:p>
        </w:tc>
      </w:tr>
      <w:tr w:rsidR="0030308D" w14:paraId="7D9B8F3E" w14:textId="77777777" w:rsidTr="0030308D">
        <w:tc>
          <w:tcPr>
            <w:tcW w:w="505" w:type="pct"/>
          </w:tcPr>
          <w:p w14:paraId="4FB8AB8E"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2</w:t>
            </w:r>
            <w:r>
              <w:rPr>
                <w:rFonts w:ascii="Times New Roman" w:hAnsi="Times New Roman" w:cs="Times New Roman"/>
                <w:sz w:val="15"/>
                <w:szCs w:val="15"/>
                <w:vertAlign w:val="superscript"/>
              </w:rPr>
              <w:t>2</w:t>
            </w:r>
          </w:p>
        </w:tc>
        <w:tc>
          <w:tcPr>
            <w:tcW w:w="401" w:type="pct"/>
            <w:shd w:val="clear" w:color="auto" w:fill="FFFFFF"/>
            <w:vAlign w:val="center"/>
          </w:tcPr>
          <w:p w14:paraId="7A9A4DE9"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64.48</w:t>
            </w:r>
          </w:p>
        </w:tc>
        <w:tc>
          <w:tcPr>
            <w:tcW w:w="545" w:type="pct"/>
            <w:shd w:val="clear" w:color="auto" w:fill="FFFFFF"/>
            <w:vAlign w:val="center"/>
          </w:tcPr>
          <w:p w14:paraId="0CABCFFF"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36570FE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64.48</w:t>
            </w:r>
          </w:p>
        </w:tc>
        <w:tc>
          <w:tcPr>
            <w:tcW w:w="341" w:type="pct"/>
            <w:shd w:val="clear" w:color="auto" w:fill="FFFFFF"/>
            <w:vAlign w:val="center"/>
          </w:tcPr>
          <w:p w14:paraId="450AC9F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98.44</w:t>
            </w:r>
          </w:p>
        </w:tc>
        <w:tc>
          <w:tcPr>
            <w:tcW w:w="442" w:type="pct"/>
            <w:shd w:val="clear" w:color="auto" w:fill="FFFFFF"/>
            <w:vAlign w:val="center"/>
          </w:tcPr>
          <w:p w14:paraId="49F304E3" w14:textId="76CE7A7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&lt;0.0001</w:t>
            </w:r>
          </w:p>
        </w:tc>
        <w:tc>
          <w:tcPr>
            <w:tcW w:w="407" w:type="pct"/>
            <w:shd w:val="clear" w:color="auto" w:fill="FFFFFF"/>
            <w:vAlign w:val="center"/>
          </w:tcPr>
          <w:p w14:paraId="0B0F517C"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77.47</w:t>
            </w:r>
          </w:p>
        </w:tc>
        <w:tc>
          <w:tcPr>
            <w:tcW w:w="517" w:type="pct"/>
            <w:shd w:val="clear" w:color="auto" w:fill="FFFFFF"/>
            <w:vAlign w:val="center"/>
          </w:tcPr>
          <w:p w14:paraId="65B5AD6E"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05CB355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77.47</w:t>
            </w:r>
          </w:p>
        </w:tc>
        <w:tc>
          <w:tcPr>
            <w:tcW w:w="512" w:type="pct"/>
            <w:gridSpan w:val="2"/>
            <w:shd w:val="clear" w:color="auto" w:fill="FFFFFF"/>
            <w:vAlign w:val="center"/>
          </w:tcPr>
          <w:p w14:paraId="5FC954E4"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91.84</w:t>
            </w:r>
          </w:p>
        </w:tc>
        <w:tc>
          <w:tcPr>
            <w:tcW w:w="476" w:type="pct"/>
            <w:shd w:val="clear" w:color="auto" w:fill="FFFFFF"/>
            <w:vAlign w:val="center"/>
          </w:tcPr>
          <w:p w14:paraId="49CAA151" w14:textId="5749CB4D"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&lt; 0.000</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r>
      <w:tr w:rsidR="0030308D" w14:paraId="43CEE0D2" w14:textId="77777777" w:rsidTr="0030308D">
        <w:tc>
          <w:tcPr>
            <w:tcW w:w="505" w:type="pct"/>
          </w:tcPr>
          <w:p w14:paraId="53D3302A" w14:textId="77777777" w:rsidR="009C5943" w:rsidRDefault="009F7AF5">
            <w:pPr>
              <w:jc w:val="center"/>
              <w:rPr>
                <w:rFonts w:ascii="Times New Roman" w:hAnsi="Times New Roman" w:cs="Times New Roman"/>
                <w:sz w:val="15"/>
                <w:szCs w:val="15"/>
              </w:rPr>
            </w:pPr>
            <w:r>
              <w:rPr>
                <w:rFonts w:ascii="Times New Roman" w:hAnsi="Times New Roman" w:cs="Times New Roman"/>
                <w:sz w:val="15"/>
                <w:szCs w:val="15"/>
              </w:rPr>
              <w:t>X</w:t>
            </w:r>
            <w:r>
              <w:rPr>
                <w:rFonts w:ascii="Times New Roman" w:hAnsi="Times New Roman" w:cs="Times New Roman"/>
                <w:sz w:val="15"/>
                <w:szCs w:val="15"/>
                <w:vertAlign w:val="subscript"/>
              </w:rPr>
              <w:t>3</w:t>
            </w:r>
            <w:r>
              <w:rPr>
                <w:rFonts w:ascii="Times New Roman" w:hAnsi="Times New Roman" w:cs="Times New Roman"/>
                <w:sz w:val="15"/>
                <w:szCs w:val="15"/>
                <w:vertAlign w:val="superscript"/>
              </w:rPr>
              <w:t>2</w:t>
            </w:r>
          </w:p>
        </w:tc>
        <w:tc>
          <w:tcPr>
            <w:tcW w:w="401" w:type="pct"/>
            <w:shd w:val="clear" w:color="auto" w:fill="FFFFFF"/>
            <w:vAlign w:val="center"/>
          </w:tcPr>
          <w:p w14:paraId="67EB91CC" w14:textId="353F97F9"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0.113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2</w:t>
            </w:r>
          </w:p>
        </w:tc>
        <w:tc>
          <w:tcPr>
            <w:tcW w:w="545" w:type="pct"/>
            <w:shd w:val="clear" w:color="auto" w:fill="FFFFFF"/>
            <w:vAlign w:val="center"/>
          </w:tcPr>
          <w:p w14:paraId="5345377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216CDF51" w14:textId="5397BD54"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0.113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2</w:t>
            </w:r>
          </w:p>
        </w:tc>
        <w:tc>
          <w:tcPr>
            <w:tcW w:w="341" w:type="pct"/>
            <w:shd w:val="clear" w:color="auto" w:fill="FFFFFF"/>
            <w:vAlign w:val="center"/>
          </w:tcPr>
          <w:p w14:paraId="68BFE42A" w14:textId="2F964DBA"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0.172</w:t>
            </w:r>
          </w:p>
        </w:tc>
        <w:tc>
          <w:tcPr>
            <w:tcW w:w="442" w:type="pct"/>
            <w:shd w:val="clear" w:color="auto" w:fill="FFFFFF"/>
            <w:vAlign w:val="center"/>
          </w:tcPr>
          <w:p w14:paraId="24A112E0" w14:textId="10BE35C0"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0.690</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0</w:t>
            </w:r>
          </w:p>
        </w:tc>
        <w:tc>
          <w:tcPr>
            <w:tcW w:w="407" w:type="pct"/>
            <w:shd w:val="clear" w:color="auto" w:fill="FFFFFF"/>
            <w:vAlign w:val="center"/>
          </w:tcPr>
          <w:p w14:paraId="525DD944" w14:textId="7BD1C64E"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c>
          <w:tcPr>
            <w:tcW w:w="517" w:type="pct"/>
            <w:shd w:val="clear" w:color="auto" w:fill="FFFFFF"/>
            <w:vAlign w:val="center"/>
          </w:tcPr>
          <w:p w14:paraId="7564E0E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w:t>
            </w:r>
          </w:p>
        </w:tc>
        <w:tc>
          <w:tcPr>
            <w:tcW w:w="427" w:type="pct"/>
            <w:shd w:val="clear" w:color="auto" w:fill="FFFFFF"/>
            <w:vAlign w:val="center"/>
          </w:tcPr>
          <w:p w14:paraId="3A1466D7" w14:textId="3D67E508"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c>
          <w:tcPr>
            <w:tcW w:w="426" w:type="pct"/>
            <w:shd w:val="clear" w:color="auto" w:fill="FFFFFF"/>
            <w:vAlign w:val="center"/>
          </w:tcPr>
          <w:p w14:paraId="3BBA220B" w14:textId="37D15548"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0.003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7</w:t>
            </w:r>
          </w:p>
        </w:tc>
        <w:tc>
          <w:tcPr>
            <w:tcW w:w="562" w:type="pct"/>
            <w:gridSpan w:val="2"/>
            <w:shd w:val="clear" w:color="auto" w:fill="FFFFFF"/>
            <w:vAlign w:val="center"/>
          </w:tcPr>
          <w:p w14:paraId="6EB8D4F6" w14:textId="3E90E263"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0.953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1</w:t>
            </w:r>
          </w:p>
        </w:tc>
      </w:tr>
      <w:tr w:rsidR="0030308D" w14:paraId="3D56A329" w14:textId="77777777" w:rsidTr="0030308D">
        <w:tc>
          <w:tcPr>
            <w:tcW w:w="505" w:type="pct"/>
          </w:tcPr>
          <w:p w14:paraId="7293B114" w14:textId="4C2C3B36" w:rsidR="009C5943" w:rsidRPr="00DA5AC9" w:rsidRDefault="009F7AF5">
            <w:pPr>
              <w:jc w:val="center"/>
              <w:rPr>
                <w:rFonts w:ascii="Times New Roman" w:hAnsi="Times New Roman" w:cs="Times New Roman"/>
                <w:sz w:val="15"/>
                <w:szCs w:val="15"/>
              </w:rPr>
            </w:pPr>
            <w:r w:rsidRPr="00DA5AC9">
              <w:rPr>
                <w:rFonts w:ascii="Times New Roman" w:hAnsi="Times New Roman" w:cs="Times New Roman"/>
                <w:sz w:val="15"/>
                <w:szCs w:val="15"/>
              </w:rPr>
              <w:t>残差</w:t>
            </w:r>
            <w:r w:rsidRPr="00DA5AC9">
              <w:rPr>
                <w:rFonts w:ascii="Times New Roman" w:hAnsi="Times New Roman" w:cs="Times New Roman"/>
                <w:sz w:val="15"/>
                <w:szCs w:val="15"/>
              </w:rPr>
              <w:t xml:space="preserve"> </w:t>
            </w:r>
            <w:r w:rsidR="00385FEE">
              <w:rPr>
                <w:rFonts w:ascii="Times New Roman" w:hAnsi="Times New Roman" w:cs="Times New Roman"/>
                <w:sz w:val="15"/>
                <w:szCs w:val="15"/>
              </w:rPr>
              <w:t>Residual</w:t>
            </w:r>
          </w:p>
        </w:tc>
        <w:tc>
          <w:tcPr>
            <w:tcW w:w="401" w:type="pct"/>
            <w:shd w:val="clear" w:color="auto" w:fill="FFFFFF"/>
            <w:vAlign w:val="center"/>
          </w:tcPr>
          <w:p w14:paraId="26FD2F79"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4.59</w:t>
            </w:r>
          </w:p>
        </w:tc>
        <w:tc>
          <w:tcPr>
            <w:tcW w:w="545" w:type="pct"/>
            <w:shd w:val="clear" w:color="auto" w:fill="FFFFFF"/>
            <w:vAlign w:val="center"/>
          </w:tcPr>
          <w:p w14:paraId="5A12FB50"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7</w:t>
            </w:r>
          </w:p>
        </w:tc>
        <w:tc>
          <w:tcPr>
            <w:tcW w:w="427" w:type="pct"/>
            <w:shd w:val="clear" w:color="auto" w:fill="FFFFFF"/>
            <w:vAlign w:val="center"/>
          </w:tcPr>
          <w:p w14:paraId="25401B68" w14:textId="5C12AD85"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0.655</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0</w:t>
            </w:r>
          </w:p>
        </w:tc>
        <w:tc>
          <w:tcPr>
            <w:tcW w:w="341" w:type="pct"/>
            <w:shd w:val="clear" w:color="auto" w:fill="FFFFFF"/>
            <w:vAlign w:val="center"/>
          </w:tcPr>
          <w:p w14:paraId="27683B7A" w14:textId="77777777" w:rsidR="009C5943" w:rsidRDefault="009C5943">
            <w:pPr>
              <w:widowControl/>
              <w:jc w:val="center"/>
              <w:rPr>
                <w:rFonts w:ascii="Times New Roman" w:hAnsi="Times New Roman" w:cs="Times New Roman"/>
                <w:kern w:val="0"/>
                <w:sz w:val="15"/>
                <w:szCs w:val="15"/>
                <w:lang w:bidi="ar"/>
              </w:rPr>
            </w:pPr>
          </w:p>
        </w:tc>
        <w:tc>
          <w:tcPr>
            <w:tcW w:w="442" w:type="pct"/>
            <w:shd w:val="clear" w:color="auto" w:fill="FFFFFF"/>
            <w:vAlign w:val="center"/>
          </w:tcPr>
          <w:p w14:paraId="64BE70DD" w14:textId="77777777" w:rsidR="009C5943" w:rsidRDefault="009C5943">
            <w:pPr>
              <w:widowControl/>
              <w:jc w:val="center"/>
              <w:rPr>
                <w:rFonts w:ascii="Times New Roman" w:hAnsi="Times New Roman" w:cs="Times New Roman"/>
                <w:kern w:val="0"/>
                <w:sz w:val="15"/>
                <w:szCs w:val="15"/>
                <w:lang w:bidi="ar"/>
              </w:rPr>
            </w:pPr>
          </w:p>
        </w:tc>
        <w:tc>
          <w:tcPr>
            <w:tcW w:w="407" w:type="pct"/>
            <w:shd w:val="clear" w:color="auto" w:fill="FFFFFF"/>
            <w:vAlign w:val="center"/>
          </w:tcPr>
          <w:p w14:paraId="78FCBB4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5.90</w:t>
            </w:r>
          </w:p>
        </w:tc>
        <w:tc>
          <w:tcPr>
            <w:tcW w:w="517" w:type="pct"/>
            <w:shd w:val="clear" w:color="auto" w:fill="FFFFFF"/>
            <w:vAlign w:val="center"/>
          </w:tcPr>
          <w:p w14:paraId="12AA843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7</w:t>
            </w:r>
          </w:p>
        </w:tc>
        <w:tc>
          <w:tcPr>
            <w:tcW w:w="427" w:type="pct"/>
            <w:shd w:val="clear" w:color="auto" w:fill="FFFFFF"/>
            <w:vAlign w:val="center"/>
          </w:tcPr>
          <w:p w14:paraId="329E1229" w14:textId="6DB46A88"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0.843</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5</w:t>
            </w:r>
          </w:p>
        </w:tc>
        <w:tc>
          <w:tcPr>
            <w:tcW w:w="426" w:type="pct"/>
            <w:shd w:val="clear" w:color="auto" w:fill="FFFFFF"/>
            <w:vAlign w:val="center"/>
          </w:tcPr>
          <w:p w14:paraId="752B77DF" w14:textId="77777777" w:rsidR="009C5943" w:rsidRDefault="009C5943">
            <w:pPr>
              <w:widowControl/>
              <w:jc w:val="center"/>
              <w:rPr>
                <w:rFonts w:ascii="Times New Roman" w:hAnsi="Times New Roman" w:cs="Times New Roman"/>
                <w:kern w:val="0"/>
                <w:sz w:val="15"/>
                <w:szCs w:val="15"/>
                <w:lang w:bidi="ar"/>
              </w:rPr>
            </w:pPr>
          </w:p>
        </w:tc>
        <w:tc>
          <w:tcPr>
            <w:tcW w:w="562" w:type="pct"/>
            <w:gridSpan w:val="2"/>
            <w:shd w:val="clear" w:color="auto" w:fill="FFFFFF"/>
            <w:vAlign w:val="center"/>
          </w:tcPr>
          <w:p w14:paraId="1FA2A312" w14:textId="77777777" w:rsidR="009C5943" w:rsidRDefault="009C5943">
            <w:pPr>
              <w:widowControl/>
              <w:jc w:val="center"/>
              <w:rPr>
                <w:rFonts w:ascii="Times New Roman" w:hAnsi="Times New Roman" w:cs="Times New Roman"/>
                <w:kern w:val="0"/>
                <w:sz w:val="15"/>
                <w:szCs w:val="15"/>
                <w:lang w:bidi="ar"/>
              </w:rPr>
            </w:pPr>
          </w:p>
        </w:tc>
      </w:tr>
      <w:tr w:rsidR="0030308D" w14:paraId="44F82768" w14:textId="77777777" w:rsidTr="0030308D">
        <w:tc>
          <w:tcPr>
            <w:tcW w:w="505" w:type="pct"/>
          </w:tcPr>
          <w:p w14:paraId="3FBE2985" w14:textId="4A2964B5" w:rsidR="009C5943" w:rsidRPr="00DA5AC9" w:rsidRDefault="009F7AF5">
            <w:pPr>
              <w:jc w:val="center"/>
              <w:rPr>
                <w:rFonts w:ascii="Times New Roman" w:hAnsi="Times New Roman" w:cs="Times New Roman"/>
                <w:sz w:val="15"/>
                <w:szCs w:val="15"/>
              </w:rPr>
            </w:pPr>
            <w:proofErr w:type="gramStart"/>
            <w:r w:rsidRPr="00DA5AC9">
              <w:rPr>
                <w:rFonts w:ascii="Times New Roman" w:hAnsi="Times New Roman" w:cs="Times New Roman"/>
                <w:sz w:val="15"/>
                <w:szCs w:val="15"/>
              </w:rPr>
              <w:t>失拟</w:t>
            </w:r>
            <w:proofErr w:type="gramEnd"/>
            <w:r w:rsidR="00385FEE">
              <w:rPr>
                <w:rFonts w:ascii="Times New Roman" w:hAnsi="Times New Roman" w:cs="Times New Roman"/>
                <w:sz w:val="15"/>
                <w:szCs w:val="15"/>
              </w:rPr>
              <w:t>Lack of fit</w:t>
            </w:r>
          </w:p>
        </w:tc>
        <w:tc>
          <w:tcPr>
            <w:tcW w:w="401" w:type="pct"/>
            <w:shd w:val="clear" w:color="auto" w:fill="FFFFFF"/>
            <w:vAlign w:val="center"/>
          </w:tcPr>
          <w:p w14:paraId="7D4BB40C"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2.76</w:t>
            </w:r>
          </w:p>
        </w:tc>
        <w:tc>
          <w:tcPr>
            <w:tcW w:w="545" w:type="pct"/>
            <w:shd w:val="clear" w:color="auto" w:fill="FFFFFF"/>
            <w:vAlign w:val="center"/>
          </w:tcPr>
          <w:p w14:paraId="5C471D4E"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w:t>
            </w:r>
          </w:p>
        </w:tc>
        <w:tc>
          <w:tcPr>
            <w:tcW w:w="427" w:type="pct"/>
            <w:shd w:val="clear" w:color="auto" w:fill="FFFFFF"/>
            <w:vAlign w:val="center"/>
          </w:tcPr>
          <w:p w14:paraId="2F3C175F" w14:textId="56B44046"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0.919</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0</w:t>
            </w:r>
          </w:p>
        </w:tc>
        <w:tc>
          <w:tcPr>
            <w:tcW w:w="341" w:type="pct"/>
            <w:shd w:val="clear" w:color="auto" w:fill="FFFFFF"/>
            <w:vAlign w:val="center"/>
          </w:tcPr>
          <w:p w14:paraId="2F596FC7"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2.01</w:t>
            </w:r>
          </w:p>
        </w:tc>
        <w:tc>
          <w:tcPr>
            <w:tcW w:w="442" w:type="pct"/>
            <w:shd w:val="clear" w:color="auto" w:fill="FFFFFF"/>
            <w:vAlign w:val="center"/>
          </w:tcPr>
          <w:p w14:paraId="1521FE16" w14:textId="16352AF8"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0.254</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9</w:t>
            </w:r>
          </w:p>
        </w:tc>
        <w:tc>
          <w:tcPr>
            <w:tcW w:w="407" w:type="pct"/>
            <w:shd w:val="clear" w:color="auto" w:fill="FFFFFF"/>
            <w:vAlign w:val="center"/>
          </w:tcPr>
          <w:p w14:paraId="541D4ED5"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4.20</w:t>
            </w:r>
          </w:p>
        </w:tc>
        <w:tc>
          <w:tcPr>
            <w:tcW w:w="517" w:type="pct"/>
            <w:shd w:val="clear" w:color="auto" w:fill="FFFFFF"/>
            <w:vAlign w:val="center"/>
          </w:tcPr>
          <w:p w14:paraId="03662E1B"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w:t>
            </w:r>
          </w:p>
        </w:tc>
        <w:tc>
          <w:tcPr>
            <w:tcW w:w="427" w:type="pct"/>
            <w:shd w:val="clear" w:color="auto" w:fill="FFFFFF"/>
            <w:vAlign w:val="center"/>
          </w:tcPr>
          <w:p w14:paraId="0203646E"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1.40</w:t>
            </w:r>
          </w:p>
        </w:tc>
        <w:tc>
          <w:tcPr>
            <w:tcW w:w="426" w:type="pct"/>
            <w:shd w:val="clear" w:color="auto" w:fill="FFFFFF"/>
            <w:vAlign w:val="center"/>
          </w:tcPr>
          <w:p w14:paraId="5730804A"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3.29</w:t>
            </w:r>
          </w:p>
        </w:tc>
        <w:tc>
          <w:tcPr>
            <w:tcW w:w="562" w:type="pct"/>
            <w:gridSpan w:val="2"/>
            <w:shd w:val="clear" w:color="auto" w:fill="FFFFFF"/>
            <w:vAlign w:val="center"/>
          </w:tcPr>
          <w:p w14:paraId="7AB676CA" w14:textId="74C18179"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0.139</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8</w:t>
            </w:r>
          </w:p>
        </w:tc>
      </w:tr>
      <w:tr w:rsidR="0030308D" w14:paraId="5FD2A12A" w14:textId="77777777" w:rsidTr="0030308D">
        <w:tc>
          <w:tcPr>
            <w:tcW w:w="505" w:type="pct"/>
          </w:tcPr>
          <w:p w14:paraId="7F0C9CB7" w14:textId="5CCAC354" w:rsidR="009C5943" w:rsidRPr="00DA5AC9" w:rsidRDefault="009F7AF5">
            <w:pPr>
              <w:jc w:val="center"/>
              <w:rPr>
                <w:rFonts w:ascii="Times New Roman" w:hAnsi="Times New Roman" w:cs="Times New Roman"/>
                <w:sz w:val="15"/>
                <w:szCs w:val="15"/>
              </w:rPr>
            </w:pPr>
            <w:r w:rsidRPr="00DA5AC9">
              <w:rPr>
                <w:rFonts w:ascii="Times New Roman" w:hAnsi="Times New Roman" w:cs="Times New Roman"/>
                <w:sz w:val="15"/>
                <w:szCs w:val="15"/>
              </w:rPr>
              <w:t>误差</w:t>
            </w:r>
            <w:r w:rsidRPr="00DA5AC9">
              <w:rPr>
                <w:rFonts w:ascii="Times New Roman" w:hAnsi="Times New Roman" w:cs="Times New Roman"/>
                <w:sz w:val="15"/>
                <w:szCs w:val="15"/>
              </w:rPr>
              <w:t xml:space="preserve"> </w:t>
            </w:r>
            <w:r w:rsidR="00385FEE">
              <w:rPr>
                <w:rFonts w:ascii="Times New Roman" w:hAnsi="Times New Roman" w:cs="Times New Roman"/>
                <w:sz w:val="15"/>
                <w:szCs w:val="15"/>
              </w:rPr>
              <w:t>Error</w:t>
            </w:r>
          </w:p>
        </w:tc>
        <w:tc>
          <w:tcPr>
            <w:tcW w:w="401" w:type="pct"/>
            <w:shd w:val="clear" w:color="auto" w:fill="FFFFFF"/>
            <w:vAlign w:val="center"/>
          </w:tcPr>
          <w:p w14:paraId="21E513D1"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1.83</w:t>
            </w:r>
          </w:p>
        </w:tc>
        <w:tc>
          <w:tcPr>
            <w:tcW w:w="545" w:type="pct"/>
            <w:shd w:val="clear" w:color="auto" w:fill="FFFFFF"/>
            <w:vAlign w:val="center"/>
          </w:tcPr>
          <w:p w14:paraId="6C35EBC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w:t>
            </w:r>
          </w:p>
        </w:tc>
        <w:tc>
          <w:tcPr>
            <w:tcW w:w="427" w:type="pct"/>
            <w:shd w:val="clear" w:color="auto" w:fill="FFFFFF"/>
            <w:vAlign w:val="center"/>
          </w:tcPr>
          <w:p w14:paraId="6BA3FE1F" w14:textId="63B5F63C"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0.457</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0</w:t>
            </w:r>
          </w:p>
        </w:tc>
        <w:tc>
          <w:tcPr>
            <w:tcW w:w="341" w:type="pct"/>
            <w:shd w:val="clear" w:color="auto" w:fill="FFFFFF"/>
            <w:vAlign w:val="center"/>
          </w:tcPr>
          <w:p w14:paraId="0D58E5C6" w14:textId="77777777" w:rsidR="009C5943" w:rsidRDefault="009C5943">
            <w:pPr>
              <w:widowControl/>
              <w:jc w:val="center"/>
              <w:rPr>
                <w:rFonts w:ascii="Times New Roman" w:hAnsi="Times New Roman" w:cs="Times New Roman"/>
                <w:kern w:val="0"/>
                <w:sz w:val="15"/>
                <w:szCs w:val="15"/>
                <w:lang w:bidi="ar"/>
              </w:rPr>
            </w:pPr>
          </w:p>
        </w:tc>
        <w:tc>
          <w:tcPr>
            <w:tcW w:w="442" w:type="pct"/>
            <w:shd w:val="clear" w:color="auto" w:fill="FFFFFF"/>
            <w:vAlign w:val="center"/>
          </w:tcPr>
          <w:p w14:paraId="26738FCF" w14:textId="77777777" w:rsidR="009C5943" w:rsidRDefault="009C5943">
            <w:pPr>
              <w:widowControl/>
              <w:jc w:val="center"/>
              <w:rPr>
                <w:rFonts w:ascii="Times New Roman" w:hAnsi="Times New Roman" w:cs="Times New Roman"/>
                <w:kern w:val="0"/>
                <w:sz w:val="15"/>
                <w:szCs w:val="15"/>
                <w:lang w:bidi="ar"/>
              </w:rPr>
            </w:pPr>
          </w:p>
        </w:tc>
        <w:tc>
          <w:tcPr>
            <w:tcW w:w="407" w:type="pct"/>
            <w:shd w:val="clear" w:color="auto" w:fill="FFFFFF"/>
            <w:vAlign w:val="center"/>
          </w:tcPr>
          <w:p w14:paraId="3A60B87D"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1.70</w:t>
            </w:r>
          </w:p>
        </w:tc>
        <w:tc>
          <w:tcPr>
            <w:tcW w:w="517" w:type="pct"/>
            <w:shd w:val="clear" w:color="auto" w:fill="FFFFFF"/>
            <w:vAlign w:val="center"/>
          </w:tcPr>
          <w:p w14:paraId="2B92676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4</w:t>
            </w:r>
          </w:p>
        </w:tc>
        <w:tc>
          <w:tcPr>
            <w:tcW w:w="427" w:type="pct"/>
            <w:shd w:val="clear" w:color="auto" w:fill="FFFFFF"/>
            <w:vAlign w:val="center"/>
          </w:tcPr>
          <w:p w14:paraId="2A95CC03" w14:textId="39B19BD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0.425</w:t>
            </w:r>
            <w:r w:rsidR="00A931D6">
              <w:rPr>
                <w:rFonts w:ascii="Times New Roman" w:hAnsi="Times New Roman" w:cs="Times New Roman" w:hint="eastAsia"/>
                <w:kern w:val="0"/>
                <w:sz w:val="15"/>
                <w:szCs w:val="15"/>
                <w:lang w:bidi="ar"/>
              </w:rPr>
              <w:t xml:space="preserve"> </w:t>
            </w:r>
            <w:r>
              <w:rPr>
                <w:rFonts w:ascii="Times New Roman" w:hAnsi="Times New Roman" w:cs="Times New Roman"/>
                <w:kern w:val="0"/>
                <w:sz w:val="15"/>
                <w:szCs w:val="15"/>
                <w:lang w:bidi="ar"/>
              </w:rPr>
              <w:t>4</w:t>
            </w:r>
          </w:p>
        </w:tc>
        <w:tc>
          <w:tcPr>
            <w:tcW w:w="426" w:type="pct"/>
            <w:shd w:val="clear" w:color="auto" w:fill="FFFFFF"/>
            <w:vAlign w:val="center"/>
          </w:tcPr>
          <w:p w14:paraId="4FC050A7" w14:textId="77777777" w:rsidR="009C5943" w:rsidRDefault="009C5943">
            <w:pPr>
              <w:widowControl/>
              <w:jc w:val="center"/>
              <w:rPr>
                <w:rFonts w:ascii="Times New Roman" w:hAnsi="Times New Roman" w:cs="Times New Roman"/>
                <w:kern w:val="0"/>
                <w:sz w:val="15"/>
                <w:szCs w:val="15"/>
                <w:lang w:bidi="ar"/>
              </w:rPr>
            </w:pPr>
          </w:p>
        </w:tc>
        <w:tc>
          <w:tcPr>
            <w:tcW w:w="562" w:type="pct"/>
            <w:gridSpan w:val="2"/>
            <w:shd w:val="clear" w:color="auto" w:fill="FFFFFF"/>
            <w:vAlign w:val="center"/>
          </w:tcPr>
          <w:p w14:paraId="1FE2EE09" w14:textId="77777777" w:rsidR="009C5943" w:rsidRDefault="009C5943">
            <w:pPr>
              <w:widowControl/>
              <w:jc w:val="center"/>
              <w:rPr>
                <w:rFonts w:ascii="Times New Roman" w:hAnsi="Times New Roman" w:cs="Times New Roman"/>
                <w:kern w:val="0"/>
                <w:sz w:val="15"/>
                <w:szCs w:val="15"/>
                <w:lang w:bidi="ar"/>
              </w:rPr>
            </w:pPr>
          </w:p>
        </w:tc>
      </w:tr>
      <w:tr w:rsidR="0030308D" w14:paraId="64338394" w14:textId="77777777" w:rsidTr="0030308D">
        <w:trPr>
          <w:trHeight w:val="600"/>
        </w:trPr>
        <w:tc>
          <w:tcPr>
            <w:tcW w:w="505" w:type="pct"/>
          </w:tcPr>
          <w:p w14:paraId="2E7DB68E" w14:textId="276BD72F" w:rsidR="009C5943" w:rsidRPr="00DA5AC9" w:rsidRDefault="009F7AF5">
            <w:pPr>
              <w:jc w:val="center"/>
              <w:rPr>
                <w:rFonts w:ascii="Times New Roman" w:hAnsi="Times New Roman" w:cs="Times New Roman"/>
                <w:sz w:val="15"/>
                <w:szCs w:val="15"/>
              </w:rPr>
            </w:pPr>
            <w:r w:rsidRPr="00DA5AC9">
              <w:rPr>
                <w:rFonts w:ascii="Times New Roman" w:hAnsi="Times New Roman" w:cs="Times New Roman"/>
                <w:sz w:val="15"/>
                <w:szCs w:val="15"/>
              </w:rPr>
              <w:t>总和</w:t>
            </w:r>
            <w:r w:rsidRPr="00DA5AC9">
              <w:rPr>
                <w:rFonts w:ascii="Times New Roman" w:hAnsi="Times New Roman" w:cs="Times New Roman"/>
                <w:sz w:val="15"/>
                <w:szCs w:val="15"/>
              </w:rPr>
              <w:t xml:space="preserve"> </w:t>
            </w:r>
            <w:r w:rsidR="00385FEE">
              <w:rPr>
                <w:rFonts w:ascii="Times New Roman" w:hAnsi="Times New Roman" w:cs="Times New Roman"/>
                <w:sz w:val="15"/>
                <w:szCs w:val="15"/>
              </w:rPr>
              <w:t>Sum</w:t>
            </w:r>
          </w:p>
        </w:tc>
        <w:tc>
          <w:tcPr>
            <w:tcW w:w="401" w:type="pct"/>
            <w:shd w:val="clear" w:color="auto" w:fill="FFFFFF"/>
            <w:vAlign w:val="center"/>
          </w:tcPr>
          <w:p w14:paraId="27D12773"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133.45</w:t>
            </w:r>
          </w:p>
        </w:tc>
        <w:tc>
          <w:tcPr>
            <w:tcW w:w="545" w:type="pct"/>
            <w:shd w:val="clear" w:color="auto" w:fill="FFFFFF"/>
            <w:vAlign w:val="center"/>
          </w:tcPr>
          <w:p w14:paraId="1DE333A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16</w:t>
            </w:r>
          </w:p>
        </w:tc>
        <w:tc>
          <w:tcPr>
            <w:tcW w:w="427" w:type="pct"/>
            <w:shd w:val="clear" w:color="auto" w:fill="FFFFFF"/>
            <w:vAlign w:val="center"/>
          </w:tcPr>
          <w:p w14:paraId="30417572" w14:textId="77777777" w:rsidR="009C5943" w:rsidRDefault="009C5943">
            <w:pPr>
              <w:widowControl/>
              <w:jc w:val="center"/>
              <w:rPr>
                <w:rFonts w:ascii="Times New Roman" w:hAnsi="Times New Roman" w:cs="Times New Roman"/>
                <w:kern w:val="0"/>
                <w:sz w:val="15"/>
                <w:szCs w:val="15"/>
                <w:lang w:bidi="ar"/>
              </w:rPr>
            </w:pPr>
          </w:p>
        </w:tc>
        <w:tc>
          <w:tcPr>
            <w:tcW w:w="341" w:type="pct"/>
            <w:shd w:val="clear" w:color="auto" w:fill="FFFFFF"/>
            <w:vAlign w:val="center"/>
          </w:tcPr>
          <w:p w14:paraId="5A435FD8" w14:textId="77777777" w:rsidR="009C5943" w:rsidRDefault="009C5943">
            <w:pPr>
              <w:widowControl/>
              <w:jc w:val="center"/>
              <w:rPr>
                <w:rFonts w:ascii="Times New Roman" w:hAnsi="Times New Roman" w:cs="Times New Roman"/>
                <w:kern w:val="0"/>
                <w:sz w:val="15"/>
                <w:szCs w:val="15"/>
                <w:lang w:bidi="ar"/>
              </w:rPr>
            </w:pPr>
          </w:p>
        </w:tc>
        <w:tc>
          <w:tcPr>
            <w:tcW w:w="442" w:type="pct"/>
            <w:shd w:val="clear" w:color="auto" w:fill="FFFFFF"/>
            <w:vAlign w:val="center"/>
          </w:tcPr>
          <w:p w14:paraId="65C0BB9B" w14:textId="77777777" w:rsidR="009C5943" w:rsidRDefault="009C5943">
            <w:pPr>
              <w:widowControl/>
              <w:jc w:val="center"/>
              <w:rPr>
                <w:rFonts w:ascii="Times New Roman" w:hAnsi="Times New Roman" w:cs="Times New Roman"/>
                <w:kern w:val="0"/>
                <w:sz w:val="15"/>
                <w:szCs w:val="15"/>
                <w:lang w:bidi="ar"/>
              </w:rPr>
            </w:pPr>
          </w:p>
        </w:tc>
        <w:tc>
          <w:tcPr>
            <w:tcW w:w="407" w:type="pct"/>
            <w:shd w:val="clear" w:color="auto" w:fill="FFFFFF"/>
            <w:vAlign w:val="center"/>
          </w:tcPr>
          <w:p w14:paraId="2DEA16DB"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148.13</w:t>
            </w:r>
          </w:p>
        </w:tc>
        <w:tc>
          <w:tcPr>
            <w:tcW w:w="517" w:type="pct"/>
            <w:shd w:val="clear" w:color="auto" w:fill="FFFFFF"/>
            <w:vAlign w:val="center"/>
          </w:tcPr>
          <w:p w14:paraId="087B9878" w14:textId="77777777" w:rsidR="009C5943" w:rsidRDefault="009F7AF5">
            <w:pPr>
              <w:widowControl/>
              <w:jc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16</w:t>
            </w:r>
          </w:p>
        </w:tc>
        <w:tc>
          <w:tcPr>
            <w:tcW w:w="427" w:type="pct"/>
            <w:shd w:val="clear" w:color="auto" w:fill="FFFFFF"/>
            <w:vAlign w:val="center"/>
          </w:tcPr>
          <w:p w14:paraId="0894DCF5" w14:textId="77777777" w:rsidR="009C5943" w:rsidRDefault="009C5943">
            <w:pPr>
              <w:widowControl/>
              <w:jc w:val="center"/>
              <w:rPr>
                <w:rFonts w:ascii="Times New Roman" w:hAnsi="Times New Roman" w:cs="Times New Roman"/>
                <w:kern w:val="0"/>
                <w:sz w:val="15"/>
                <w:szCs w:val="15"/>
                <w:lang w:bidi="ar"/>
              </w:rPr>
            </w:pPr>
          </w:p>
        </w:tc>
        <w:tc>
          <w:tcPr>
            <w:tcW w:w="426" w:type="pct"/>
            <w:shd w:val="clear" w:color="auto" w:fill="FFFFFF"/>
            <w:vAlign w:val="center"/>
          </w:tcPr>
          <w:p w14:paraId="51ED60AB" w14:textId="77777777" w:rsidR="009C5943" w:rsidRDefault="009C5943">
            <w:pPr>
              <w:widowControl/>
              <w:jc w:val="center"/>
              <w:rPr>
                <w:rFonts w:ascii="Times New Roman" w:hAnsi="Times New Roman" w:cs="Times New Roman"/>
                <w:kern w:val="0"/>
                <w:sz w:val="15"/>
                <w:szCs w:val="15"/>
                <w:lang w:bidi="ar"/>
              </w:rPr>
            </w:pPr>
          </w:p>
        </w:tc>
        <w:tc>
          <w:tcPr>
            <w:tcW w:w="562" w:type="pct"/>
            <w:gridSpan w:val="2"/>
            <w:shd w:val="clear" w:color="auto" w:fill="FFFFFF"/>
            <w:vAlign w:val="center"/>
          </w:tcPr>
          <w:p w14:paraId="1AA26CC5" w14:textId="77777777" w:rsidR="009C5943" w:rsidRDefault="009C5943">
            <w:pPr>
              <w:widowControl/>
              <w:jc w:val="center"/>
              <w:rPr>
                <w:rFonts w:ascii="Times New Roman" w:hAnsi="Times New Roman" w:cs="Times New Roman"/>
                <w:kern w:val="0"/>
                <w:sz w:val="15"/>
                <w:szCs w:val="15"/>
                <w:lang w:bidi="ar"/>
              </w:rPr>
            </w:pPr>
          </w:p>
        </w:tc>
      </w:tr>
    </w:tbl>
    <w:p w14:paraId="274B9F95" w14:textId="77777777" w:rsidR="009C5943" w:rsidRDefault="009F7AF5">
      <w:pPr>
        <w:rPr>
          <w:rFonts w:ascii="Times New Roman" w:hAnsi="Times New Roman" w:cs="Times New Roman"/>
          <w:sz w:val="15"/>
          <w:szCs w:val="15"/>
        </w:rPr>
      </w:pPr>
      <w:r w:rsidRPr="00385FEE">
        <w:rPr>
          <w:rFonts w:ascii="Times New Roman" w:hAnsi="Times New Roman" w:cs="Times New Roman"/>
          <w:b/>
          <w:bCs/>
          <w:sz w:val="15"/>
          <w:szCs w:val="15"/>
        </w:rPr>
        <w:t>注：</w:t>
      </w:r>
      <w:r w:rsidRPr="00AA166A">
        <w:rPr>
          <w:rFonts w:ascii="Times New Roman" w:hAnsi="Times New Roman" w:cs="Times New Roman"/>
          <w:i/>
          <w:iCs/>
          <w:sz w:val="15"/>
          <w:szCs w:val="15"/>
        </w:rPr>
        <w:t>P</w:t>
      </w:r>
      <w:r>
        <w:rPr>
          <w:rFonts w:ascii="Times New Roman" w:hAnsi="Times New Roman" w:cs="Times New Roman"/>
          <w:sz w:val="15"/>
          <w:szCs w:val="15"/>
        </w:rPr>
        <w:t xml:space="preserve"> ≤ 0.01 </w:t>
      </w:r>
      <w:r>
        <w:rPr>
          <w:rFonts w:ascii="Times New Roman" w:hAnsi="Times New Roman" w:cs="Times New Roman"/>
          <w:sz w:val="15"/>
          <w:szCs w:val="15"/>
        </w:rPr>
        <w:t>表示模型极其显著，</w:t>
      </w:r>
      <w:r>
        <w:rPr>
          <w:rFonts w:ascii="Times New Roman" w:hAnsi="Times New Roman" w:cs="Times New Roman"/>
          <w:sz w:val="15"/>
          <w:szCs w:val="15"/>
        </w:rPr>
        <w:t>0.01&lt;</w:t>
      </w:r>
      <w:r w:rsidRPr="00AA166A">
        <w:rPr>
          <w:rFonts w:ascii="Times New Roman" w:hAnsi="Times New Roman" w:cs="Times New Roman"/>
          <w:i/>
          <w:iCs/>
          <w:sz w:val="15"/>
          <w:szCs w:val="15"/>
        </w:rPr>
        <w:t>P</w:t>
      </w:r>
      <w:r>
        <w:rPr>
          <w:rFonts w:ascii="Times New Roman" w:hAnsi="Times New Roman" w:cs="Times New Roman"/>
          <w:sz w:val="15"/>
          <w:szCs w:val="15"/>
        </w:rPr>
        <w:t xml:space="preserve">≤0.05 </w:t>
      </w:r>
      <w:r>
        <w:rPr>
          <w:rFonts w:ascii="Times New Roman" w:hAnsi="Times New Roman" w:cs="Times New Roman"/>
          <w:sz w:val="15"/>
          <w:szCs w:val="15"/>
        </w:rPr>
        <w:t>表示模型较为显著，</w:t>
      </w:r>
      <w:r w:rsidRPr="00AA166A">
        <w:rPr>
          <w:rFonts w:ascii="Times New Roman" w:hAnsi="Times New Roman" w:cs="Times New Roman"/>
          <w:i/>
          <w:iCs/>
          <w:sz w:val="15"/>
          <w:szCs w:val="15"/>
        </w:rPr>
        <w:t>P</w:t>
      </w:r>
      <w:r>
        <w:rPr>
          <w:rFonts w:ascii="Times New Roman" w:hAnsi="Times New Roman" w:cs="Times New Roman"/>
          <w:sz w:val="15"/>
          <w:szCs w:val="15"/>
        </w:rPr>
        <w:t xml:space="preserve">&gt;0.05 </w:t>
      </w:r>
      <w:r>
        <w:rPr>
          <w:rFonts w:ascii="Times New Roman" w:hAnsi="Times New Roman" w:cs="Times New Roman"/>
          <w:sz w:val="15"/>
          <w:szCs w:val="15"/>
        </w:rPr>
        <w:t>表示模型不显著。</w:t>
      </w:r>
      <w:r>
        <w:rPr>
          <w:rFonts w:ascii="Times New Roman" w:hAnsi="Times New Roman" w:cs="Times New Roman"/>
          <w:sz w:val="15"/>
          <w:szCs w:val="15"/>
        </w:rPr>
        <w:t xml:space="preserve"> </w:t>
      </w:r>
    </w:p>
    <w:p w14:paraId="1B35D04D" w14:textId="77777777" w:rsidR="009C5943" w:rsidRDefault="009F7AF5">
      <w:pPr>
        <w:rPr>
          <w:rFonts w:ascii="Times New Roman" w:hAnsi="Times New Roman" w:cs="Times New Roman"/>
          <w:sz w:val="15"/>
          <w:szCs w:val="15"/>
        </w:rPr>
      </w:pPr>
      <w:r w:rsidRPr="00385FEE">
        <w:rPr>
          <w:rFonts w:ascii="Times New Roman" w:hAnsi="Times New Roman" w:cs="Times New Roman"/>
          <w:b/>
          <w:bCs/>
          <w:sz w:val="15"/>
          <w:szCs w:val="15"/>
        </w:rPr>
        <w:t xml:space="preserve">Note: </w:t>
      </w:r>
      <w:r w:rsidRPr="00AA166A">
        <w:rPr>
          <w:rFonts w:ascii="Times New Roman" w:hAnsi="Times New Roman" w:cs="Times New Roman"/>
          <w:i/>
          <w:iCs/>
          <w:sz w:val="15"/>
          <w:szCs w:val="15"/>
        </w:rPr>
        <w:t>P</w:t>
      </w:r>
      <w:r>
        <w:rPr>
          <w:rFonts w:ascii="Times New Roman" w:hAnsi="Times New Roman" w:cs="Times New Roman"/>
          <w:sz w:val="15"/>
          <w:szCs w:val="15"/>
        </w:rPr>
        <w:t xml:space="preserve">≤0.01 means that the model is extremely significant, 0.01&lt; </w:t>
      </w:r>
      <w:r w:rsidRPr="00AA166A">
        <w:rPr>
          <w:rFonts w:ascii="Times New Roman" w:hAnsi="Times New Roman" w:cs="Times New Roman"/>
          <w:i/>
          <w:iCs/>
          <w:sz w:val="15"/>
          <w:szCs w:val="15"/>
        </w:rPr>
        <w:t>P</w:t>
      </w:r>
      <w:r>
        <w:rPr>
          <w:rFonts w:ascii="Times New Roman" w:hAnsi="Times New Roman" w:cs="Times New Roman"/>
          <w:sz w:val="15"/>
          <w:szCs w:val="15"/>
        </w:rPr>
        <w:t xml:space="preserve"> ≤0.05 means that the model is more significant, and </w:t>
      </w:r>
      <w:r w:rsidRPr="00AA166A">
        <w:rPr>
          <w:rFonts w:ascii="Times New Roman" w:hAnsi="Times New Roman" w:cs="Times New Roman"/>
          <w:i/>
          <w:iCs/>
          <w:sz w:val="15"/>
          <w:szCs w:val="15"/>
        </w:rPr>
        <w:t>P</w:t>
      </w:r>
      <w:r>
        <w:rPr>
          <w:rFonts w:ascii="Times New Roman" w:hAnsi="Times New Roman" w:cs="Times New Roman"/>
          <w:sz w:val="15"/>
          <w:szCs w:val="15"/>
        </w:rPr>
        <w:t xml:space="preserve"> &gt; 0.05 means that the model is not significant.</w:t>
      </w:r>
    </w:p>
    <w:bookmarkStart w:id="17" w:name="OLE_LINK2"/>
    <w:p w14:paraId="7A84E426" w14:textId="4DC118D9" w:rsidR="009C5943" w:rsidRDefault="00A931D6" w:rsidP="00A931D6">
      <w:pPr>
        <w:pStyle w:val="MTDisplayEquation"/>
        <w:jc w:val="both"/>
        <w:rPr>
          <w:rFonts w:ascii="Times New Roman" w:hAnsi="Times New Roman" w:cs="Times New Roman"/>
        </w:rPr>
      </w:pPr>
      <w:r>
        <w:rPr>
          <w:rFonts w:ascii="Times New Roman" w:hAnsi="Times New Roman" w:cs="Times New Roman"/>
          <w:position w:val="-32"/>
        </w:rPr>
        <w:object w:dxaOrig="6580" w:dyaOrig="760" w14:anchorId="4C28D9D0">
          <v:shape id="_x0000_i1045" type="#_x0000_t75" style="width:328.35pt;height:38.5pt" o:ole="">
            <v:imagedata r:id="rId49" o:title=""/>
          </v:shape>
          <o:OLEObject Type="Embed" ProgID="Equation.DSMT4" ShapeID="_x0000_i1045" DrawAspect="Content" ObjectID="_1841892533" r:id="rId50"/>
        </w:object>
      </w:r>
      <w:bookmarkEnd w:id="17"/>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MACROBUTTON MTPlaceRef \* MERGEFORMAT </w:instrText>
      </w:r>
      <w:r>
        <w:rPr>
          <w:rFonts w:ascii="Times New Roman" w:hAnsi="Times New Roman" w:cs="Times New Roman"/>
        </w:rPr>
        <w:fldChar w:fldCharType="begin"/>
      </w:r>
      <w:r>
        <w:rPr>
          <w:rFonts w:ascii="Times New Roman" w:hAnsi="Times New Roman" w:cs="Times New Roman"/>
        </w:rPr>
        <w:instrText xml:space="preserve"> SEQ MTEqn \h \* MERGEFORMAT </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begin"/>
      </w:r>
      <w:r>
        <w:rPr>
          <w:rFonts w:ascii="Times New Roman" w:hAnsi="Times New Roman" w:cs="Times New Roman"/>
        </w:rPr>
        <w:instrText xml:space="preserve"> SEQ MTEqn \c \* Arabic \* MERGEFORMAT </w:instrText>
      </w:r>
      <w:r>
        <w:rPr>
          <w:rFonts w:ascii="Times New Roman" w:hAnsi="Times New Roman" w:cs="Times New Roman"/>
        </w:rPr>
        <w:fldChar w:fldCharType="separate"/>
      </w:r>
      <w:r w:rsidR="00366E69">
        <w:rPr>
          <w:rFonts w:ascii="Times New Roman" w:hAnsi="Times New Roman" w:cs="Times New Roman"/>
          <w:noProof/>
        </w:rPr>
        <w:instrText>14</w:instrText>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end"/>
      </w:r>
    </w:p>
    <w:p w14:paraId="57317F43" w14:textId="1E452E3E" w:rsidR="009C5943" w:rsidRDefault="00A931D6" w:rsidP="00A931D6">
      <w:pPr>
        <w:pStyle w:val="MTDisplayEquation"/>
        <w:jc w:val="both"/>
        <w:rPr>
          <w:rFonts w:ascii="Times New Roman" w:hAnsi="Times New Roman" w:cs="Times New Roman"/>
        </w:rPr>
      </w:pPr>
      <w:r>
        <w:rPr>
          <w:rFonts w:ascii="Times New Roman" w:hAnsi="Times New Roman" w:cs="Times New Roman"/>
          <w:position w:val="-32"/>
        </w:rPr>
        <w:object w:dxaOrig="6700" w:dyaOrig="760" w14:anchorId="5638E737">
          <v:shape id="_x0000_i1041" type="#_x0000_t75" style="width:323.75pt;height:38.5pt" o:ole="">
            <v:imagedata r:id="rId51" o:title=""/>
          </v:shape>
          <o:OLEObject Type="Embed" ProgID="Equation.DSMT4" ShapeID="_x0000_i1041" DrawAspect="Content" ObjectID="_1841892534" r:id="rId52"/>
        </w:object>
      </w:r>
      <w:r w:rsidR="000B6223">
        <w:rPr>
          <w:rFonts w:ascii="Times New Roman" w:hAnsi="Times New Roman" w:cs="Times New Roman"/>
        </w:rPr>
        <w:t xml:space="preserve">          (15)</w:t>
      </w:r>
    </w:p>
    <w:p w14:paraId="20EC181D" w14:textId="75447CEC" w:rsidR="009C5943" w:rsidRDefault="009F7AF5">
      <w:pPr>
        <w:ind w:firstLineChars="200" w:firstLine="420"/>
        <w:rPr>
          <w:rFonts w:ascii="Times New Roman" w:hAnsi="Times New Roman" w:cs="Times New Roman"/>
        </w:rPr>
      </w:pPr>
      <w:r>
        <w:rPr>
          <w:rFonts w:ascii="Times New Roman" w:hAnsi="Times New Roman" w:cs="Times New Roman"/>
        </w:rPr>
        <w:t>由回归方程可得，喷淋装置的台架试验的喷淋均匀系数</w:t>
      </w:r>
      <w:r w:rsidRPr="00AA166A">
        <w:rPr>
          <w:rFonts w:ascii="Times New Roman" w:hAnsi="Times New Roman" w:cs="Times New Roman"/>
          <w:i/>
          <w:iCs/>
        </w:rPr>
        <w:t>C</w:t>
      </w:r>
      <w:r w:rsidRPr="00AA166A">
        <w:rPr>
          <w:rFonts w:ascii="Times New Roman" w:hAnsi="Times New Roman" w:cs="Times New Roman"/>
          <w:i/>
          <w:iCs/>
          <w:vertAlign w:val="subscript"/>
        </w:rPr>
        <w:t>u</w:t>
      </w:r>
      <w:r>
        <w:rPr>
          <w:rFonts w:ascii="Times New Roman" w:hAnsi="Times New Roman" w:cs="Times New Roman"/>
        </w:rPr>
        <w:t>、喷淋变异系数</w:t>
      </w:r>
      <w:proofErr w:type="spellStart"/>
      <w:r w:rsidRPr="00AA166A">
        <w:rPr>
          <w:rFonts w:ascii="Times New Roman" w:hAnsi="Times New Roman" w:cs="Times New Roman"/>
          <w:i/>
          <w:iCs/>
        </w:rPr>
        <w:t>C</w:t>
      </w:r>
      <w:r w:rsidRPr="00AA166A">
        <w:rPr>
          <w:rFonts w:ascii="Times New Roman" w:hAnsi="Times New Roman" w:cs="Times New Roman"/>
          <w:i/>
          <w:iCs/>
          <w:vertAlign w:val="subscript"/>
        </w:rPr>
        <w:t>v</w:t>
      </w:r>
      <w:proofErr w:type="spellEnd"/>
      <w:r>
        <w:rPr>
          <w:rFonts w:ascii="Times New Roman" w:hAnsi="Times New Roman" w:cs="Times New Roman"/>
        </w:rPr>
        <w:t>的回归模型</w:t>
      </w:r>
      <w:r w:rsidRPr="00AA166A">
        <w:rPr>
          <w:rFonts w:ascii="Times New Roman" w:hAnsi="Times New Roman" w:cs="Times New Roman"/>
          <w:i/>
          <w:iCs/>
        </w:rPr>
        <w:t>P</w:t>
      </w:r>
      <w:r>
        <w:rPr>
          <w:rFonts w:ascii="Times New Roman" w:hAnsi="Times New Roman" w:cs="Times New Roman"/>
        </w:rPr>
        <w:t>&lt;0.01</w:t>
      </w:r>
      <w:r>
        <w:rPr>
          <w:rFonts w:ascii="Times New Roman" w:hAnsi="Times New Roman" w:cs="Times New Roman"/>
        </w:rPr>
        <w:t>表明模型通过显著性检验，模型</w:t>
      </w:r>
      <w:proofErr w:type="gramStart"/>
      <w:r>
        <w:rPr>
          <w:rFonts w:ascii="Times New Roman" w:hAnsi="Times New Roman" w:cs="Times New Roman"/>
        </w:rPr>
        <w:t>失拟项</w:t>
      </w:r>
      <w:proofErr w:type="gramEnd"/>
      <w:r w:rsidRPr="00AA166A">
        <w:rPr>
          <w:rFonts w:ascii="Times New Roman" w:hAnsi="Times New Roman" w:cs="Times New Roman"/>
          <w:i/>
          <w:iCs/>
        </w:rPr>
        <w:t>P</w:t>
      </w:r>
      <w:r>
        <w:rPr>
          <w:rFonts w:ascii="Times New Roman" w:hAnsi="Times New Roman" w:cs="Times New Roman"/>
        </w:rPr>
        <w:t>&gt;0.05</w:t>
      </w:r>
      <w:r>
        <w:rPr>
          <w:rFonts w:ascii="Times New Roman" w:hAnsi="Times New Roman" w:cs="Times New Roman"/>
        </w:rPr>
        <w:t>表示回归模型</w:t>
      </w:r>
      <w:proofErr w:type="gramStart"/>
      <w:r>
        <w:rPr>
          <w:rFonts w:ascii="Times New Roman" w:hAnsi="Times New Roman" w:cs="Times New Roman"/>
        </w:rPr>
        <w:t>失拟项</w:t>
      </w:r>
      <w:proofErr w:type="gramEnd"/>
      <w:r>
        <w:rPr>
          <w:rFonts w:ascii="Times New Roman" w:hAnsi="Times New Roman" w:cs="Times New Roman"/>
        </w:rPr>
        <w:t>不显著，说明在该范围时回归方程的拟合程度高。喷淋均匀系数</w:t>
      </w:r>
      <w:r w:rsidRPr="00AA166A">
        <w:rPr>
          <w:rFonts w:ascii="Times New Roman" w:hAnsi="Times New Roman" w:cs="Times New Roman"/>
          <w:i/>
          <w:iCs/>
        </w:rPr>
        <w:t>C</w:t>
      </w:r>
      <w:r w:rsidRPr="00AA166A">
        <w:rPr>
          <w:rFonts w:ascii="Times New Roman" w:hAnsi="Times New Roman" w:cs="Times New Roman"/>
          <w:i/>
          <w:iCs/>
          <w:vertAlign w:val="subscript"/>
        </w:rPr>
        <w:t>u</w:t>
      </w:r>
      <w:r>
        <w:rPr>
          <w:rFonts w:ascii="Times New Roman" w:hAnsi="Times New Roman" w:cs="Times New Roman"/>
        </w:rPr>
        <w:t>、喷淋变异系数</w:t>
      </w:r>
      <w:proofErr w:type="spellStart"/>
      <w:r w:rsidRPr="00AA166A">
        <w:rPr>
          <w:rFonts w:ascii="Times New Roman" w:hAnsi="Times New Roman" w:cs="Times New Roman"/>
          <w:i/>
          <w:iCs/>
        </w:rPr>
        <w:t>C</w:t>
      </w:r>
      <w:r w:rsidRPr="00AA166A">
        <w:rPr>
          <w:rFonts w:ascii="Times New Roman" w:hAnsi="Times New Roman" w:cs="Times New Roman"/>
          <w:i/>
          <w:iCs/>
          <w:vertAlign w:val="subscript"/>
        </w:rPr>
        <w:t>v</w:t>
      </w:r>
      <w:proofErr w:type="spellEnd"/>
      <w:r>
        <w:rPr>
          <w:rFonts w:ascii="Times New Roman" w:hAnsi="Times New Roman" w:cs="Times New Roman"/>
        </w:rPr>
        <w:t>的</w:t>
      </w:r>
      <w:r w:rsidRPr="00AA166A">
        <w:rPr>
          <w:rFonts w:ascii="Times New Roman" w:hAnsi="Times New Roman" w:cs="Times New Roman"/>
          <w:i/>
          <w:iCs/>
        </w:rPr>
        <w:t>R</w:t>
      </w:r>
      <w:r w:rsidRPr="000B6223">
        <w:rPr>
          <w:rFonts w:ascii="Times New Roman" w:hAnsi="Times New Roman" w:cs="Times New Roman"/>
          <w:vertAlign w:val="superscript"/>
        </w:rPr>
        <w:t>2</w:t>
      </w:r>
      <w:r>
        <w:rPr>
          <w:rFonts w:ascii="Times New Roman" w:hAnsi="Times New Roman" w:cs="Times New Roman"/>
        </w:rPr>
        <w:t>分别为</w:t>
      </w:r>
      <w:r>
        <w:rPr>
          <w:rFonts w:ascii="Times New Roman" w:hAnsi="Times New Roman" w:cs="Times New Roman"/>
        </w:rPr>
        <w:t>0.9656</w:t>
      </w:r>
      <w:r>
        <w:rPr>
          <w:rFonts w:ascii="Times New Roman" w:hAnsi="Times New Roman" w:cs="Times New Roman"/>
        </w:rPr>
        <w:t>和</w:t>
      </w:r>
      <w:r>
        <w:rPr>
          <w:rFonts w:ascii="Times New Roman" w:hAnsi="Times New Roman" w:cs="Times New Roman"/>
        </w:rPr>
        <w:t>0.960</w:t>
      </w:r>
      <w:r w:rsidR="00AA1BA8">
        <w:rPr>
          <w:rFonts w:ascii="Times New Roman" w:hAnsi="Times New Roman" w:cs="Times New Roman" w:hint="eastAsia"/>
        </w:rPr>
        <w:t xml:space="preserve"> </w:t>
      </w:r>
      <w:r>
        <w:rPr>
          <w:rFonts w:ascii="Times New Roman" w:hAnsi="Times New Roman" w:cs="Times New Roman"/>
        </w:rPr>
        <w:t>1</w:t>
      </w:r>
      <w:r>
        <w:rPr>
          <w:rFonts w:ascii="Times New Roman" w:hAnsi="Times New Roman" w:cs="Times New Roman"/>
        </w:rPr>
        <w:t>，表明回归预测值与实际值具有较高的相关性。其中对喷淋均匀系数</w:t>
      </w:r>
      <w:r w:rsidRPr="00AA166A">
        <w:rPr>
          <w:rFonts w:ascii="Times New Roman" w:hAnsi="Times New Roman" w:cs="Times New Roman"/>
          <w:i/>
          <w:iCs/>
        </w:rPr>
        <w:t>C</w:t>
      </w:r>
      <w:r w:rsidRPr="00AA166A">
        <w:rPr>
          <w:rFonts w:ascii="Times New Roman" w:hAnsi="Times New Roman" w:cs="Times New Roman"/>
          <w:i/>
          <w:iCs/>
          <w:vertAlign w:val="subscript"/>
        </w:rPr>
        <w:t>u</w:t>
      </w:r>
      <w:r>
        <w:rPr>
          <w:rFonts w:ascii="Times New Roman" w:hAnsi="Times New Roman" w:cs="Times New Roman"/>
        </w:rPr>
        <w:t>的影响，除模型线性项</w:t>
      </w:r>
      <w:r w:rsidR="00AA1BA8">
        <w:rPr>
          <w:rFonts w:ascii="Times New Roman" w:hAnsi="Times New Roman" w:cs="Times New Roman" w:hint="eastAsia"/>
          <w:i/>
          <w:iCs/>
        </w:rPr>
        <w:t>X</w:t>
      </w:r>
      <w:r w:rsidRPr="000B6223">
        <w:rPr>
          <w:rFonts w:ascii="Times New Roman" w:hAnsi="Times New Roman" w:cs="Times New Roman"/>
          <w:vertAlign w:val="subscript"/>
        </w:rPr>
        <w:t>3</w:t>
      </w:r>
      <w:r>
        <w:rPr>
          <w:rFonts w:ascii="Times New Roman" w:hAnsi="Times New Roman" w:cs="Times New Roman"/>
        </w:rPr>
        <w:t>和二次项</w:t>
      </w:r>
      <w:r w:rsidR="00AA1BA8">
        <w:rPr>
          <w:rFonts w:ascii="Times New Roman" w:hAnsi="Times New Roman" w:cs="Times New Roman" w:hint="eastAsia"/>
          <w:i/>
          <w:iCs/>
        </w:rPr>
        <w:t>X</w:t>
      </w:r>
      <w:r w:rsidRPr="000B6223">
        <w:rPr>
          <w:rFonts w:ascii="Times New Roman" w:hAnsi="Times New Roman" w:cs="Times New Roman"/>
          <w:vertAlign w:val="subscript"/>
        </w:rPr>
        <w:t>1</w:t>
      </w:r>
      <w:r w:rsidR="00AA1BA8">
        <w:rPr>
          <w:rFonts w:ascii="Times New Roman" w:hAnsi="Times New Roman" w:cs="Times New Roman" w:hint="eastAsia"/>
          <w:i/>
          <w:iCs/>
        </w:rPr>
        <w:t>X</w:t>
      </w:r>
      <w:r w:rsidRPr="000B6223">
        <w:rPr>
          <w:rFonts w:ascii="Times New Roman" w:hAnsi="Times New Roman" w:cs="Times New Roman"/>
          <w:vertAlign w:val="subscript"/>
        </w:rPr>
        <w:t>2</w:t>
      </w:r>
      <w:r>
        <w:rPr>
          <w:rFonts w:ascii="Times New Roman" w:hAnsi="Times New Roman" w:cs="Times New Roman"/>
        </w:rPr>
        <w:t>、</w:t>
      </w:r>
      <w:r w:rsidR="00AA1BA8">
        <w:rPr>
          <w:rFonts w:ascii="Times New Roman" w:hAnsi="Times New Roman" w:cs="Times New Roman" w:hint="eastAsia"/>
          <w:i/>
          <w:iCs/>
        </w:rPr>
        <w:t>X</w:t>
      </w:r>
      <w:r w:rsidRPr="000B6223">
        <w:rPr>
          <w:rFonts w:ascii="Times New Roman" w:hAnsi="Times New Roman" w:cs="Times New Roman"/>
          <w:vertAlign w:val="subscript"/>
        </w:rPr>
        <w:t>1</w:t>
      </w:r>
      <w:r w:rsidR="00AA1BA8">
        <w:rPr>
          <w:rFonts w:ascii="Times New Roman" w:hAnsi="Times New Roman" w:cs="Times New Roman" w:hint="eastAsia"/>
          <w:i/>
          <w:iCs/>
        </w:rPr>
        <w:t>X</w:t>
      </w:r>
      <w:r w:rsidRPr="000B6223">
        <w:rPr>
          <w:rFonts w:ascii="Times New Roman" w:hAnsi="Times New Roman" w:cs="Times New Roman"/>
          <w:vertAlign w:val="subscript"/>
        </w:rPr>
        <w:t>3</w:t>
      </w:r>
      <w:r>
        <w:rPr>
          <w:rFonts w:ascii="Times New Roman" w:hAnsi="Times New Roman" w:cs="Times New Roman"/>
        </w:rPr>
        <w:t>、</w:t>
      </w:r>
      <w:r w:rsidR="00AA1BA8">
        <w:rPr>
          <w:rFonts w:ascii="Times New Roman" w:hAnsi="Times New Roman" w:cs="Times New Roman" w:hint="eastAsia"/>
          <w:i/>
          <w:iCs/>
        </w:rPr>
        <w:t>X</w:t>
      </w:r>
      <w:r w:rsidRPr="000B6223">
        <w:rPr>
          <w:rFonts w:ascii="Times New Roman" w:hAnsi="Times New Roman" w:cs="Times New Roman"/>
          <w:vertAlign w:val="subscript"/>
        </w:rPr>
        <w:t>3</w:t>
      </w:r>
      <w:r w:rsidRPr="000B6223">
        <w:rPr>
          <w:rFonts w:ascii="Times New Roman" w:hAnsi="Times New Roman" w:cs="Times New Roman"/>
          <w:vertAlign w:val="superscript"/>
        </w:rPr>
        <w:t>2</w:t>
      </w:r>
      <w:r>
        <w:rPr>
          <w:rFonts w:ascii="Times New Roman" w:hAnsi="Times New Roman" w:cs="Times New Roman"/>
        </w:rPr>
        <w:t>影响不显著，其他各项均通过显著性检验；对喷</w:t>
      </w:r>
      <w:r>
        <w:rPr>
          <w:rFonts w:ascii="Times New Roman" w:hAnsi="Times New Roman" w:cs="Times New Roman"/>
        </w:rPr>
        <w:lastRenderedPageBreak/>
        <w:t>淋变异系数</w:t>
      </w:r>
      <w:proofErr w:type="spellStart"/>
      <w:r w:rsidRPr="00AA166A">
        <w:rPr>
          <w:rFonts w:ascii="Times New Roman" w:hAnsi="Times New Roman" w:cs="Times New Roman"/>
          <w:i/>
          <w:iCs/>
        </w:rPr>
        <w:t>C</w:t>
      </w:r>
      <w:r w:rsidRPr="00AA166A">
        <w:rPr>
          <w:rFonts w:ascii="Times New Roman" w:hAnsi="Times New Roman" w:cs="Times New Roman"/>
          <w:i/>
          <w:iCs/>
          <w:vertAlign w:val="subscript"/>
        </w:rPr>
        <w:t>v</w:t>
      </w:r>
      <w:proofErr w:type="spellEnd"/>
      <w:r>
        <w:rPr>
          <w:rFonts w:ascii="Times New Roman" w:hAnsi="Times New Roman" w:cs="Times New Roman"/>
        </w:rPr>
        <w:t>的影响，除模型一次项</w:t>
      </w:r>
      <w:r w:rsidR="00B91D05" w:rsidRPr="00AA166A">
        <w:rPr>
          <w:rFonts w:ascii="Times New Roman" w:hAnsi="Times New Roman" w:cs="Times New Roman"/>
          <w:i/>
          <w:iCs/>
        </w:rPr>
        <w:t>X</w:t>
      </w:r>
      <w:r w:rsidRPr="00B91D05">
        <w:rPr>
          <w:rFonts w:ascii="Times New Roman" w:hAnsi="Times New Roman" w:cs="Times New Roman"/>
          <w:vertAlign w:val="subscript"/>
        </w:rPr>
        <w:t>3</w:t>
      </w:r>
      <w:r>
        <w:rPr>
          <w:rFonts w:ascii="Times New Roman" w:hAnsi="Times New Roman" w:cs="Times New Roman"/>
        </w:rPr>
        <w:t>和二次项</w:t>
      </w:r>
      <w:r w:rsidR="00AA1BA8">
        <w:rPr>
          <w:rFonts w:ascii="Times New Roman" w:hAnsi="Times New Roman" w:cs="Times New Roman" w:hint="eastAsia"/>
          <w:i/>
          <w:iCs/>
        </w:rPr>
        <w:t>X</w:t>
      </w:r>
      <w:r w:rsidRPr="00B91D05">
        <w:rPr>
          <w:rFonts w:ascii="Times New Roman" w:hAnsi="Times New Roman" w:cs="Times New Roman"/>
          <w:vertAlign w:val="subscript"/>
        </w:rPr>
        <w:t>1</w:t>
      </w:r>
      <w:r w:rsidR="00AA1BA8">
        <w:rPr>
          <w:rFonts w:ascii="Times New Roman" w:hAnsi="Times New Roman" w:cs="Times New Roman" w:hint="eastAsia"/>
          <w:i/>
          <w:iCs/>
        </w:rPr>
        <w:t>X</w:t>
      </w:r>
      <w:r w:rsidRPr="00B91D05">
        <w:rPr>
          <w:rFonts w:ascii="Times New Roman" w:hAnsi="Times New Roman" w:cs="Times New Roman"/>
          <w:vertAlign w:val="subscript"/>
        </w:rPr>
        <w:t>3</w:t>
      </w:r>
      <w:r>
        <w:rPr>
          <w:rFonts w:ascii="Times New Roman" w:hAnsi="Times New Roman" w:cs="Times New Roman"/>
        </w:rPr>
        <w:t>、</w:t>
      </w:r>
      <w:r w:rsidR="00AA1BA8">
        <w:rPr>
          <w:rFonts w:ascii="Times New Roman" w:hAnsi="Times New Roman" w:cs="Times New Roman" w:hint="eastAsia"/>
          <w:i/>
          <w:iCs/>
        </w:rPr>
        <w:t>X</w:t>
      </w:r>
      <w:r w:rsidRPr="00B91D05">
        <w:rPr>
          <w:rFonts w:ascii="Times New Roman" w:hAnsi="Times New Roman" w:cs="Times New Roman"/>
          <w:vertAlign w:val="subscript"/>
        </w:rPr>
        <w:t>1</w:t>
      </w:r>
      <w:r w:rsidR="00AA1BA8">
        <w:rPr>
          <w:rFonts w:ascii="Times New Roman" w:hAnsi="Times New Roman" w:cs="Times New Roman" w:hint="eastAsia"/>
          <w:i/>
          <w:iCs/>
        </w:rPr>
        <w:t>X</w:t>
      </w:r>
      <w:r w:rsidRPr="00B91D05">
        <w:rPr>
          <w:rFonts w:ascii="Times New Roman" w:hAnsi="Times New Roman" w:cs="Times New Roman"/>
          <w:vertAlign w:val="subscript"/>
        </w:rPr>
        <w:t>3</w:t>
      </w:r>
      <w:r>
        <w:rPr>
          <w:rFonts w:ascii="Times New Roman" w:hAnsi="Times New Roman" w:cs="Times New Roman"/>
        </w:rPr>
        <w:t>、</w:t>
      </w:r>
      <w:r w:rsidR="00AA1BA8">
        <w:rPr>
          <w:rFonts w:ascii="Times New Roman" w:hAnsi="Times New Roman" w:cs="Times New Roman" w:hint="eastAsia"/>
          <w:i/>
          <w:iCs/>
        </w:rPr>
        <w:t>X</w:t>
      </w:r>
      <w:r w:rsidRPr="00B91D05">
        <w:rPr>
          <w:rFonts w:ascii="Times New Roman" w:hAnsi="Times New Roman" w:cs="Times New Roman"/>
          <w:vertAlign w:val="subscript"/>
        </w:rPr>
        <w:t>3</w:t>
      </w:r>
      <w:r w:rsidRPr="00B91D05">
        <w:rPr>
          <w:rFonts w:ascii="Times New Roman" w:hAnsi="Times New Roman" w:cs="Times New Roman"/>
          <w:vertAlign w:val="superscript"/>
        </w:rPr>
        <w:t>2</w:t>
      </w:r>
      <w:r>
        <w:rPr>
          <w:rFonts w:ascii="Times New Roman" w:hAnsi="Times New Roman" w:cs="Times New Roman"/>
        </w:rPr>
        <w:t>影响不显著，其他各项均通过显著性检验。</w:t>
      </w:r>
    </w:p>
    <w:p w14:paraId="1C65E428" w14:textId="77777777" w:rsidR="009C5943" w:rsidRDefault="009F7AF5">
      <w:pPr>
        <w:ind w:firstLineChars="200" w:firstLine="420"/>
        <w:rPr>
          <w:rFonts w:ascii="Times New Roman" w:hAnsi="Times New Roman" w:cs="Times New Roman"/>
        </w:rPr>
      </w:pPr>
      <w:r>
        <w:rPr>
          <w:rFonts w:ascii="Times New Roman" w:hAnsi="Times New Roman" w:cs="Times New Roman"/>
        </w:rPr>
        <w:t>影响喷淋均匀系数</w:t>
      </w:r>
      <w:r w:rsidRPr="00AA166A">
        <w:rPr>
          <w:rFonts w:ascii="Times New Roman" w:hAnsi="Times New Roman" w:cs="Times New Roman"/>
          <w:i/>
          <w:iCs/>
        </w:rPr>
        <w:t>C</w:t>
      </w:r>
      <w:r w:rsidRPr="00AA166A">
        <w:rPr>
          <w:rFonts w:ascii="Times New Roman" w:hAnsi="Times New Roman" w:cs="Times New Roman"/>
          <w:i/>
          <w:iCs/>
          <w:vertAlign w:val="subscript"/>
        </w:rPr>
        <w:t>u</w:t>
      </w:r>
      <w:r>
        <w:rPr>
          <w:rFonts w:ascii="Times New Roman" w:hAnsi="Times New Roman" w:cs="Times New Roman"/>
        </w:rPr>
        <w:t>的主要因素按照影响程度大小顺序为喷淋孔孔径，夹角大小和喷淋管高度。喷淋孔孔径大小不仅会改变液体的喷淋状态，还会改变喷淋孔的喷淋范围大小；喷淋范围减小时会导致两孔交界处存在未完全覆盖的范围，从而导致均匀性降低；增大时会导致两孔交界处重叠区域增大，影响稳定性。夹角大小会影响液体落到秧盘时的状态，过大时前后两排</w:t>
      </w:r>
      <w:proofErr w:type="gramStart"/>
      <w:r>
        <w:rPr>
          <w:rFonts w:ascii="Times New Roman" w:hAnsi="Times New Roman" w:cs="Times New Roman"/>
        </w:rPr>
        <w:t>喷淋孔会产生</w:t>
      </w:r>
      <w:proofErr w:type="gramEnd"/>
      <w:r>
        <w:rPr>
          <w:rFonts w:ascii="Times New Roman" w:hAnsi="Times New Roman" w:cs="Times New Roman"/>
        </w:rPr>
        <w:t>喷淋重叠现象，影响均匀性；较小时对秧盘的直接冲击力较大，使得稳定性降低。喷淋管高度对喷淋效果影响较小，表明较小幅度的高度改变并不影响装置工作效果。研究发现孔径大小与高度之间存在交互作用（图</w:t>
      </w:r>
      <w:r>
        <w:rPr>
          <w:rFonts w:ascii="Times New Roman" w:hAnsi="Times New Roman" w:cs="Times New Roman"/>
        </w:rPr>
        <w:t>11a</w:t>
      </w:r>
      <w:r>
        <w:rPr>
          <w:rFonts w:ascii="Times New Roman" w:hAnsi="Times New Roman" w:cs="Times New Roman"/>
        </w:rPr>
        <w:t>）。在固定喷淋管与水平之间的夹角和高度的情况下，喷淋均匀性随着喷淋孔孔径的增大先上升后下降。对于喷淋变异系数</w:t>
      </w:r>
      <w:proofErr w:type="spellStart"/>
      <w:r w:rsidRPr="00AA166A">
        <w:rPr>
          <w:rFonts w:ascii="Times New Roman" w:hAnsi="Times New Roman" w:cs="Times New Roman"/>
          <w:i/>
          <w:iCs/>
        </w:rPr>
        <w:t>C</w:t>
      </w:r>
      <w:r w:rsidRPr="00AA166A">
        <w:rPr>
          <w:rFonts w:ascii="Times New Roman" w:hAnsi="Times New Roman" w:cs="Times New Roman"/>
          <w:i/>
          <w:iCs/>
          <w:vertAlign w:val="subscript"/>
        </w:rPr>
        <w:t>v</w:t>
      </w:r>
      <w:proofErr w:type="spellEnd"/>
      <w:r>
        <w:rPr>
          <w:rFonts w:ascii="Times New Roman" w:hAnsi="Times New Roman" w:cs="Times New Roman"/>
        </w:rPr>
        <w:t>，其主要的影响因素按照影响大小排序为喷淋孔孔径，夹角大小和高度（图</w:t>
      </w:r>
      <w:r>
        <w:rPr>
          <w:rFonts w:ascii="Times New Roman" w:hAnsi="Times New Roman" w:cs="Times New Roman"/>
        </w:rPr>
        <w:t>11b</w:t>
      </w:r>
      <w:r>
        <w:rPr>
          <w:rFonts w:ascii="Times New Roman" w:hAnsi="Times New Roman" w:cs="Times New Roman"/>
        </w:rPr>
        <w:t>）。当保持夹角和高度不变时，喷淋变异系数随着喷淋孔孔径的增大呈现先下降后上升的趋势。</w:t>
      </w:r>
    </w:p>
    <w:p w14:paraId="77BD7981" w14:textId="7C4B3FC7" w:rsidR="00830D2A" w:rsidRDefault="00830D2A" w:rsidP="00830D2A">
      <w:pPr>
        <w:ind w:firstLineChars="200" w:firstLine="420"/>
        <w:jc w:val="center"/>
        <w:rPr>
          <w:rFonts w:ascii="Times New Roman" w:hAnsi="Times New Roman" w:cs="Times New Roman"/>
        </w:rPr>
      </w:pPr>
      <w:r w:rsidRPr="00830D2A">
        <w:rPr>
          <w:rFonts w:ascii="Times New Roman" w:hAnsi="Times New Roman" w:cs="Times New Roman"/>
          <w:noProof/>
        </w:rPr>
        <w:drawing>
          <wp:inline distT="0" distB="0" distL="0" distR="0" wp14:anchorId="66E8A75E" wp14:editId="32481BD7">
            <wp:extent cx="2552762" cy="1930400"/>
            <wp:effectExtent l="0" t="0" r="0" b="0"/>
            <wp:docPr id="73649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64165" cy="1939023"/>
                    </a:xfrm>
                    <a:prstGeom prst="rect">
                      <a:avLst/>
                    </a:prstGeom>
                    <a:noFill/>
                    <a:ln>
                      <a:noFill/>
                    </a:ln>
                  </pic:spPr>
                </pic:pic>
              </a:graphicData>
            </a:graphic>
          </wp:inline>
        </w:drawing>
      </w:r>
      <w:r w:rsidRPr="00830D2A">
        <w:rPr>
          <w:rFonts w:ascii="Times New Roman" w:hAnsi="Times New Roman" w:cs="Times New Roman"/>
          <w:noProof/>
        </w:rPr>
        <w:drawing>
          <wp:inline distT="0" distB="0" distL="0" distR="0" wp14:anchorId="6B25FA58" wp14:editId="0FB87408">
            <wp:extent cx="2362486" cy="1835150"/>
            <wp:effectExtent l="0" t="0" r="0" b="0"/>
            <wp:docPr id="12832872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70231" cy="1841166"/>
                    </a:xfrm>
                    <a:prstGeom prst="rect">
                      <a:avLst/>
                    </a:prstGeom>
                    <a:noFill/>
                    <a:ln>
                      <a:noFill/>
                    </a:ln>
                  </pic:spPr>
                </pic:pic>
              </a:graphicData>
            </a:graphic>
          </wp:inline>
        </w:drawing>
      </w:r>
    </w:p>
    <w:p w14:paraId="5CAE1D53" w14:textId="3A8EDA8F" w:rsidR="009C5943" w:rsidRDefault="009F7AF5">
      <w:pPr>
        <w:tabs>
          <w:tab w:val="left" w:pos="1788"/>
          <w:tab w:val="left" w:pos="5508"/>
        </w:tabs>
        <w:ind w:firstLineChars="200" w:firstLine="420"/>
        <w:jc w:val="center"/>
        <w:rPr>
          <w:rFonts w:ascii="Times New Roman" w:hAnsi="Times New Roman" w:cs="Times New Roman"/>
        </w:rPr>
      </w:pPr>
      <w:r>
        <w:rPr>
          <w:rFonts w:ascii="Times New Roman" w:hAnsi="Times New Roman" w:cs="Times New Roman"/>
        </w:rPr>
        <w:t xml:space="preserve">    11a</w:t>
      </w:r>
      <w:r>
        <w:rPr>
          <w:rFonts w:ascii="Times New Roman" w:hAnsi="Times New Roman" w:cs="Times New Roman"/>
        </w:rPr>
        <w:tab/>
        <w:t xml:space="preserve">        </w:t>
      </w:r>
      <w:r w:rsidR="008526B2">
        <w:rPr>
          <w:rFonts w:ascii="Times New Roman" w:hAnsi="Times New Roman" w:cs="Times New Roman" w:hint="eastAsia"/>
        </w:rPr>
        <w:t xml:space="preserve">          </w:t>
      </w:r>
      <w:r>
        <w:rPr>
          <w:rFonts w:ascii="Times New Roman" w:hAnsi="Times New Roman" w:cs="Times New Roman"/>
        </w:rPr>
        <w:t xml:space="preserve">          11b</w:t>
      </w:r>
    </w:p>
    <w:p w14:paraId="1EA7CEA6" w14:textId="77777777" w:rsidR="009C5943" w:rsidRDefault="009F7AF5">
      <w:pPr>
        <w:ind w:firstLineChars="200" w:firstLine="300"/>
        <w:jc w:val="center"/>
        <w:rPr>
          <w:rFonts w:ascii="Times New Roman" w:eastAsia="黑体" w:hAnsi="Times New Roman" w:cs="Times New Roman"/>
          <w:sz w:val="15"/>
          <w:szCs w:val="15"/>
        </w:rPr>
      </w:pPr>
      <w:r>
        <w:rPr>
          <w:rFonts w:ascii="Times New Roman" w:eastAsia="黑体" w:hAnsi="Times New Roman" w:cs="Times New Roman"/>
          <w:sz w:val="15"/>
          <w:szCs w:val="15"/>
        </w:rPr>
        <w:t>图</w:t>
      </w:r>
      <w:r>
        <w:rPr>
          <w:rFonts w:ascii="Times New Roman" w:eastAsia="黑体" w:hAnsi="Times New Roman" w:cs="Times New Roman"/>
          <w:sz w:val="15"/>
          <w:szCs w:val="15"/>
        </w:rPr>
        <w:t xml:space="preserve">11 </w:t>
      </w:r>
      <w:r>
        <w:rPr>
          <w:rFonts w:ascii="Times New Roman" w:eastAsia="黑体" w:hAnsi="Times New Roman" w:cs="Times New Roman"/>
          <w:sz w:val="15"/>
          <w:szCs w:val="15"/>
        </w:rPr>
        <w:t>喷淋孔夹角和孔径对喷淋效果的响应面效应</w:t>
      </w:r>
    </w:p>
    <w:p w14:paraId="26AF7373" w14:textId="4FDC2E31" w:rsidR="009C5943" w:rsidRDefault="009F7AF5">
      <w:pPr>
        <w:ind w:firstLineChars="200" w:firstLine="300"/>
        <w:jc w:val="center"/>
        <w:rPr>
          <w:rFonts w:ascii="Times New Roman" w:hAnsi="Times New Roman" w:cs="Times New Roman"/>
          <w:sz w:val="15"/>
          <w:szCs w:val="15"/>
        </w:rPr>
      </w:pPr>
      <w:r>
        <w:rPr>
          <w:rFonts w:ascii="Times New Roman" w:hAnsi="Times New Roman" w:cs="Times New Roman"/>
          <w:sz w:val="15"/>
          <w:szCs w:val="15"/>
        </w:rPr>
        <w:t>Figure</w:t>
      </w:r>
      <w:r w:rsidR="00B91D05">
        <w:rPr>
          <w:rFonts w:ascii="Times New Roman" w:hAnsi="Times New Roman" w:cs="Times New Roman"/>
          <w:sz w:val="15"/>
          <w:szCs w:val="15"/>
        </w:rPr>
        <w:t xml:space="preserve"> </w:t>
      </w:r>
      <w:r>
        <w:rPr>
          <w:rFonts w:ascii="Times New Roman" w:hAnsi="Times New Roman" w:cs="Times New Roman"/>
          <w:sz w:val="15"/>
          <w:szCs w:val="15"/>
        </w:rPr>
        <w:t>11</w:t>
      </w:r>
      <w:r w:rsidR="00B91D05">
        <w:rPr>
          <w:rFonts w:ascii="Times New Roman" w:hAnsi="Times New Roman" w:cs="Times New Roman"/>
          <w:sz w:val="15"/>
          <w:szCs w:val="15"/>
        </w:rPr>
        <w:t xml:space="preserve"> </w:t>
      </w:r>
      <w:r w:rsidR="00DA5AC9">
        <w:rPr>
          <w:rFonts w:ascii="Times New Roman" w:hAnsi="Times New Roman" w:cs="Times New Roman" w:hint="eastAsia"/>
          <w:sz w:val="15"/>
          <w:szCs w:val="15"/>
        </w:rPr>
        <w:t>R</w:t>
      </w:r>
      <w:r>
        <w:rPr>
          <w:rFonts w:ascii="Times New Roman" w:hAnsi="Times New Roman" w:cs="Times New Roman"/>
          <w:sz w:val="15"/>
          <w:szCs w:val="15"/>
        </w:rPr>
        <w:t xml:space="preserve">esponse surface effect of angle and aperture diameter of spray hole on spraying </w:t>
      </w:r>
      <w:r w:rsidR="00DA5AC9" w:rsidRPr="00DA5AC9">
        <w:rPr>
          <w:rFonts w:ascii="Times New Roman" w:hAnsi="Times New Roman" w:cs="Times New Roman"/>
          <w:sz w:val="15"/>
          <w:szCs w:val="15"/>
        </w:rPr>
        <w:t>performance</w:t>
      </w:r>
    </w:p>
    <w:p w14:paraId="1C5A9ECE" w14:textId="5A721989" w:rsidR="009C5943" w:rsidRPr="00B77C1C" w:rsidRDefault="009F7AF5" w:rsidP="00B77C1C">
      <w:pPr>
        <w:rPr>
          <w:rFonts w:ascii="Times New Roman" w:eastAsia="楷体" w:hAnsi="Times New Roman" w:cs="Times New Roman"/>
        </w:rPr>
      </w:pPr>
      <w:r>
        <w:rPr>
          <w:rFonts w:ascii="Times New Roman" w:eastAsia="楷体" w:hAnsi="Times New Roman" w:cs="Times New Roman"/>
        </w:rPr>
        <w:t>3.4.3</w:t>
      </w:r>
      <w:r w:rsidR="00464708">
        <w:rPr>
          <w:rFonts w:ascii="Times New Roman" w:eastAsia="楷体" w:hAnsi="Times New Roman" w:cs="Times New Roman" w:hint="eastAsia"/>
        </w:rPr>
        <w:t xml:space="preserve">  </w:t>
      </w:r>
      <w:r>
        <w:rPr>
          <w:rFonts w:ascii="Times New Roman" w:eastAsia="楷体" w:hAnsi="Times New Roman" w:cs="Times New Roman"/>
        </w:rPr>
        <w:t>验证试验</w:t>
      </w:r>
      <w:r w:rsidR="00B77C1C">
        <w:rPr>
          <w:rFonts w:ascii="Times New Roman" w:eastAsia="楷体" w:hAnsi="Times New Roman" w:cs="Times New Roman" w:hint="eastAsia"/>
        </w:rPr>
        <w:t xml:space="preserve">  </w:t>
      </w:r>
      <w:r>
        <w:rPr>
          <w:rFonts w:ascii="Times New Roman" w:hAnsi="Times New Roman" w:cs="Times New Roman"/>
        </w:rPr>
        <w:t>为了确保响应面回归方程方差分析的可靠性，还需要对响应面试验结果进行验证。通过分析喷淋均匀系数和变异系数的回归模型，使用</w:t>
      </w:r>
      <w:r>
        <w:rPr>
          <w:rFonts w:ascii="Times New Roman" w:hAnsi="Times New Roman" w:cs="Times New Roman"/>
        </w:rPr>
        <w:t>Design-Expert13.0</w:t>
      </w:r>
      <w:r>
        <w:rPr>
          <w:rFonts w:ascii="Times New Roman" w:hAnsi="Times New Roman" w:cs="Times New Roman"/>
        </w:rPr>
        <w:t>的优化求解功能，得到最高均匀系数与最低变异系数的结果，得出各个参数之间的最优组合为喷淋孔与水平之间的夹角大小为</w:t>
      </w:r>
      <w:r>
        <w:rPr>
          <w:rFonts w:ascii="Times New Roman" w:hAnsi="Times New Roman" w:cs="Times New Roman"/>
        </w:rPr>
        <w:t>60°</w:t>
      </w:r>
      <w:r>
        <w:rPr>
          <w:rFonts w:ascii="Times New Roman" w:hAnsi="Times New Roman" w:cs="Times New Roman"/>
        </w:rPr>
        <w:t>，喷淋孔孔径大小为</w:t>
      </w:r>
      <w:r>
        <w:rPr>
          <w:rFonts w:ascii="Times New Roman" w:hAnsi="Times New Roman" w:cs="Times New Roman"/>
        </w:rPr>
        <w:t>1.27</w:t>
      </w:r>
      <w:r w:rsidR="00B77C1C">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，喷淋管高度为</w:t>
      </w:r>
      <w:r>
        <w:rPr>
          <w:rFonts w:ascii="Times New Roman" w:hAnsi="Times New Roman" w:cs="Times New Roman"/>
        </w:rPr>
        <w:t>29.8</w:t>
      </w:r>
      <w:r w:rsidR="00B77C1C">
        <w:rPr>
          <w:rFonts w:ascii="Times New Roman" w:hAnsi="Times New Roman" w:cs="Times New Roman" w:hint="eastAsia"/>
        </w:rPr>
        <w:t xml:space="preserve"> </w:t>
      </w:r>
      <w:r>
        <w:rPr>
          <w:rFonts w:ascii="Times New Roman" w:hAnsi="Times New Roman" w:cs="Times New Roman"/>
        </w:rPr>
        <w:t>mm</w:t>
      </w:r>
      <w:r>
        <w:rPr>
          <w:rFonts w:ascii="Times New Roman" w:hAnsi="Times New Roman" w:cs="Times New Roman"/>
        </w:rPr>
        <w:t>，预测在育秧流水线工作效率为</w:t>
      </w:r>
      <w:r>
        <w:rPr>
          <w:rFonts w:ascii="Times New Roman" w:hAnsi="Times New Roman" w:cs="Times New Roman"/>
        </w:rPr>
        <w:t>2</w:t>
      </w:r>
      <w:r w:rsidR="00B77C1C">
        <w:rPr>
          <w:rFonts w:ascii="Times New Roman" w:hAnsi="Times New Roman" w:cs="Times New Roman" w:hint="eastAsia"/>
        </w:rPr>
        <w:t xml:space="preserve"> </w:t>
      </w:r>
      <w:r>
        <w:rPr>
          <w:rFonts w:ascii="Times New Roman" w:hAnsi="Times New Roman" w:cs="Times New Roman"/>
        </w:rPr>
        <w:t>000</w:t>
      </w:r>
      <w:r>
        <w:rPr>
          <w:rFonts w:ascii="Times New Roman" w:hAnsi="Times New Roman" w:cs="Times New Roman"/>
        </w:rPr>
        <w:t>盘</w:t>
      </w:r>
      <m:oMath>
        <m:r>
          <m:rPr>
            <m:nor/>
          </m:rPr>
          <w:rPr>
            <w:rFonts w:ascii="Times New Roman" w:eastAsia="宋体" w:hAnsi="Times New Roman" w:cs="Times New Roman"/>
            <w:szCs w:val="21"/>
          </w:rPr>
          <m:t>∙</m:t>
        </m:r>
      </m:oMath>
      <w:r w:rsidR="00B77C1C">
        <w:rPr>
          <w:rFonts w:ascii="Times New Roman" w:eastAsia="宋体" w:hAnsi="Times New Roman" w:cs="Times New Roman" w:hint="eastAsia"/>
          <w:szCs w:val="21"/>
        </w:rPr>
        <w:t>h</w:t>
      </w:r>
      <w:r w:rsidR="00B77C1C">
        <w:rPr>
          <w:rFonts w:ascii="Times New Roman" w:eastAsia="宋体" w:hAnsi="Times New Roman" w:cs="Times New Roman" w:hint="eastAsia"/>
          <w:szCs w:val="21"/>
          <w:vertAlign w:val="superscript"/>
        </w:rPr>
        <w:t>-1</w:t>
      </w:r>
      <w:r>
        <w:rPr>
          <w:rFonts w:ascii="Times New Roman" w:hAnsi="Times New Roman" w:cs="Times New Roman"/>
        </w:rPr>
        <w:t>，喷淋量为</w:t>
      </w:r>
      <w:r>
        <w:rPr>
          <w:rFonts w:ascii="Times New Roman" w:hAnsi="Times New Roman" w:cs="Times New Roman"/>
        </w:rPr>
        <w:t>1</w:t>
      </w:r>
      <w:r w:rsidR="004C7ADB">
        <w:rPr>
          <w:rFonts w:ascii="Times New Roman" w:hAnsi="Times New Roman" w:cs="Times New Roman"/>
        </w:rPr>
        <w:t xml:space="preserve"> </w:t>
      </w:r>
      <w:r>
        <w:rPr>
          <w:rFonts w:ascii="Times New Roman" w:hAnsi="Times New Roman" w:cs="Times New Roman"/>
        </w:rPr>
        <w:t>m</w:t>
      </w:r>
      <w:r>
        <w:rPr>
          <w:rFonts w:ascii="Times New Roman" w:hAnsi="Times New Roman" w:cs="Times New Roman"/>
          <w:vertAlign w:val="superscript"/>
        </w:rPr>
        <w:t>3</w:t>
      </w:r>
      <m:oMath>
        <m:r>
          <m:rPr>
            <m:nor/>
          </m:rPr>
          <w:rPr>
            <w:rFonts w:ascii="Times New Roman" w:eastAsia="宋体" w:hAnsi="Times New Roman" w:cs="Times New Roman"/>
            <w:szCs w:val="21"/>
          </w:rPr>
          <m:t>∙</m:t>
        </m:r>
      </m:oMath>
      <w:r w:rsidR="00B77C1C">
        <w:rPr>
          <w:rFonts w:ascii="Times New Roman" w:eastAsia="宋体" w:hAnsi="Times New Roman" w:cs="Times New Roman" w:hint="eastAsia"/>
          <w:szCs w:val="21"/>
        </w:rPr>
        <w:t>h</w:t>
      </w:r>
      <w:r w:rsidR="00B77C1C">
        <w:rPr>
          <w:rFonts w:ascii="Times New Roman" w:eastAsia="宋体" w:hAnsi="Times New Roman" w:cs="Times New Roman" w:hint="eastAsia"/>
          <w:szCs w:val="21"/>
          <w:vertAlign w:val="superscript"/>
        </w:rPr>
        <w:t>-1</w:t>
      </w:r>
      <w:r>
        <w:rPr>
          <w:rFonts w:ascii="Times New Roman" w:hAnsi="Times New Roman" w:cs="Times New Roman"/>
        </w:rPr>
        <w:t>时，喷淋均匀系数为</w:t>
      </w:r>
      <w:r>
        <w:rPr>
          <w:rFonts w:ascii="Times New Roman" w:hAnsi="Times New Roman" w:cs="Times New Roman"/>
        </w:rPr>
        <w:t>94.927%</w:t>
      </w:r>
      <w:r>
        <w:rPr>
          <w:rFonts w:ascii="Times New Roman" w:hAnsi="Times New Roman" w:cs="Times New Roman"/>
        </w:rPr>
        <w:t>，变异系数为</w:t>
      </w:r>
      <w:r>
        <w:rPr>
          <w:rFonts w:ascii="Times New Roman" w:hAnsi="Times New Roman" w:cs="Times New Roman"/>
        </w:rPr>
        <w:t>6.436%</w:t>
      </w:r>
      <w:r>
        <w:rPr>
          <w:rFonts w:ascii="Times New Roman" w:hAnsi="Times New Roman" w:cs="Times New Roman"/>
        </w:rPr>
        <w:t>。在最优参数的情况下进行喷淋台架验证试验，为了减少误差的影响，试验重复六次，最终取平均值为结果，最终得到喷淋台架试验结果为</w:t>
      </w:r>
      <w:bookmarkStart w:id="18" w:name="_Hlk199935902"/>
      <w:r>
        <w:rPr>
          <w:rFonts w:ascii="Times New Roman" w:hAnsi="Times New Roman" w:cs="Times New Roman"/>
        </w:rPr>
        <w:t>均匀系数为</w:t>
      </w:r>
      <w:r>
        <w:rPr>
          <w:rFonts w:ascii="Times New Roman" w:hAnsi="Times New Roman" w:cs="Times New Roman"/>
        </w:rPr>
        <w:t>95.189%</w:t>
      </w:r>
      <w:r>
        <w:rPr>
          <w:rFonts w:ascii="Times New Roman" w:hAnsi="Times New Roman" w:cs="Times New Roman"/>
        </w:rPr>
        <w:t>，变异系数为</w:t>
      </w:r>
      <w:r>
        <w:rPr>
          <w:rFonts w:ascii="Times New Roman" w:hAnsi="Times New Roman" w:cs="Times New Roman"/>
        </w:rPr>
        <w:t>5.988%</w:t>
      </w:r>
      <w:r>
        <w:rPr>
          <w:rFonts w:ascii="Times New Roman" w:hAnsi="Times New Roman" w:cs="Times New Roman"/>
        </w:rPr>
        <w:t>，</w:t>
      </w:r>
      <w:bookmarkEnd w:id="18"/>
      <w:r>
        <w:rPr>
          <w:rFonts w:ascii="Times New Roman" w:hAnsi="Times New Roman" w:cs="Times New Roman"/>
        </w:rPr>
        <w:t>误差低于</w:t>
      </w:r>
      <w:r>
        <w:rPr>
          <w:rFonts w:ascii="Times New Roman" w:hAnsi="Times New Roman" w:cs="Times New Roman"/>
        </w:rPr>
        <w:t>0.5%</w:t>
      </w:r>
      <w:r>
        <w:rPr>
          <w:rFonts w:ascii="Times New Roman" w:hAnsi="Times New Roman" w:cs="Times New Roman"/>
        </w:rPr>
        <w:t>，表明响应面试验优化结果准确。</w:t>
      </w:r>
    </w:p>
    <w:p w14:paraId="5B8AF6A9" w14:textId="033471EC" w:rsidR="009C5943" w:rsidRDefault="009F7AF5">
      <w:pPr>
        <w:rPr>
          <w:rFonts w:ascii="Times New Roman" w:eastAsia="黑体" w:hAnsi="Times New Roman" w:cs="Times New Roman"/>
          <w:sz w:val="24"/>
        </w:rPr>
      </w:pPr>
      <w:r>
        <w:rPr>
          <w:rFonts w:ascii="Times New Roman" w:eastAsia="黑体" w:hAnsi="Times New Roman" w:cs="Times New Roman"/>
          <w:sz w:val="24"/>
        </w:rPr>
        <w:t>4</w:t>
      </w:r>
      <w:r w:rsidR="00464708">
        <w:rPr>
          <w:rFonts w:ascii="Times New Roman" w:eastAsia="黑体" w:hAnsi="Times New Roman" w:cs="Times New Roman" w:hint="eastAsia"/>
          <w:sz w:val="24"/>
        </w:rPr>
        <w:t xml:space="preserve">  </w:t>
      </w:r>
      <w:r w:rsidR="00B77C1C">
        <w:rPr>
          <w:rFonts w:ascii="Times New Roman" w:eastAsia="黑体" w:hAnsi="Times New Roman" w:cs="Times New Roman" w:hint="eastAsia"/>
          <w:sz w:val="24"/>
        </w:rPr>
        <w:t>讨论与</w:t>
      </w:r>
      <w:r>
        <w:rPr>
          <w:rFonts w:ascii="Times New Roman" w:eastAsia="黑体" w:hAnsi="Times New Roman" w:cs="Times New Roman"/>
          <w:sz w:val="24"/>
        </w:rPr>
        <w:t>结论</w:t>
      </w:r>
    </w:p>
    <w:p w14:paraId="4B143C62" w14:textId="39F49612" w:rsidR="007236A0" w:rsidRDefault="007236A0" w:rsidP="007236A0">
      <w:pPr>
        <w:ind w:firstLineChars="200" w:firstLine="420"/>
        <w:rPr>
          <w:rFonts w:ascii="Times New Roman" w:eastAsia="宋体" w:hAnsi="Times New Roman" w:cs="Times New Roman"/>
          <w:szCs w:val="21"/>
        </w:rPr>
      </w:pPr>
      <w:r w:rsidRPr="007236A0">
        <w:rPr>
          <w:rFonts w:ascii="Times New Roman" w:eastAsia="宋体" w:hAnsi="Times New Roman" w:cs="Times New Roman" w:hint="eastAsia"/>
          <w:szCs w:val="21"/>
        </w:rPr>
        <w:t>金永奎等</w:t>
      </w:r>
      <w:r w:rsidR="00CF1C19" w:rsidRPr="00CF1C19">
        <w:rPr>
          <w:rFonts w:ascii="Times New Roman" w:eastAsia="宋体" w:hAnsi="Times New Roman" w:cs="Times New Roman"/>
          <w:szCs w:val="21"/>
          <w:vertAlign w:val="superscript"/>
        </w:rPr>
        <w:fldChar w:fldCharType="begin"/>
      </w:r>
      <w:r w:rsidR="00CF1C19" w:rsidRPr="00CF1C19">
        <w:rPr>
          <w:rFonts w:ascii="Times New Roman" w:eastAsia="宋体" w:hAnsi="Times New Roman" w:cs="Times New Roman"/>
          <w:szCs w:val="21"/>
          <w:vertAlign w:val="superscript"/>
        </w:rPr>
        <w:instrText xml:space="preserve"> </w:instrText>
      </w:r>
      <w:r w:rsidR="00CF1C19" w:rsidRPr="00CF1C19">
        <w:rPr>
          <w:rFonts w:ascii="Times New Roman" w:eastAsia="宋体" w:hAnsi="Times New Roman" w:cs="Times New Roman" w:hint="eastAsia"/>
          <w:szCs w:val="21"/>
          <w:vertAlign w:val="superscript"/>
        </w:rPr>
        <w:instrText>REF _Ref227683153 \r \h</w:instrText>
      </w:r>
      <w:r w:rsidR="00CF1C19" w:rsidRPr="00CF1C19">
        <w:rPr>
          <w:rFonts w:ascii="Times New Roman" w:eastAsia="宋体" w:hAnsi="Times New Roman" w:cs="Times New Roman"/>
          <w:szCs w:val="21"/>
          <w:vertAlign w:val="superscript"/>
        </w:rPr>
        <w:instrText xml:space="preserve"> </w:instrText>
      </w:r>
      <w:r w:rsidR="00CF1C19">
        <w:rPr>
          <w:rFonts w:ascii="Times New Roman" w:eastAsia="宋体" w:hAnsi="Times New Roman" w:cs="Times New Roman"/>
          <w:szCs w:val="21"/>
          <w:vertAlign w:val="superscript"/>
        </w:rPr>
        <w:instrText xml:space="preserve"> \* MERGEFORMAT </w:instrText>
      </w:r>
      <w:r w:rsidR="00CF1C19" w:rsidRPr="00CF1C19">
        <w:rPr>
          <w:rFonts w:ascii="Times New Roman" w:eastAsia="宋体" w:hAnsi="Times New Roman" w:cs="Times New Roman"/>
          <w:szCs w:val="21"/>
          <w:vertAlign w:val="superscript"/>
        </w:rPr>
      </w:r>
      <w:r w:rsidR="00CF1C19" w:rsidRPr="00CF1C19">
        <w:rPr>
          <w:rFonts w:ascii="Times New Roman" w:eastAsia="宋体" w:hAnsi="Times New Roman" w:cs="Times New Roman"/>
          <w:szCs w:val="21"/>
          <w:vertAlign w:val="superscript"/>
        </w:rPr>
        <w:fldChar w:fldCharType="separate"/>
      </w:r>
      <w:r w:rsidR="00366E69">
        <w:rPr>
          <w:rFonts w:ascii="Times New Roman" w:eastAsia="宋体" w:hAnsi="Times New Roman" w:cs="Times New Roman"/>
          <w:szCs w:val="21"/>
          <w:vertAlign w:val="superscript"/>
        </w:rPr>
        <w:t>[27]</w:t>
      </w:r>
      <w:r w:rsidR="00CF1C19" w:rsidRPr="00CF1C19">
        <w:rPr>
          <w:rFonts w:ascii="Times New Roman" w:eastAsia="宋体" w:hAnsi="Times New Roman" w:cs="Times New Roman"/>
          <w:szCs w:val="21"/>
          <w:vertAlign w:val="superscript"/>
        </w:rPr>
        <w:fldChar w:fldCharType="end"/>
      </w:r>
      <w:r w:rsidRPr="007236A0">
        <w:rPr>
          <w:rFonts w:ascii="Times New Roman" w:eastAsia="宋体" w:hAnsi="Times New Roman" w:cs="Times New Roman" w:hint="eastAsia"/>
          <w:szCs w:val="21"/>
        </w:rPr>
        <w:t>针对旱育秧微喷系统，通过优化喷头间距与布置形式。本研究则将视角深入至喷淋管微孔结构参数与空间姿态，更贴合流水线内紧凑、精密的喷淋环境，揭示了微观结构对均匀性的决定性作用，其影响主次关系（孔径</w:t>
      </w:r>
      <w:r w:rsidRPr="007236A0">
        <w:rPr>
          <w:rFonts w:ascii="Times New Roman" w:eastAsia="宋体" w:hAnsi="Times New Roman" w:cs="Times New Roman" w:hint="eastAsia"/>
          <w:szCs w:val="21"/>
        </w:rPr>
        <w:t xml:space="preserve"> &gt; </w:t>
      </w:r>
      <w:r w:rsidRPr="007236A0">
        <w:rPr>
          <w:rFonts w:ascii="Times New Roman" w:eastAsia="宋体" w:hAnsi="Times New Roman" w:cs="Times New Roman" w:hint="eastAsia"/>
          <w:szCs w:val="21"/>
        </w:rPr>
        <w:t>角度</w:t>
      </w:r>
      <w:r w:rsidRPr="007236A0">
        <w:rPr>
          <w:rFonts w:ascii="Times New Roman" w:eastAsia="宋体" w:hAnsi="Times New Roman" w:cs="Times New Roman" w:hint="eastAsia"/>
          <w:szCs w:val="21"/>
        </w:rPr>
        <w:t xml:space="preserve"> &gt; </w:t>
      </w:r>
      <w:r w:rsidRPr="007236A0">
        <w:rPr>
          <w:rFonts w:ascii="Times New Roman" w:eastAsia="宋体" w:hAnsi="Times New Roman" w:cs="Times New Roman" w:hint="eastAsia"/>
          <w:szCs w:val="21"/>
        </w:rPr>
        <w:t>高度）与汤攀等</w:t>
      </w:r>
      <w:r w:rsidR="00CF1C19" w:rsidRPr="00CF1C19">
        <w:rPr>
          <w:rFonts w:ascii="Times New Roman" w:eastAsia="宋体" w:hAnsi="Times New Roman" w:cs="Times New Roman"/>
          <w:szCs w:val="21"/>
          <w:vertAlign w:val="superscript"/>
        </w:rPr>
        <w:fldChar w:fldCharType="begin"/>
      </w:r>
      <w:r w:rsidR="00CF1C19" w:rsidRPr="00CF1C19">
        <w:rPr>
          <w:rFonts w:ascii="Times New Roman" w:eastAsia="宋体" w:hAnsi="Times New Roman" w:cs="Times New Roman"/>
          <w:szCs w:val="21"/>
          <w:vertAlign w:val="superscript"/>
        </w:rPr>
        <w:instrText xml:space="preserve"> </w:instrText>
      </w:r>
      <w:r w:rsidR="00CF1C19" w:rsidRPr="00CF1C19">
        <w:rPr>
          <w:rFonts w:ascii="Times New Roman" w:eastAsia="宋体" w:hAnsi="Times New Roman" w:cs="Times New Roman" w:hint="eastAsia"/>
          <w:szCs w:val="21"/>
          <w:vertAlign w:val="superscript"/>
        </w:rPr>
        <w:instrText>REF _Ref227683160 \r \h</w:instrText>
      </w:r>
      <w:r w:rsidR="00CF1C19" w:rsidRPr="00CF1C19">
        <w:rPr>
          <w:rFonts w:ascii="Times New Roman" w:eastAsia="宋体" w:hAnsi="Times New Roman" w:cs="Times New Roman"/>
          <w:szCs w:val="21"/>
          <w:vertAlign w:val="superscript"/>
        </w:rPr>
        <w:instrText xml:space="preserve">  \* MERGEFORMAT </w:instrText>
      </w:r>
      <w:r w:rsidR="00CF1C19" w:rsidRPr="00CF1C19">
        <w:rPr>
          <w:rFonts w:ascii="Times New Roman" w:eastAsia="宋体" w:hAnsi="Times New Roman" w:cs="Times New Roman"/>
          <w:szCs w:val="21"/>
          <w:vertAlign w:val="superscript"/>
        </w:rPr>
      </w:r>
      <w:r w:rsidR="00CF1C19" w:rsidRPr="00CF1C19">
        <w:rPr>
          <w:rFonts w:ascii="Times New Roman" w:eastAsia="宋体" w:hAnsi="Times New Roman" w:cs="Times New Roman"/>
          <w:szCs w:val="21"/>
          <w:vertAlign w:val="superscript"/>
        </w:rPr>
        <w:fldChar w:fldCharType="separate"/>
      </w:r>
      <w:r w:rsidR="00366E69">
        <w:rPr>
          <w:rFonts w:ascii="Times New Roman" w:eastAsia="宋体" w:hAnsi="Times New Roman" w:cs="Times New Roman"/>
          <w:szCs w:val="21"/>
          <w:vertAlign w:val="superscript"/>
        </w:rPr>
        <w:t>[27]</w:t>
      </w:r>
      <w:r w:rsidR="00CF1C19" w:rsidRPr="00CF1C19">
        <w:rPr>
          <w:rFonts w:ascii="Times New Roman" w:eastAsia="宋体" w:hAnsi="Times New Roman" w:cs="Times New Roman"/>
          <w:szCs w:val="21"/>
          <w:vertAlign w:val="superscript"/>
        </w:rPr>
        <w:fldChar w:fldCharType="end"/>
      </w:r>
      <w:r w:rsidRPr="007236A0">
        <w:rPr>
          <w:rFonts w:ascii="Times New Roman" w:eastAsia="宋体" w:hAnsi="Times New Roman" w:cs="Times New Roman" w:hint="eastAsia"/>
          <w:szCs w:val="21"/>
        </w:rPr>
        <w:t>在摇臂式喷头上发现的结论一致，验证了孔径在各类喷淋装置中的共性关键地位。</w:t>
      </w:r>
    </w:p>
    <w:p w14:paraId="79FB0D6D" w14:textId="4196FFEF" w:rsidR="001A17A1" w:rsidRDefault="009F7AF5" w:rsidP="00B84239">
      <w:pPr>
        <w:ind w:firstLineChars="200" w:firstLine="420"/>
        <w:rPr>
          <w:rFonts w:ascii="Times New Roman" w:eastAsia="宋体" w:hAnsi="Times New Roman" w:cs="Times New Roman"/>
          <w:szCs w:val="21"/>
        </w:rPr>
      </w:pPr>
      <w:r>
        <w:rPr>
          <w:rFonts w:ascii="Times New Roman" w:eastAsia="宋体" w:hAnsi="Times New Roman" w:cs="Times New Roman"/>
          <w:szCs w:val="21"/>
        </w:rPr>
        <w:t>本</w:t>
      </w:r>
      <w:r w:rsidR="00461C9A">
        <w:rPr>
          <w:rFonts w:ascii="Times New Roman" w:eastAsia="宋体" w:hAnsi="Times New Roman" w:cs="Times New Roman" w:hint="eastAsia"/>
          <w:szCs w:val="21"/>
        </w:rPr>
        <w:t>研究</w:t>
      </w:r>
      <w:r>
        <w:rPr>
          <w:rFonts w:ascii="Times New Roman" w:eastAsia="宋体" w:hAnsi="Times New Roman" w:cs="Times New Roman"/>
          <w:szCs w:val="21"/>
        </w:rPr>
        <w:t>基于南方水稻工厂化育秧流水线对喷淋环节的农艺需求，优化喷淋装置喷淋效果，设计了一款喷淋试验台架。分析喷淋过程中，液体的运动状态和受力状态，确定对喷淋效果影响较大的因素为喷淋孔孔径，喷淋管与水平夹角以及喷淋管高度，并对喷淋台架的管路结构进行仿真与验证。通过对该喷淋台架进行单因素和响应面优化试验，分析各因素对喷淋均匀系数和变异系数的影响趋势与程度。对试验结果进行方差分析，得出影响喷淋均匀系数和变异系数的因素的主次关系为喷淋孔孔径、喷淋管与水平夹角和喷淋管高度。最终的优化结</w:t>
      </w:r>
      <w:r>
        <w:rPr>
          <w:rFonts w:ascii="Times New Roman" w:eastAsia="宋体" w:hAnsi="Times New Roman" w:cs="Times New Roman"/>
          <w:szCs w:val="21"/>
        </w:rPr>
        <w:lastRenderedPageBreak/>
        <w:t>果为喷淋孔与水平之间的夹角大小为</w:t>
      </w:r>
      <w:r>
        <w:rPr>
          <w:rFonts w:ascii="Times New Roman" w:eastAsia="宋体" w:hAnsi="Times New Roman" w:cs="Times New Roman"/>
          <w:szCs w:val="21"/>
        </w:rPr>
        <w:t>60°</w:t>
      </w:r>
      <w:r>
        <w:rPr>
          <w:rFonts w:ascii="Times New Roman" w:eastAsia="宋体" w:hAnsi="Times New Roman" w:cs="Times New Roman"/>
          <w:szCs w:val="21"/>
        </w:rPr>
        <w:t>，喷淋孔孔径大小为</w:t>
      </w:r>
      <w:r>
        <w:rPr>
          <w:rFonts w:ascii="Times New Roman" w:eastAsia="宋体" w:hAnsi="Times New Roman" w:cs="Times New Roman"/>
          <w:szCs w:val="21"/>
        </w:rPr>
        <w:t>1.27</w:t>
      </w:r>
      <w:r w:rsidR="00B77C1C">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szCs w:val="21"/>
        </w:rPr>
        <w:t>，喷淋管高度为</w:t>
      </w:r>
      <w:r>
        <w:rPr>
          <w:rFonts w:ascii="Times New Roman" w:eastAsia="宋体" w:hAnsi="Times New Roman" w:cs="Times New Roman"/>
          <w:szCs w:val="21"/>
        </w:rPr>
        <w:t>29.8</w:t>
      </w:r>
      <w:r w:rsidR="00B77C1C">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szCs w:val="21"/>
        </w:rPr>
        <w:t>，在该条件下喷淋均匀系数为</w:t>
      </w:r>
      <w:r>
        <w:rPr>
          <w:rFonts w:ascii="Times New Roman" w:eastAsia="宋体" w:hAnsi="Times New Roman" w:cs="Times New Roman"/>
          <w:szCs w:val="21"/>
        </w:rPr>
        <w:t>95.189%</w:t>
      </w:r>
      <w:r>
        <w:rPr>
          <w:rFonts w:ascii="Times New Roman" w:eastAsia="宋体" w:hAnsi="Times New Roman" w:cs="Times New Roman"/>
          <w:szCs w:val="21"/>
        </w:rPr>
        <w:t>，变异系数为</w:t>
      </w:r>
      <w:r>
        <w:rPr>
          <w:rFonts w:ascii="Times New Roman" w:eastAsia="宋体" w:hAnsi="Times New Roman" w:cs="Times New Roman"/>
          <w:szCs w:val="21"/>
        </w:rPr>
        <w:t>5.988%</w:t>
      </w:r>
      <w:r>
        <w:rPr>
          <w:rFonts w:ascii="Times New Roman" w:eastAsia="宋体" w:hAnsi="Times New Roman" w:cs="Times New Roman"/>
          <w:szCs w:val="21"/>
        </w:rPr>
        <w:t>，验证试验结果与优化预测结果误差范围低于</w:t>
      </w:r>
      <w:r>
        <w:rPr>
          <w:rFonts w:ascii="Times New Roman" w:eastAsia="宋体" w:hAnsi="Times New Roman" w:cs="Times New Roman"/>
          <w:szCs w:val="21"/>
        </w:rPr>
        <w:t>0.5%</w:t>
      </w:r>
      <w:r>
        <w:rPr>
          <w:rFonts w:ascii="Times New Roman" w:eastAsia="宋体" w:hAnsi="Times New Roman" w:cs="Times New Roman"/>
          <w:szCs w:val="21"/>
        </w:rPr>
        <w:t>，所研究的结果可为水稻工厂化育秧流水线喷淋装置的优化设计提供参考。</w:t>
      </w:r>
    </w:p>
    <w:p w14:paraId="6E857413" w14:textId="77777777" w:rsidR="00B84239" w:rsidRDefault="00B84239" w:rsidP="00B84239">
      <w:pPr>
        <w:ind w:firstLineChars="200" w:firstLine="420"/>
        <w:rPr>
          <w:rFonts w:ascii="Times New Roman" w:eastAsia="宋体" w:hAnsi="Times New Roman" w:cs="Times New Roman"/>
          <w:szCs w:val="21"/>
        </w:rPr>
      </w:pPr>
    </w:p>
    <w:p w14:paraId="5343B0C7" w14:textId="77777777" w:rsidR="009C5943" w:rsidRDefault="009F7AF5">
      <w:pPr>
        <w:jc w:val="left"/>
        <w:rPr>
          <w:rFonts w:ascii="Times New Roman" w:hAnsi="Times New Roman" w:cs="Times New Roman"/>
          <w:b/>
          <w:bCs/>
          <w:szCs w:val="21"/>
        </w:rPr>
      </w:pPr>
      <w:r>
        <w:rPr>
          <w:rFonts w:ascii="Times New Roman" w:hAnsi="Times New Roman" w:cs="Times New Roman"/>
          <w:b/>
          <w:bCs/>
          <w:szCs w:val="21"/>
        </w:rPr>
        <w:t>参考文献</w:t>
      </w:r>
      <w:r>
        <w:rPr>
          <w:rFonts w:ascii="Times New Roman" w:eastAsia="宋体" w:hAnsi="Times New Roman" w:cs="Times New Roman"/>
          <w:b/>
          <w:bCs/>
          <w:kern w:val="0"/>
          <w:szCs w:val="21"/>
        </w:rPr>
        <w:t>：</w:t>
      </w:r>
    </w:p>
    <w:p w14:paraId="66E195C3" w14:textId="007229DC" w:rsidR="009C5943" w:rsidRPr="006A0254" w:rsidRDefault="009F7AF5">
      <w:pPr>
        <w:pStyle w:val="af"/>
        <w:numPr>
          <w:ilvl w:val="0"/>
          <w:numId w:val="2"/>
        </w:numPr>
        <w:ind w:firstLineChars="0"/>
        <w:rPr>
          <w:rFonts w:ascii="Times New Roman" w:eastAsia="宋体" w:hAnsi="Times New Roman" w:cs="Times New Roman"/>
          <w:sz w:val="18"/>
          <w:szCs w:val="18"/>
        </w:rPr>
      </w:pPr>
      <w:bookmarkStart w:id="19" w:name="_Ref200464623"/>
      <w:r w:rsidRPr="006A0254">
        <w:rPr>
          <w:rFonts w:ascii="Times New Roman" w:eastAsia="宋体" w:hAnsi="Times New Roman" w:cs="Times New Roman"/>
          <w:sz w:val="18"/>
          <w:szCs w:val="18"/>
        </w:rPr>
        <w:t>马</w:t>
      </w:r>
      <w:r w:rsidR="00AB18CD">
        <w:rPr>
          <w:rFonts w:ascii="Times New Roman" w:eastAsia="宋体" w:hAnsi="Times New Roman" w:cs="Times New Roman" w:hint="eastAsia"/>
          <w:sz w:val="18"/>
          <w:szCs w:val="18"/>
        </w:rPr>
        <w:t xml:space="preserve"> </w:t>
      </w:r>
      <w:r w:rsidRPr="006A0254">
        <w:rPr>
          <w:rFonts w:ascii="Times New Roman" w:eastAsia="宋体" w:hAnsi="Times New Roman" w:cs="Times New Roman"/>
          <w:sz w:val="18"/>
          <w:szCs w:val="18"/>
        </w:rPr>
        <w:t>旭</w:t>
      </w:r>
      <w:r w:rsidRPr="006A0254">
        <w:rPr>
          <w:rFonts w:ascii="Times New Roman" w:eastAsia="宋体" w:hAnsi="Times New Roman" w:cs="Times New Roman"/>
          <w:sz w:val="18"/>
          <w:szCs w:val="18"/>
        </w:rPr>
        <w:t>,</w:t>
      </w:r>
      <w:r w:rsidRPr="006A0254">
        <w:rPr>
          <w:rFonts w:ascii="Times New Roman" w:eastAsia="宋体" w:hAnsi="Times New Roman" w:cs="Times New Roman"/>
          <w:sz w:val="18"/>
          <w:szCs w:val="18"/>
        </w:rPr>
        <w:t>李泽华</w:t>
      </w:r>
      <w:r w:rsidRPr="006A0254">
        <w:rPr>
          <w:rFonts w:ascii="Times New Roman" w:eastAsia="宋体" w:hAnsi="Times New Roman" w:cs="Times New Roman"/>
          <w:sz w:val="18"/>
          <w:szCs w:val="18"/>
        </w:rPr>
        <w:t>,</w:t>
      </w:r>
      <w:r w:rsidRPr="006A0254">
        <w:rPr>
          <w:rFonts w:ascii="Times New Roman" w:eastAsia="宋体" w:hAnsi="Times New Roman" w:cs="Times New Roman"/>
          <w:sz w:val="18"/>
          <w:szCs w:val="18"/>
        </w:rPr>
        <w:t>梁仲维</w:t>
      </w:r>
      <w:r w:rsidRPr="006A0254">
        <w:rPr>
          <w:rFonts w:ascii="Times New Roman" w:eastAsia="宋体" w:hAnsi="Times New Roman" w:cs="Times New Roman"/>
          <w:sz w:val="18"/>
          <w:szCs w:val="18"/>
        </w:rPr>
        <w:t>,</w:t>
      </w:r>
      <w:r w:rsidRPr="006A0254">
        <w:rPr>
          <w:rFonts w:ascii="Times New Roman" w:eastAsia="宋体" w:hAnsi="Times New Roman" w:cs="Times New Roman"/>
          <w:sz w:val="18"/>
          <w:szCs w:val="18"/>
        </w:rPr>
        <w:t>等</w:t>
      </w:r>
      <w:r w:rsidRPr="006A0254">
        <w:rPr>
          <w:rFonts w:ascii="Times New Roman" w:eastAsia="宋体" w:hAnsi="Times New Roman" w:cs="Times New Roman"/>
          <w:sz w:val="18"/>
          <w:szCs w:val="18"/>
        </w:rPr>
        <w:t>.</w:t>
      </w:r>
      <w:r w:rsidRPr="006A0254">
        <w:rPr>
          <w:rFonts w:ascii="Times New Roman" w:eastAsia="宋体" w:hAnsi="Times New Roman" w:cs="Times New Roman"/>
          <w:sz w:val="18"/>
          <w:szCs w:val="18"/>
        </w:rPr>
        <w:t>我国水稻栽植机械化研究现状与发展趋势</w:t>
      </w:r>
      <w:r w:rsidRPr="006A0254">
        <w:rPr>
          <w:rFonts w:ascii="Times New Roman" w:eastAsia="宋体" w:hAnsi="Times New Roman" w:cs="Times New Roman"/>
          <w:sz w:val="18"/>
          <w:szCs w:val="18"/>
        </w:rPr>
        <w:t>[J].</w:t>
      </w:r>
      <w:r w:rsidRPr="006A0254">
        <w:rPr>
          <w:rFonts w:ascii="Times New Roman" w:eastAsia="宋体" w:hAnsi="Times New Roman" w:cs="Times New Roman"/>
          <w:sz w:val="18"/>
          <w:szCs w:val="18"/>
        </w:rPr>
        <w:t>现代农业装备</w:t>
      </w:r>
      <w:bookmarkStart w:id="20" w:name="_Hlk225282793"/>
      <w:r w:rsidRPr="006A0254">
        <w:rPr>
          <w:rFonts w:ascii="Times New Roman" w:eastAsia="宋体" w:hAnsi="Times New Roman" w:cs="Times New Roman"/>
          <w:sz w:val="18"/>
          <w:szCs w:val="18"/>
        </w:rPr>
        <w:t>,2014,</w:t>
      </w:r>
      <w:r w:rsidR="00AB18CD">
        <w:rPr>
          <w:rFonts w:ascii="Times New Roman" w:eastAsia="宋体" w:hAnsi="Times New Roman" w:cs="Times New Roman" w:hint="eastAsia"/>
          <w:sz w:val="18"/>
          <w:szCs w:val="18"/>
        </w:rPr>
        <w:t>35</w:t>
      </w:r>
      <w:r w:rsidRPr="006A0254">
        <w:rPr>
          <w:rFonts w:ascii="Times New Roman" w:eastAsia="宋体" w:hAnsi="Times New Roman" w:cs="Times New Roman"/>
          <w:sz w:val="18"/>
          <w:szCs w:val="18"/>
        </w:rPr>
        <w:t>(1):30-36</w:t>
      </w:r>
      <w:r w:rsidR="00AB18CD">
        <w:rPr>
          <w:rFonts w:ascii="Times New Roman" w:eastAsia="宋体" w:hAnsi="Times New Roman" w:cs="Times New Roman" w:hint="eastAsia"/>
          <w:sz w:val="18"/>
          <w:szCs w:val="18"/>
        </w:rPr>
        <w:t>,</w:t>
      </w:r>
      <w:r w:rsidRPr="006A0254">
        <w:rPr>
          <w:rFonts w:ascii="Times New Roman" w:eastAsia="宋体" w:hAnsi="Times New Roman" w:cs="Times New Roman"/>
          <w:sz w:val="18"/>
          <w:szCs w:val="18"/>
        </w:rPr>
        <w:t>40.</w:t>
      </w:r>
      <w:bookmarkEnd w:id="19"/>
      <w:bookmarkEnd w:id="20"/>
    </w:p>
    <w:p w14:paraId="20C336E1" w14:textId="77BF1010" w:rsidR="00F16225" w:rsidRPr="006A0254" w:rsidRDefault="00AB18CD" w:rsidP="00F16225">
      <w:pPr>
        <w:pStyle w:val="af"/>
        <w:ind w:left="440" w:firstLineChars="0" w:firstLine="0"/>
        <w:rPr>
          <w:rFonts w:ascii="Times New Roman" w:eastAsia="宋体" w:hAnsi="Times New Roman" w:cs="Times New Roman"/>
          <w:sz w:val="18"/>
          <w:szCs w:val="18"/>
        </w:rPr>
      </w:pPr>
      <w:r w:rsidRPr="00AB18CD">
        <w:rPr>
          <w:rFonts w:ascii="Times New Roman" w:eastAsia="宋体" w:hAnsi="Times New Roman" w:cs="Times New Roman"/>
          <w:sz w:val="18"/>
          <w:szCs w:val="18"/>
        </w:rPr>
        <w:t xml:space="preserve">MA </w:t>
      </w:r>
      <w:proofErr w:type="gramStart"/>
      <w:r w:rsidRPr="00AB18CD">
        <w:rPr>
          <w:rFonts w:ascii="Times New Roman" w:eastAsia="宋体" w:hAnsi="Times New Roman" w:cs="Times New Roman"/>
          <w:sz w:val="18"/>
          <w:szCs w:val="18"/>
        </w:rPr>
        <w:t>X,LI</w:t>
      </w:r>
      <w:proofErr w:type="gramEnd"/>
      <w:r w:rsidRPr="00AB18CD">
        <w:rPr>
          <w:rFonts w:ascii="Times New Roman" w:eastAsia="宋体" w:hAnsi="Times New Roman" w:cs="Times New Roman"/>
          <w:sz w:val="18"/>
          <w:szCs w:val="18"/>
        </w:rPr>
        <w:t xml:space="preserve"> Z H,LIANG Z </w:t>
      </w:r>
      <w:proofErr w:type="spellStart"/>
      <w:r w:rsidRPr="00AB18CD">
        <w:rPr>
          <w:rFonts w:ascii="Times New Roman" w:eastAsia="宋体" w:hAnsi="Times New Roman" w:cs="Times New Roman"/>
          <w:sz w:val="18"/>
          <w:szCs w:val="18"/>
        </w:rPr>
        <w:t>W,et</w:t>
      </w:r>
      <w:proofErr w:type="spellEnd"/>
      <w:r w:rsidRPr="00AB18CD">
        <w:rPr>
          <w:rFonts w:ascii="Times New Roman" w:eastAsia="宋体" w:hAnsi="Times New Roman" w:cs="Times New Roman"/>
          <w:sz w:val="18"/>
          <w:szCs w:val="18"/>
        </w:rPr>
        <w:t xml:space="preserve"> </w:t>
      </w:r>
      <w:proofErr w:type="spellStart"/>
      <w:r w:rsidRPr="00AB18CD">
        <w:rPr>
          <w:rFonts w:ascii="Times New Roman" w:eastAsia="宋体" w:hAnsi="Times New Roman" w:cs="Times New Roman"/>
          <w:sz w:val="18"/>
          <w:szCs w:val="18"/>
        </w:rPr>
        <w:t>al.</w:t>
      </w:r>
      <w:r w:rsidR="00582C66">
        <w:rPr>
          <w:rFonts w:ascii="Times New Roman" w:eastAsia="宋体" w:hAnsi="Times New Roman" w:cs="Times New Roman" w:hint="eastAsia"/>
          <w:sz w:val="18"/>
          <w:szCs w:val="18"/>
        </w:rPr>
        <w:t>R</w:t>
      </w:r>
      <w:r w:rsidRPr="00AB18CD">
        <w:rPr>
          <w:rFonts w:ascii="Times New Roman" w:eastAsia="宋体" w:hAnsi="Times New Roman" w:cs="Times New Roman"/>
          <w:sz w:val="18"/>
          <w:szCs w:val="18"/>
        </w:rPr>
        <w:t>esearch</w:t>
      </w:r>
      <w:proofErr w:type="spellEnd"/>
      <w:r w:rsidRPr="00AB18CD">
        <w:rPr>
          <w:rFonts w:ascii="Times New Roman" w:eastAsia="宋体" w:hAnsi="Times New Roman" w:cs="Times New Roman"/>
          <w:sz w:val="18"/>
          <w:szCs w:val="18"/>
        </w:rPr>
        <w:t xml:space="preserve"> </w:t>
      </w:r>
      <w:r w:rsidR="00582C66">
        <w:rPr>
          <w:rFonts w:ascii="Times New Roman" w:eastAsia="宋体" w:hAnsi="Times New Roman" w:cs="Times New Roman" w:hint="eastAsia"/>
          <w:sz w:val="18"/>
          <w:szCs w:val="18"/>
        </w:rPr>
        <w:t>s</w:t>
      </w:r>
      <w:r w:rsidRPr="00AB18CD">
        <w:rPr>
          <w:rFonts w:ascii="Times New Roman" w:eastAsia="宋体" w:hAnsi="Times New Roman" w:cs="Times New Roman"/>
          <w:sz w:val="18"/>
          <w:szCs w:val="18"/>
        </w:rPr>
        <w:t xml:space="preserve">tatus and </w:t>
      </w:r>
      <w:r w:rsidR="00582C66">
        <w:rPr>
          <w:rFonts w:ascii="Times New Roman" w:eastAsia="宋体" w:hAnsi="Times New Roman" w:cs="Times New Roman" w:hint="eastAsia"/>
          <w:sz w:val="18"/>
          <w:szCs w:val="18"/>
        </w:rPr>
        <w:t>d</w:t>
      </w:r>
      <w:r w:rsidRPr="00AB18CD">
        <w:rPr>
          <w:rFonts w:ascii="Times New Roman" w:eastAsia="宋体" w:hAnsi="Times New Roman" w:cs="Times New Roman"/>
          <w:sz w:val="18"/>
          <w:szCs w:val="18"/>
        </w:rPr>
        <w:t xml:space="preserve">evelopment </w:t>
      </w:r>
      <w:r w:rsidR="00582C66">
        <w:rPr>
          <w:rFonts w:ascii="Times New Roman" w:eastAsia="宋体" w:hAnsi="Times New Roman" w:cs="Times New Roman" w:hint="eastAsia"/>
          <w:sz w:val="18"/>
          <w:szCs w:val="18"/>
        </w:rPr>
        <w:t>t</w:t>
      </w:r>
      <w:r w:rsidRPr="00AB18CD">
        <w:rPr>
          <w:rFonts w:ascii="Times New Roman" w:eastAsia="宋体" w:hAnsi="Times New Roman" w:cs="Times New Roman"/>
          <w:sz w:val="18"/>
          <w:szCs w:val="18"/>
        </w:rPr>
        <w:t>rend of rice transplanting mechanization in China[J].Modern Agricultural Equipment,2014,35(1):30-36,40.</w:t>
      </w:r>
    </w:p>
    <w:p w14:paraId="56E76870" w14:textId="7BE0B6A3" w:rsidR="00AB18CD" w:rsidRDefault="00AB18CD">
      <w:pPr>
        <w:pStyle w:val="af"/>
        <w:numPr>
          <w:ilvl w:val="0"/>
          <w:numId w:val="2"/>
        </w:numPr>
        <w:ind w:firstLineChars="0"/>
        <w:rPr>
          <w:rFonts w:ascii="Times New Roman" w:eastAsia="宋体" w:hAnsi="Times New Roman" w:cs="Times New Roman"/>
          <w:sz w:val="18"/>
          <w:szCs w:val="18"/>
        </w:rPr>
      </w:pPr>
      <w:bookmarkStart w:id="21" w:name="_Ref230687017"/>
      <w:bookmarkStart w:id="22" w:name="_Ref206676539"/>
      <w:r w:rsidRPr="00AB18CD">
        <w:rPr>
          <w:rFonts w:ascii="Times New Roman" w:eastAsia="宋体" w:hAnsi="Times New Roman" w:cs="Times New Roman" w:hint="eastAsia"/>
          <w:sz w:val="18"/>
          <w:szCs w:val="18"/>
        </w:rPr>
        <w:t>李泽华</w:t>
      </w:r>
      <w:r w:rsidRPr="00AB18CD">
        <w:rPr>
          <w:rFonts w:ascii="Times New Roman" w:eastAsia="宋体" w:hAnsi="Times New Roman" w:cs="Times New Roman" w:hint="eastAsia"/>
          <w:sz w:val="18"/>
          <w:szCs w:val="18"/>
        </w:rPr>
        <w:t>,</w:t>
      </w:r>
      <w:r w:rsidRPr="00AB18CD">
        <w:rPr>
          <w:rFonts w:ascii="Times New Roman" w:eastAsia="宋体" w:hAnsi="Times New Roman" w:cs="Times New Roman" w:hint="eastAsia"/>
          <w:sz w:val="18"/>
          <w:szCs w:val="18"/>
        </w:rPr>
        <w:t>马　旭</w:t>
      </w:r>
      <w:r w:rsidRPr="00AB18CD">
        <w:rPr>
          <w:rFonts w:ascii="Times New Roman" w:eastAsia="宋体" w:hAnsi="Times New Roman" w:cs="Times New Roman" w:hint="eastAsia"/>
          <w:sz w:val="18"/>
          <w:szCs w:val="18"/>
        </w:rPr>
        <w:t>,</w:t>
      </w:r>
      <w:r w:rsidRPr="00AB18CD">
        <w:rPr>
          <w:rFonts w:ascii="Times New Roman" w:eastAsia="宋体" w:hAnsi="Times New Roman" w:cs="Times New Roman" w:hint="eastAsia"/>
          <w:sz w:val="18"/>
          <w:szCs w:val="18"/>
        </w:rPr>
        <w:t>李秀昊</w:t>
      </w:r>
      <w:r w:rsidRPr="00AB18CD">
        <w:rPr>
          <w:rFonts w:ascii="Times New Roman" w:eastAsia="宋体" w:hAnsi="Times New Roman" w:cs="Times New Roman" w:hint="eastAsia"/>
          <w:sz w:val="18"/>
          <w:szCs w:val="18"/>
        </w:rPr>
        <w:t>,</w:t>
      </w:r>
      <w:r w:rsidRPr="00AB18CD">
        <w:rPr>
          <w:rFonts w:ascii="Times New Roman" w:eastAsia="宋体" w:hAnsi="Times New Roman" w:cs="Times New Roman" w:hint="eastAsia"/>
          <w:sz w:val="18"/>
          <w:szCs w:val="18"/>
        </w:rPr>
        <w:t>等</w:t>
      </w:r>
      <w:r w:rsidRPr="00AB18CD">
        <w:rPr>
          <w:rFonts w:ascii="Times New Roman" w:eastAsia="宋体" w:hAnsi="Times New Roman" w:cs="Times New Roman" w:hint="eastAsia"/>
          <w:sz w:val="18"/>
          <w:szCs w:val="18"/>
        </w:rPr>
        <w:t>.</w:t>
      </w:r>
      <w:r w:rsidRPr="00AB18CD">
        <w:rPr>
          <w:rFonts w:ascii="Times New Roman" w:eastAsia="宋体" w:hAnsi="Times New Roman" w:cs="Times New Roman" w:hint="eastAsia"/>
          <w:sz w:val="18"/>
          <w:szCs w:val="18"/>
        </w:rPr>
        <w:t>水稻栽植机械化技术研究进展</w:t>
      </w:r>
      <w:r w:rsidRPr="00AB18CD">
        <w:rPr>
          <w:rFonts w:ascii="Times New Roman" w:eastAsia="宋体" w:hAnsi="Times New Roman" w:cs="Times New Roman" w:hint="eastAsia"/>
          <w:sz w:val="18"/>
          <w:szCs w:val="18"/>
        </w:rPr>
        <w:t>[J].</w:t>
      </w:r>
      <w:r w:rsidRPr="00AB18CD">
        <w:rPr>
          <w:rFonts w:ascii="Times New Roman" w:eastAsia="宋体" w:hAnsi="Times New Roman" w:cs="Times New Roman" w:hint="eastAsia"/>
          <w:sz w:val="18"/>
          <w:szCs w:val="18"/>
        </w:rPr>
        <w:t>农业机械学报</w:t>
      </w:r>
      <w:r w:rsidRPr="00AB18CD">
        <w:rPr>
          <w:rFonts w:ascii="Times New Roman" w:eastAsia="宋体" w:hAnsi="Times New Roman" w:cs="Times New Roman" w:hint="eastAsia"/>
          <w:sz w:val="18"/>
          <w:szCs w:val="18"/>
        </w:rPr>
        <w:t>,2018,</w:t>
      </w:r>
      <w:r w:rsidRPr="00AB18CD">
        <w:rPr>
          <w:rFonts w:ascii="Times New Roman" w:eastAsia="宋体" w:hAnsi="Times New Roman" w:cs="Times New Roman"/>
          <w:sz w:val="18"/>
          <w:szCs w:val="18"/>
        </w:rPr>
        <w:t>49(5</w:t>
      </w:r>
      <w:r w:rsidRPr="00AB18CD">
        <w:rPr>
          <w:rFonts w:ascii="Times New Roman" w:eastAsia="宋体" w:hAnsi="Times New Roman" w:cs="Times New Roman" w:hint="eastAsia"/>
          <w:sz w:val="18"/>
          <w:szCs w:val="18"/>
        </w:rPr>
        <w:t>):1-20.</w:t>
      </w:r>
      <w:r w:rsidRPr="00AB18CD">
        <w:rPr>
          <w:rFonts w:ascii="Times New Roman" w:eastAsia="宋体" w:hAnsi="Times New Roman" w:cs="Times New Roman" w:hint="eastAsia"/>
          <w:sz w:val="18"/>
          <w:szCs w:val="18"/>
        </w:rPr>
        <w:br/>
        <w:t xml:space="preserve">LI Z </w:t>
      </w:r>
      <w:proofErr w:type="gramStart"/>
      <w:r w:rsidRPr="00AB18CD">
        <w:rPr>
          <w:rFonts w:ascii="Times New Roman" w:eastAsia="宋体" w:hAnsi="Times New Roman" w:cs="Times New Roman" w:hint="eastAsia"/>
          <w:sz w:val="18"/>
          <w:szCs w:val="18"/>
        </w:rPr>
        <w:t>H,MA</w:t>
      </w:r>
      <w:proofErr w:type="gramEnd"/>
      <w:r w:rsidRPr="00AB18CD">
        <w:rPr>
          <w:rFonts w:ascii="Times New Roman" w:eastAsia="宋体" w:hAnsi="Times New Roman" w:cs="Times New Roman" w:hint="eastAsia"/>
          <w:sz w:val="18"/>
          <w:szCs w:val="18"/>
        </w:rPr>
        <w:t xml:space="preserve"> X,LI X </w:t>
      </w:r>
      <w:proofErr w:type="spellStart"/>
      <w:r w:rsidRPr="00AB18CD">
        <w:rPr>
          <w:rFonts w:ascii="Times New Roman" w:eastAsia="宋体" w:hAnsi="Times New Roman" w:cs="Times New Roman" w:hint="eastAsia"/>
          <w:sz w:val="18"/>
          <w:szCs w:val="18"/>
        </w:rPr>
        <w:t>H</w:t>
      </w:r>
      <w:r w:rsidRPr="00AB18CD">
        <w:rPr>
          <w:rFonts w:ascii="Times New Roman" w:eastAsia="宋体" w:hAnsi="Times New Roman" w:cs="Times New Roman"/>
          <w:sz w:val="18"/>
          <w:szCs w:val="18"/>
        </w:rPr>
        <w:t>,et</w:t>
      </w:r>
      <w:proofErr w:type="spellEnd"/>
      <w:r w:rsidRPr="00AB18CD">
        <w:rPr>
          <w:rFonts w:ascii="Times New Roman" w:eastAsia="宋体" w:hAnsi="Times New Roman" w:cs="Times New Roman"/>
          <w:sz w:val="18"/>
          <w:szCs w:val="18"/>
        </w:rPr>
        <w:t xml:space="preserve"> </w:t>
      </w:r>
      <w:proofErr w:type="spellStart"/>
      <w:r w:rsidRPr="00AB18CD">
        <w:rPr>
          <w:rFonts w:ascii="Times New Roman" w:eastAsia="宋体" w:hAnsi="Times New Roman" w:cs="Times New Roman"/>
          <w:sz w:val="18"/>
          <w:szCs w:val="18"/>
        </w:rPr>
        <w:t>al.</w:t>
      </w:r>
      <w:r w:rsidR="00582C66">
        <w:rPr>
          <w:rFonts w:ascii="Times New Roman" w:eastAsia="宋体" w:hAnsi="Times New Roman" w:cs="Times New Roman" w:hint="eastAsia"/>
          <w:sz w:val="18"/>
          <w:szCs w:val="18"/>
        </w:rPr>
        <w:t>R</w:t>
      </w:r>
      <w:r w:rsidRPr="00AB18CD">
        <w:rPr>
          <w:rFonts w:ascii="Times New Roman" w:eastAsia="宋体" w:hAnsi="Times New Roman" w:cs="Times New Roman"/>
          <w:sz w:val="18"/>
          <w:szCs w:val="18"/>
        </w:rPr>
        <w:t>esearch</w:t>
      </w:r>
      <w:proofErr w:type="spellEnd"/>
      <w:r w:rsidRPr="00AB18CD">
        <w:rPr>
          <w:rFonts w:ascii="Times New Roman" w:eastAsia="宋体" w:hAnsi="Times New Roman" w:cs="Times New Roman"/>
          <w:sz w:val="18"/>
          <w:szCs w:val="18"/>
        </w:rPr>
        <w:t xml:space="preserve"> progress of rice transplanting mechanization[J].Transactions of the Chinese Society for Agricultural Machinery,2018,49(5):1-20.</w:t>
      </w:r>
      <w:bookmarkEnd w:id="21"/>
    </w:p>
    <w:p w14:paraId="16127695"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23" w:name="_Ref230687018"/>
      <w:bookmarkStart w:id="24" w:name="_Ref227681833"/>
      <w:bookmarkStart w:id="25" w:name="_Ref206676540"/>
      <w:bookmarkEnd w:id="22"/>
      <w:r w:rsidRPr="00204E54">
        <w:rPr>
          <w:rFonts w:ascii="Times New Roman" w:eastAsia="宋体" w:hAnsi="Times New Roman" w:cs="Times New Roman" w:hint="eastAsia"/>
          <w:sz w:val="18"/>
          <w:szCs w:val="18"/>
        </w:rPr>
        <w:t>杨家豪</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房　欣</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马</w:t>
      </w:r>
      <w:proofErr w:type="gramStart"/>
      <w:r w:rsidRPr="00204E54">
        <w:rPr>
          <w:rFonts w:ascii="Times New Roman" w:eastAsia="宋体" w:hAnsi="Times New Roman" w:cs="Times New Roman" w:hint="eastAsia"/>
          <w:sz w:val="18"/>
          <w:szCs w:val="18"/>
        </w:rPr>
        <w:t>浏</w:t>
      </w:r>
      <w:proofErr w:type="gramEnd"/>
      <w:r w:rsidRPr="00204E54">
        <w:rPr>
          <w:rFonts w:ascii="Times New Roman" w:eastAsia="宋体" w:hAnsi="Times New Roman" w:cs="Times New Roman" w:hint="eastAsia"/>
          <w:sz w:val="18"/>
          <w:szCs w:val="18"/>
        </w:rPr>
        <w:t>轩</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水稻育秧机械的研究和进展</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农机化研究</w:t>
      </w:r>
      <w:r w:rsidRPr="00204E54">
        <w:rPr>
          <w:rFonts w:ascii="Times New Roman" w:eastAsia="宋体" w:hAnsi="Times New Roman" w:cs="Times New Roman" w:hint="eastAsia"/>
          <w:sz w:val="18"/>
          <w:szCs w:val="18"/>
        </w:rPr>
        <w:t>,2023,45(</w:t>
      </w:r>
      <w:r w:rsidRPr="00204E54">
        <w:rPr>
          <w:rFonts w:ascii="Times New Roman" w:eastAsia="宋体" w:hAnsi="Times New Roman" w:cs="Times New Roman"/>
          <w:sz w:val="18"/>
          <w:szCs w:val="18"/>
        </w:rPr>
        <w:t>6</w:t>
      </w:r>
      <w:r w:rsidRPr="00204E54">
        <w:rPr>
          <w:rFonts w:ascii="Times New Roman" w:eastAsia="宋体" w:hAnsi="Times New Roman" w:cs="Times New Roman" w:hint="eastAsia"/>
          <w:sz w:val="18"/>
          <w:szCs w:val="18"/>
        </w:rPr>
        <w:t>):264-268.</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YANG J </w:t>
      </w:r>
      <w:proofErr w:type="gramStart"/>
      <w:r w:rsidRPr="00204E54">
        <w:rPr>
          <w:rFonts w:ascii="Times New Roman" w:eastAsia="宋体" w:hAnsi="Times New Roman" w:cs="Times New Roman"/>
          <w:sz w:val="18"/>
          <w:szCs w:val="18"/>
        </w:rPr>
        <w:t>H,FANG</w:t>
      </w:r>
      <w:proofErr w:type="gramEnd"/>
      <w:r w:rsidRPr="00204E54">
        <w:rPr>
          <w:rFonts w:ascii="Times New Roman" w:eastAsia="宋体" w:hAnsi="Times New Roman" w:cs="Times New Roman"/>
          <w:sz w:val="18"/>
          <w:szCs w:val="18"/>
        </w:rPr>
        <w:t xml:space="preserve"> X,MA L </w:t>
      </w:r>
      <w:proofErr w:type="spellStart"/>
      <w:r w:rsidRPr="00204E54">
        <w:rPr>
          <w:rFonts w:ascii="Times New Roman" w:eastAsia="宋体" w:hAnsi="Times New Roman" w:cs="Times New Roman"/>
          <w:sz w:val="18"/>
          <w:szCs w:val="18"/>
        </w:rPr>
        <w:t>X,et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al.Research</w:t>
      </w:r>
      <w:proofErr w:type="spellEnd"/>
      <w:r w:rsidRPr="00204E54">
        <w:rPr>
          <w:rFonts w:ascii="Times New Roman" w:eastAsia="宋体" w:hAnsi="Times New Roman" w:cs="Times New Roman"/>
          <w:sz w:val="18"/>
          <w:szCs w:val="18"/>
        </w:rPr>
        <w:t xml:space="preserve"> and development of rice seedling raising machinery[J].Journal of Agricultural Mechanization Research,2023,45(6):264-268.</w:t>
      </w:r>
      <w:bookmarkEnd w:id="23"/>
    </w:p>
    <w:p w14:paraId="525EDF72"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26" w:name="_Ref230687020"/>
      <w:bookmarkStart w:id="27" w:name="_Ref227681834"/>
      <w:bookmarkEnd w:id="24"/>
      <w:r w:rsidRPr="00204E54">
        <w:rPr>
          <w:rFonts w:ascii="Times New Roman" w:eastAsia="宋体" w:hAnsi="Times New Roman" w:cs="Times New Roman" w:hint="eastAsia"/>
          <w:sz w:val="18"/>
          <w:szCs w:val="18"/>
        </w:rPr>
        <w:t>彭勇刚</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水稻机械化育秧插秧技术推广</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中国农机装备</w:t>
      </w:r>
      <w:r w:rsidRPr="00204E54">
        <w:rPr>
          <w:rFonts w:ascii="Times New Roman" w:eastAsia="宋体" w:hAnsi="Times New Roman" w:cs="Times New Roman" w:hint="eastAsia"/>
          <w:sz w:val="18"/>
          <w:szCs w:val="18"/>
        </w:rPr>
        <w:t>,2023(10):30-32.</w:t>
      </w:r>
      <w:r w:rsidRPr="00204E54">
        <w:rPr>
          <w:rFonts w:ascii="Times New Roman" w:eastAsia="宋体" w:hAnsi="Times New Roman" w:cs="Times New Roman" w:hint="eastAsia"/>
          <w:sz w:val="18"/>
          <w:szCs w:val="18"/>
        </w:rPr>
        <w:br/>
        <w:t xml:space="preserve">PENG Y </w:t>
      </w:r>
      <w:proofErr w:type="spellStart"/>
      <w:proofErr w:type="gramStart"/>
      <w:r w:rsidRPr="00204E54">
        <w:rPr>
          <w:rFonts w:ascii="Times New Roman" w:eastAsia="宋体" w:hAnsi="Times New Roman" w:cs="Times New Roman" w:hint="eastAsia"/>
          <w:sz w:val="18"/>
          <w:szCs w:val="18"/>
        </w:rPr>
        <w:t>G.Promotion</w:t>
      </w:r>
      <w:proofErr w:type="spellEnd"/>
      <w:proofErr w:type="gramEnd"/>
      <w:r w:rsidRPr="00204E54">
        <w:rPr>
          <w:rFonts w:ascii="Times New Roman" w:eastAsia="宋体" w:hAnsi="Times New Roman" w:cs="Times New Roman" w:hint="eastAsia"/>
          <w:sz w:val="18"/>
          <w:szCs w:val="18"/>
        </w:rPr>
        <w:t xml:space="preserve"> of </w:t>
      </w:r>
      <w:r w:rsidRPr="00204E54">
        <w:rPr>
          <w:rFonts w:ascii="Times New Roman" w:eastAsia="宋体" w:hAnsi="Times New Roman" w:cs="Times New Roman"/>
          <w:sz w:val="18"/>
          <w:szCs w:val="18"/>
        </w:rPr>
        <w:t>mechanized rice seedling nursing and transplanting technology[J].China Agricultural Machinery Equipment,2023(10):30-32.</w:t>
      </w:r>
      <w:bookmarkEnd w:id="26"/>
    </w:p>
    <w:p w14:paraId="7A5CC563" w14:textId="77777777" w:rsidR="00204E54" w:rsidRDefault="00204E54" w:rsidP="009A1E37">
      <w:pPr>
        <w:pStyle w:val="af"/>
        <w:numPr>
          <w:ilvl w:val="0"/>
          <w:numId w:val="2"/>
        </w:numPr>
        <w:ind w:firstLineChars="0"/>
        <w:rPr>
          <w:rFonts w:ascii="Times New Roman" w:eastAsia="宋体" w:hAnsi="Times New Roman" w:cs="Times New Roman"/>
          <w:sz w:val="18"/>
          <w:szCs w:val="18"/>
        </w:rPr>
      </w:pPr>
      <w:bookmarkStart w:id="28" w:name="_Ref230687044"/>
      <w:bookmarkStart w:id="29" w:name="_Ref200465256"/>
      <w:bookmarkStart w:id="30" w:name="_Ref227681836"/>
      <w:bookmarkEnd w:id="25"/>
      <w:bookmarkEnd w:id="27"/>
      <w:r w:rsidRPr="00204E54">
        <w:rPr>
          <w:rFonts w:ascii="Times New Roman" w:eastAsia="宋体" w:hAnsi="Times New Roman" w:cs="Times New Roman" w:hint="eastAsia"/>
          <w:sz w:val="18"/>
          <w:szCs w:val="18"/>
        </w:rPr>
        <w:t>徐春</w:t>
      </w:r>
      <w:proofErr w:type="gramStart"/>
      <w:r w:rsidRPr="00204E54">
        <w:rPr>
          <w:rFonts w:ascii="Times New Roman" w:eastAsia="宋体" w:hAnsi="Times New Roman" w:cs="Times New Roman" w:hint="eastAsia"/>
          <w:sz w:val="18"/>
          <w:szCs w:val="18"/>
        </w:rPr>
        <w:t>春</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纪　龙</w:t>
      </w:r>
      <w:r w:rsidRPr="00204E54">
        <w:rPr>
          <w:rFonts w:ascii="Times New Roman" w:eastAsia="宋体" w:hAnsi="Times New Roman" w:cs="Times New Roman" w:hint="eastAsia"/>
          <w:sz w:val="18"/>
          <w:szCs w:val="18"/>
        </w:rPr>
        <w:t>,</w:t>
      </w:r>
      <w:proofErr w:type="gramStart"/>
      <w:r w:rsidRPr="00204E54">
        <w:rPr>
          <w:rFonts w:ascii="Times New Roman" w:eastAsia="宋体" w:hAnsi="Times New Roman" w:cs="Times New Roman" w:hint="eastAsia"/>
          <w:sz w:val="18"/>
          <w:szCs w:val="18"/>
        </w:rPr>
        <w:t>陈中督</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中国水稻生产发展的绿色趋势</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生命科学</w:t>
      </w:r>
      <w:r w:rsidRPr="00204E54">
        <w:rPr>
          <w:rFonts w:ascii="Times New Roman" w:eastAsia="宋体" w:hAnsi="Times New Roman" w:cs="Times New Roman" w:hint="eastAsia"/>
          <w:sz w:val="18"/>
          <w:szCs w:val="18"/>
        </w:rPr>
        <w:t>,2018,30(10):1146-1154.</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XU C </w:t>
      </w:r>
      <w:proofErr w:type="gramStart"/>
      <w:r w:rsidRPr="00204E54">
        <w:rPr>
          <w:rFonts w:ascii="Times New Roman" w:eastAsia="宋体" w:hAnsi="Times New Roman" w:cs="Times New Roman"/>
          <w:sz w:val="18"/>
          <w:szCs w:val="18"/>
        </w:rPr>
        <w:t>C,JI</w:t>
      </w:r>
      <w:proofErr w:type="gramEnd"/>
      <w:r w:rsidRPr="00204E54">
        <w:rPr>
          <w:rFonts w:ascii="Times New Roman" w:eastAsia="宋体" w:hAnsi="Times New Roman" w:cs="Times New Roman"/>
          <w:sz w:val="18"/>
          <w:szCs w:val="18"/>
        </w:rPr>
        <w:t xml:space="preserve"> L,CHEN Z </w:t>
      </w:r>
      <w:proofErr w:type="spellStart"/>
      <w:r w:rsidRPr="00204E54">
        <w:rPr>
          <w:rFonts w:ascii="Times New Roman" w:eastAsia="宋体" w:hAnsi="Times New Roman" w:cs="Times New Roman"/>
          <w:sz w:val="18"/>
          <w:szCs w:val="18"/>
        </w:rPr>
        <w:t>D,et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al.Trends</w:t>
      </w:r>
      <w:proofErr w:type="spellEnd"/>
      <w:r w:rsidRPr="00204E54">
        <w:rPr>
          <w:rFonts w:ascii="Times New Roman" w:eastAsia="宋体" w:hAnsi="Times New Roman" w:cs="Times New Roman"/>
          <w:sz w:val="18"/>
          <w:szCs w:val="18"/>
        </w:rPr>
        <w:t xml:space="preserve"> of green development of rice production in China[J].Chinese Bulletin of Life Sciences,2018,30(10):1146-1154.</w:t>
      </w:r>
      <w:bookmarkEnd w:id="28"/>
    </w:p>
    <w:p w14:paraId="75597C80" w14:textId="77777777" w:rsidR="00204E54" w:rsidRDefault="00204E54" w:rsidP="00053861">
      <w:pPr>
        <w:pStyle w:val="af"/>
        <w:numPr>
          <w:ilvl w:val="0"/>
          <w:numId w:val="2"/>
        </w:numPr>
        <w:ind w:firstLineChars="0"/>
        <w:rPr>
          <w:rFonts w:ascii="Times New Roman" w:eastAsia="宋体" w:hAnsi="Times New Roman" w:cs="Times New Roman"/>
          <w:sz w:val="18"/>
          <w:szCs w:val="18"/>
        </w:rPr>
      </w:pPr>
      <w:bookmarkStart w:id="31" w:name="_Ref230687046"/>
      <w:bookmarkStart w:id="32" w:name="_Ref227681837"/>
      <w:bookmarkStart w:id="33" w:name="_Ref200465260"/>
      <w:bookmarkEnd w:id="29"/>
      <w:bookmarkEnd w:id="30"/>
      <w:r w:rsidRPr="00204E54">
        <w:rPr>
          <w:rFonts w:ascii="Times New Roman" w:eastAsia="宋体" w:hAnsi="Times New Roman" w:cs="Times New Roman" w:hint="eastAsia"/>
          <w:sz w:val="18"/>
          <w:szCs w:val="18"/>
        </w:rPr>
        <w:t>谭诗逸</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俞国红</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薛向磊</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工厂化水稻育秧盘搬运装置设计与试验</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浙江农业学报</w:t>
      </w:r>
      <w:r w:rsidRPr="00204E54">
        <w:rPr>
          <w:rFonts w:ascii="Times New Roman" w:eastAsia="宋体" w:hAnsi="Times New Roman" w:cs="Times New Roman" w:hint="eastAsia"/>
          <w:sz w:val="18"/>
          <w:szCs w:val="18"/>
        </w:rPr>
        <w:t>,2025,37(</w:t>
      </w:r>
      <w:r w:rsidRPr="00204E54">
        <w:rPr>
          <w:rFonts w:ascii="Times New Roman" w:eastAsia="宋体" w:hAnsi="Times New Roman" w:cs="Times New Roman"/>
          <w:sz w:val="18"/>
          <w:szCs w:val="18"/>
        </w:rPr>
        <w:t>7</w:t>
      </w:r>
      <w:r w:rsidRPr="00204E54">
        <w:rPr>
          <w:rFonts w:ascii="Times New Roman" w:eastAsia="宋体" w:hAnsi="Times New Roman" w:cs="Times New Roman" w:hint="eastAsia"/>
          <w:sz w:val="18"/>
          <w:szCs w:val="18"/>
        </w:rPr>
        <w:t>):1545-1555.</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TAN S </w:t>
      </w:r>
      <w:proofErr w:type="gramStart"/>
      <w:r w:rsidRPr="00204E54">
        <w:rPr>
          <w:rFonts w:ascii="Times New Roman" w:eastAsia="宋体" w:hAnsi="Times New Roman" w:cs="Times New Roman"/>
          <w:sz w:val="18"/>
          <w:szCs w:val="18"/>
        </w:rPr>
        <w:t>Y,YU</w:t>
      </w:r>
      <w:proofErr w:type="gramEnd"/>
      <w:r w:rsidRPr="00204E54">
        <w:rPr>
          <w:rFonts w:ascii="Times New Roman" w:eastAsia="宋体" w:hAnsi="Times New Roman" w:cs="Times New Roman"/>
          <w:sz w:val="18"/>
          <w:szCs w:val="18"/>
        </w:rPr>
        <w:t xml:space="preserve"> G H,XUE X </w:t>
      </w:r>
      <w:proofErr w:type="spellStart"/>
      <w:r w:rsidRPr="00204E54">
        <w:rPr>
          <w:rFonts w:ascii="Times New Roman" w:eastAsia="宋体" w:hAnsi="Times New Roman" w:cs="Times New Roman"/>
          <w:sz w:val="18"/>
          <w:szCs w:val="18"/>
        </w:rPr>
        <w:t>L,et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al.Design</w:t>
      </w:r>
      <w:proofErr w:type="spellEnd"/>
      <w:r w:rsidRPr="00204E54">
        <w:rPr>
          <w:rFonts w:ascii="Times New Roman" w:eastAsia="宋体" w:hAnsi="Times New Roman" w:cs="Times New Roman"/>
          <w:sz w:val="18"/>
          <w:szCs w:val="18"/>
        </w:rPr>
        <w:t xml:space="preserve"> and experiment of tray handling device for industrialized rice seedling raising[J].Acta </w:t>
      </w:r>
      <w:proofErr w:type="spellStart"/>
      <w:r w:rsidRPr="00204E54">
        <w:rPr>
          <w:rFonts w:ascii="Times New Roman" w:eastAsia="宋体" w:hAnsi="Times New Roman" w:cs="Times New Roman"/>
          <w:sz w:val="18"/>
          <w:szCs w:val="18"/>
        </w:rPr>
        <w:t>Agriculturae</w:t>
      </w:r>
      <w:proofErr w:type="spellEnd"/>
      <w:r w:rsidRPr="00204E54">
        <w:rPr>
          <w:rFonts w:ascii="Times New Roman" w:eastAsia="宋体" w:hAnsi="Times New Roman" w:cs="Times New Roman"/>
          <w:sz w:val="18"/>
          <w:szCs w:val="18"/>
        </w:rPr>
        <w:t xml:space="preserve"> Zhejiangensis,2025,37(7):1545-1555.</w:t>
      </w:r>
      <w:bookmarkEnd w:id="31"/>
    </w:p>
    <w:p w14:paraId="35D2F110" w14:textId="0CE2D6DC" w:rsidR="00053861" w:rsidRPr="00053861" w:rsidRDefault="00053861" w:rsidP="00053861">
      <w:pPr>
        <w:pStyle w:val="af"/>
        <w:numPr>
          <w:ilvl w:val="0"/>
          <w:numId w:val="2"/>
        </w:numPr>
        <w:ind w:firstLineChars="0"/>
        <w:rPr>
          <w:rFonts w:ascii="Times New Roman" w:eastAsia="宋体" w:hAnsi="Times New Roman" w:cs="Times New Roman"/>
          <w:sz w:val="18"/>
          <w:szCs w:val="18"/>
        </w:rPr>
      </w:pPr>
      <w:bookmarkStart w:id="34" w:name="_Ref230687047"/>
      <w:r w:rsidRPr="00053861">
        <w:rPr>
          <w:rFonts w:ascii="Times New Roman" w:eastAsia="宋体" w:hAnsi="Times New Roman" w:cs="Times New Roman" w:hint="eastAsia"/>
          <w:sz w:val="18"/>
          <w:szCs w:val="18"/>
        </w:rPr>
        <w:t>谢方平</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宋</w:t>
      </w:r>
      <w:r w:rsidRPr="00053861">
        <w:rPr>
          <w:rFonts w:ascii="Times New Roman" w:eastAsia="宋体" w:hAnsi="Times New Roman" w:cs="Times New Roman" w:hint="eastAsia"/>
          <w:sz w:val="18"/>
          <w:szCs w:val="18"/>
        </w:rPr>
        <w:t xml:space="preserve"> </w:t>
      </w:r>
      <w:r w:rsidRPr="00053861">
        <w:rPr>
          <w:rFonts w:ascii="Times New Roman" w:eastAsia="宋体" w:hAnsi="Times New Roman" w:cs="Times New Roman" w:hint="eastAsia"/>
          <w:sz w:val="18"/>
          <w:szCs w:val="18"/>
        </w:rPr>
        <w:t>熙</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刘大为</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等</w:t>
      </w:r>
      <w:r w:rsidRPr="00053861">
        <w:rPr>
          <w:rFonts w:ascii="Times New Roman" w:eastAsia="宋体" w:hAnsi="Times New Roman" w:cs="Times New Roman" w:hint="eastAsia"/>
          <w:sz w:val="18"/>
          <w:szCs w:val="18"/>
        </w:rPr>
        <w:t>.</w:t>
      </w:r>
      <w:proofErr w:type="gramStart"/>
      <w:r w:rsidRPr="00053861">
        <w:rPr>
          <w:rFonts w:ascii="Times New Roman" w:eastAsia="宋体" w:hAnsi="Times New Roman" w:cs="Times New Roman" w:hint="eastAsia"/>
          <w:sz w:val="18"/>
          <w:szCs w:val="18"/>
        </w:rPr>
        <w:t>偏心无轴螺旋式</w:t>
      </w:r>
      <w:proofErr w:type="gramEnd"/>
      <w:r w:rsidRPr="00053861">
        <w:rPr>
          <w:rFonts w:ascii="Times New Roman" w:eastAsia="宋体" w:hAnsi="Times New Roman" w:cs="Times New Roman" w:hint="eastAsia"/>
          <w:sz w:val="18"/>
          <w:szCs w:val="18"/>
        </w:rPr>
        <w:t>水稻精量</w:t>
      </w:r>
      <w:proofErr w:type="gramStart"/>
      <w:r w:rsidRPr="00053861">
        <w:rPr>
          <w:rFonts w:ascii="Times New Roman" w:eastAsia="宋体" w:hAnsi="Times New Roman" w:cs="Times New Roman" w:hint="eastAsia"/>
          <w:sz w:val="18"/>
          <w:szCs w:val="18"/>
        </w:rPr>
        <w:t>穴施排肥装置</w:t>
      </w:r>
      <w:proofErr w:type="gramEnd"/>
      <w:r w:rsidRPr="00053861">
        <w:rPr>
          <w:rFonts w:ascii="Times New Roman" w:eastAsia="宋体" w:hAnsi="Times New Roman" w:cs="Times New Roman" w:hint="eastAsia"/>
          <w:sz w:val="18"/>
          <w:szCs w:val="18"/>
        </w:rPr>
        <w:t>的设计与试验</w:t>
      </w:r>
      <w:r w:rsidRPr="00053861">
        <w:rPr>
          <w:rFonts w:ascii="Times New Roman" w:eastAsia="宋体" w:hAnsi="Times New Roman" w:cs="Times New Roman" w:hint="eastAsia"/>
          <w:sz w:val="18"/>
          <w:szCs w:val="18"/>
        </w:rPr>
        <w:t>[J].</w:t>
      </w:r>
      <w:r w:rsidRPr="00053861">
        <w:rPr>
          <w:rFonts w:ascii="Times New Roman" w:eastAsia="宋体" w:hAnsi="Times New Roman" w:cs="Times New Roman" w:hint="eastAsia"/>
          <w:sz w:val="18"/>
          <w:szCs w:val="18"/>
        </w:rPr>
        <w:t>沈阳农业大学学报</w:t>
      </w:r>
      <w:r w:rsidRPr="00053861">
        <w:rPr>
          <w:rFonts w:ascii="Times New Roman" w:eastAsia="宋体" w:hAnsi="Times New Roman" w:cs="Times New Roman" w:hint="eastAsia"/>
          <w:sz w:val="18"/>
          <w:szCs w:val="18"/>
        </w:rPr>
        <w:t>,2025,56(5):121-134.</w:t>
      </w:r>
      <w:bookmarkEnd w:id="32"/>
      <w:bookmarkEnd w:id="34"/>
    </w:p>
    <w:p w14:paraId="7876CFCC" w14:textId="47C1CAC8" w:rsidR="00053861" w:rsidRPr="00053861" w:rsidRDefault="00053861" w:rsidP="00053861">
      <w:pPr>
        <w:pStyle w:val="af"/>
        <w:ind w:left="440" w:firstLineChars="0" w:firstLine="0"/>
        <w:rPr>
          <w:rFonts w:ascii="Times New Roman" w:eastAsia="宋体" w:hAnsi="Times New Roman" w:cs="Times New Roman"/>
          <w:sz w:val="18"/>
          <w:szCs w:val="18"/>
        </w:rPr>
      </w:pPr>
      <w:r w:rsidRPr="00053861">
        <w:rPr>
          <w:rFonts w:ascii="Times New Roman" w:eastAsia="宋体" w:hAnsi="Times New Roman" w:cs="Times New Roman"/>
          <w:sz w:val="18"/>
          <w:szCs w:val="18"/>
        </w:rPr>
        <w:t xml:space="preserve">XIE F </w:t>
      </w:r>
      <w:proofErr w:type="gramStart"/>
      <w:r w:rsidRPr="00053861">
        <w:rPr>
          <w:rFonts w:ascii="Times New Roman" w:eastAsia="宋体" w:hAnsi="Times New Roman" w:cs="Times New Roman"/>
          <w:sz w:val="18"/>
          <w:szCs w:val="18"/>
        </w:rPr>
        <w:t>P,SONG</w:t>
      </w:r>
      <w:proofErr w:type="gramEnd"/>
      <w:r w:rsidRPr="00053861">
        <w:rPr>
          <w:rFonts w:ascii="Times New Roman" w:eastAsia="宋体" w:hAnsi="Times New Roman" w:cs="Times New Roman"/>
          <w:sz w:val="18"/>
          <w:szCs w:val="18"/>
        </w:rPr>
        <w:t xml:space="preserve"> X,LIU D </w:t>
      </w:r>
      <w:proofErr w:type="spellStart"/>
      <w:r w:rsidRPr="00053861">
        <w:rPr>
          <w:rFonts w:ascii="Times New Roman" w:eastAsia="宋体" w:hAnsi="Times New Roman" w:cs="Times New Roman"/>
          <w:sz w:val="18"/>
          <w:szCs w:val="18"/>
        </w:rPr>
        <w:t>W,et</w:t>
      </w:r>
      <w:proofErr w:type="spellEnd"/>
      <w:r w:rsidRPr="00053861">
        <w:rPr>
          <w:rFonts w:ascii="Times New Roman" w:eastAsia="宋体" w:hAnsi="Times New Roman" w:cs="Times New Roman"/>
          <w:sz w:val="18"/>
          <w:szCs w:val="18"/>
        </w:rPr>
        <w:t xml:space="preserve"> </w:t>
      </w:r>
      <w:proofErr w:type="spellStart"/>
      <w:r w:rsidRPr="00053861">
        <w:rPr>
          <w:rFonts w:ascii="Times New Roman" w:eastAsia="宋体" w:hAnsi="Times New Roman" w:cs="Times New Roman"/>
          <w:sz w:val="18"/>
          <w:szCs w:val="18"/>
        </w:rPr>
        <w:t>al.</w:t>
      </w:r>
      <w:r w:rsidR="00582C66">
        <w:rPr>
          <w:rFonts w:ascii="Times New Roman" w:eastAsia="宋体" w:hAnsi="Times New Roman" w:cs="Times New Roman" w:hint="eastAsia"/>
          <w:sz w:val="18"/>
          <w:szCs w:val="18"/>
        </w:rPr>
        <w:t>D</w:t>
      </w:r>
      <w:r w:rsidRPr="00053861">
        <w:rPr>
          <w:rFonts w:ascii="Times New Roman" w:eastAsia="宋体" w:hAnsi="Times New Roman" w:cs="Times New Roman"/>
          <w:sz w:val="18"/>
          <w:szCs w:val="18"/>
        </w:rPr>
        <w:t>esign</w:t>
      </w:r>
      <w:proofErr w:type="spellEnd"/>
      <w:r w:rsidRPr="00053861">
        <w:rPr>
          <w:rFonts w:ascii="Times New Roman" w:eastAsia="宋体" w:hAnsi="Times New Roman" w:cs="Times New Roman"/>
          <w:sz w:val="18"/>
          <w:szCs w:val="18"/>
        </w:rPr>
        <w:t xml:space="preserve"> and test of eccentric shaftless spiral rice precision spreading fertilizer device[J].Journal of Shenyang Agricultural University,2025,56(5):121-134.</w:t>
      </w:r>
    </w:p>
    <w:p w14:paraId="010EAEEA" w14:textId="77777777" w:rsidR="00053861" w:rsidRPr="00053861" w:rsidRDefault="00053861" w:rsidP="00053861">
      <w:pPr>
        <w:pStyle w:val="af"/>
        <w:numPr>
          <w:ilvl w:val="0"/>
          <w:numId w:val="2"/>
        </w:numPr>
        <w:ind w:firstLineChars="0"/>
        <w:rPr>
          <w:rFonts w:ascii="Times New Roman" w:eastAsia="宋体" w:hAnsi="Times New Roman" w:cs="Times New Roman"/>
          <w:sz w:val="18"/>
          <w:szCs w:val="18"/>
        </w:rPr>
      </w:pPr>
      <w:bookmarkStart w:id="35" w:name="_Ref227681839"/>
      <w:r w:rsidRPr="00053861">
        <w:rPr>
          <w:rFonts w:ascii="Times New Roman" w:eastAsia="宋体" w:hAnsi="Times New Roman" w:cs="Times New Roman" w:hint="eastAsia"/>
          <w:sz w:val="18"/>
          <w:szCs w:val="18"/>
        </w:rPr>
        <w:t>刘大为</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秦</w:t>
      </w:r>
      <w:r w:rsidRPr="00053861">
        <w:rPr>
          <w:rFonts w:ascii="Times New Roman" w:eastAsia="宋体" w:hAnsi="Times New Roman" w:cs="Times New Roman" w:hint="eastAsia"/>
          <w:sz w:val="18"/>
          <w:szCs w:val="18"/>
        </w:rPr>
        <w:t xml:space="preserve"> </w:t>
      </w:r>
      <w:r w:rsidRPr="00053861">
        <w:rPr>
          <w:rFonts w:ascii="Times New Roman" w:eastAsia="宋体" w:hAnsi="Times New Roman" w:cs="Times New Roman" w:hint="eastAsia"/>
          <w:sz w:val="18"/>
          <w:szCs w:val="18"/>
        </w:rPr>
        <w:t>锋</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王志鹏</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等</w:t>
      </w:r>
      <w:r w:rsidRPr="00053861">
        <w:rPr>
          <w:rFonts w:ascii="Times New Roman" w:eastAsia="宋体" w:hAnsi="Times New Roman" w:cs="Times New Roman" w:hint="eastAsia"/>
          <w:sz w:val="18"/>
          <w:szCs w:val="18"/>
        </w:rPr>
        <w:t>.</w:t>
      </w:r>
      <w:r w:rsidRPr="00053861">
        <w:rPr>
          <w:rFonts w:ascii="Times New Roman" w:eastAsia="宋体" w:hAnsi="Times New Roman" w:cs="Times New Roman" w:hint="eastAsia"/>
          <w:sz w:val="18"/>
          <w:szCs w:val="18"/>
        </w:rPr>
        <w:t>人字纹斜槽式水稻育秧</w:t>
      </w:r>
      <w:proofErr w:type="gramStart"/>
      <w:r w:rsidRPr="00053861">
        <w:rPr>
          <w:rFonts w:ascii="Times New Roman" w:eastAsia="宋体" w:hAnsi="Times New Roman" w:cs="Times New Roman" w:hint="eastAsia"/>
          <w:sz w:val="18"/>
          <w:szCs w:val="18"/>
        </w:rPr>
        <w:t>播种排种器</w:t>
      </w:r>
      <w:proofErr w:type="gramEnd"/>
      <w:r w:rsidRPr="00053861">
        <w:rPr>
          <w:rFonts w:ascii="Times New Roman" w:eastAsia="宋体" w:hAnsi="Times New Roman" w:cs="Times New Roman" w:hint="eastAsia"/>
          <w:sz w:val="18"/>
          <w:szCs w:val="18"/>
        </w:rPr>
        <w:t>优化设计与试验</w:t>
      </w:r>
      <w:r w:rsidRPr="00053861">
        <w:rPr>
          <w:rFonts w:ascii="Times New Roman" w:eastAsia="宋体" w:hAnsi="Times New Roman" w:cs="Times New Roman" w:hint="eastAsia"/>
          <w:sz w:val="18"/>
          <w:szCs w:val="18"/>
        </w:rPr>
        <w:t>[J].</w:t>
      </w:r>
      <w:r w:rsidRPr="00053861">
        <w:rPr>
          <w:rFonts w:ascii="Times New Roman" w:eastAsia="宋体" w:hAnsi="Times New Roman" w:cs="Times New Roman" w:hint="eastAsia"/>
          <w:sz w:val="18"/>
          <w:szCs w:val="18"/>
        </w:rPr>
        <w:t>沈阳农业大学学报</w:t>
      </w:r>
      <w:r w:rsidRPr="00053861">
        <w:rPr>
          <w:rFonts w:ascii="Times New Roman" w:eastAsia="宋体" w:hAnsi="Times New Roman" w:cs="Times New Roman" w:hint="eastAsia"/>
          <w:sz w:val="18"/>
          <w:szCs w:val="18"/>
        </w:rPr>
        <w:t>,2025,56(2):99-109.</w:t>
      </w:r>
      <w:bookmarkEnd w:id="35"/>
    </w:p>
    <w:p w14:paraId="3E4A921E" w14:textId="4FB55D19" w:rsidR="00053861" w:rsidRDefault="00053861" w:rsidP="00053861">
      <w:pPr>
        <w:pStyle w:val="af"/>
        <w:ind w:left="440" w:firstLineChars="0" w:firstLine="0"/>
        <w:rPr>
          <w:rFonts w:ascii="Times New Roman" w:eastAsia="宋体" w:hAnsi="Times New Roman" w:cs="Times New Roman"/>
          <w:sz w:val="18"/>
          <w:szCs w:val="18"/>
        </w:rPr>
      </w:pPr>
      <w:r w:rsidRPr="00053861">
        <w:rPr>
          <w:rFonts w:ascii="Times New Roman" w:eastAsia="宋体" w:hAnsi="Times New Roman" w:cs="Times New Roman"/>
          <w:sz w:val="18"/>
          <w:szCs w:val="18"/>
        </w:rPr>
        <w:t xml:space="preserve">LIU D </w:t>
      </w:r>
      <w:proofErr w:type="gramStart"/>
      <w:r w:rsidRPr="00053861">
        <w:rPr>
          <w:rFonts w:ascii="Times New Roman" w:eastAsia="宋体" w:hAnsi="Times New Roman" w:cs="Times New Roman"/>
          <w:sz w:val="18"/>
          <w:szCs w:val="18"/>
        </w:rPr>
        <w:t>W,QIN</w:t>
      </w:r>
      <w:proofErr w:type="gramEnd"/>
      <w:r w:rsidRPr="00053861">
        <w:rPr>
          <w:rFonts w:ascii="Times New Roman" w:eastAsia="宋体" w:hAnsi="Times New Roman" w:cs="Times New Roman"/>
          <w:sz w:val="18"/>
          <w:szCs w:val="18"/>
        </w:rPr>
        <w:t xml:space="preserve"> F,WANG Z </w:t>
      </w:r>
      <w:proofErr w:type="spellStart"/>
      <w:r w:rsidRPr="00053861">
        <w:rPr>
          <w:rFonts w:ascii="Times New Roman" w:eastAsia="宋体" w:hAnsi="Times New Roman" w:cs="Times New Roman"/>
          <w:sz w:val="18"/>
          <w:szCs w:val="18"/>
        </w:rPr>
        <w:t>P,et</w:t>
      </w:r>
      <w:proofErr w:type="spellEnd"/>
      <w:r w:rsidRPr="00053861">
        <w:rPr>
          <w:rFonts w:ascii="Times New Roman" w:eastAsia="宋体" w:hAnsi="Times New Roman" w:cs="Times New Roman"/>
          <w:sz w:val="18"/>
          <w:szCs w:val="18"/>
        </w:rPr>
        <w:t xml:space="preserve"> </w:t>
      </w:r>
      <w:proofErr w:type="spellStart"/>
      <w:r w:rsidRPr="00053861">
        <w:rPr>
          <w:rFonts w:ascii="Times New Roman" w:eastAsia="宋体" w:hAnsi="Times New Roman" w:cs="Times New Roman"/>
          <w:sz w:val="18"/>
          <w:szCs w:val="18"/>
        </w:rPr>
        <w:t>al.</w:t>
      </w:r>
      <w:r w:rsidR="00582C66">
        <w:rPr>
          <w:rFonts w:ascii="Times New Roman" w:eastAsia="宋体" w:hAnsi="Times New Roman" w:cs="Times New Roman" w:hint="eastAsia"/>
          <w:sz w:val="18"/>
          <w:szCs w:val="18"/>
        </w:rPr>
        <w:t>O</w:t>
      </w:r>
      <w:r w:rsidRPr="00053861">
        <w:rPr>
          <w:rFonts w:ascii="Times New Roman" w:eastAsia="宋体" w:hAnsi="Times New Roman" w:cs="Times New Roman"/>
          <w:sz w:val="18"/>
          <w:szCs w:val="18"/>
        </w:rPr>
        <w:t>ptimization</w:t>
      </w:r>
      <w:proofErr w:type="spellEnd"/>
      <w:r w:rsidRPr="00053861">
        <w:rPr>
          <w:rFonts w:ascii="Times New Roman" w:eastAsia="宋体" w:hAnsi="Times New Roman" w:cs="Times New Roman"/>
          <w:sz w:val="18"/>
          <w:szCs w:val="18"/>
        </w:rPr>
        <w:t xml:space="preserve"> design and experiment of herringbone groove seed metering unit for rice seedling raising[J].Journal of Shenyang Agricultural University,2025,56(2):99-109.</w:t>
      </w:r>
    </w:p>
    <w:p w14:paraId="05288643"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36" w:name="_Ref227681855"/>
      <w:bookmarkStart w:id="37" w:name="_Ref200465262"/>
      <w:bookmarkEnd w:id="33"/>
      <w:r w:rsidRPr="00204E54">
        <w:rPr>
          <w:rFonts w:ascii="Times New Roman" w:eastAsia="宋体" w:hAnsi="Times New Roman" w:cs="Times New Roman" w:hint="eastAsia"/>
          <w:sz w:val="18"/>
          <w:szCs w:val="18"/>
        </w:rPr>
        <w:t>吴星瞳</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潘雨曦</w:t>
      </w:r>
      <w:r w:rsidRPr="00204E54">
        <w:rPr>
          <w:rFonts w:ascii="Times New Roman" w:eastAsia="宋体" w:hAnsi="Times New Roman" w:cs="Times New Roman" w:hint="eastAsia"/>
          <w:sz w:val="18"/>
          <w:szCs w:val="18"/>
        </w:rPr>
        <w:t>,</w:t>
      </w:r>
      <w:proofErr w:type="gramStart"/>
      <w:r w:rsidRPr="00204E54">
        <w:rPr>
          <w:rFonts w:ascii="Times New Roman" w:eastAsia="宋体" w:hAnsi="Times New Roman" w:cs="Times New Roman" w:hint="eastAsia"/>
          <w:sz w:val="18"/>
          <w:szCs w:val="18"/>
        </w:rPr>
        <w:t>杨印生</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智慧农业目标下的农业机械化转型升级</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农机化研究</w:t>
      </w:r>
      <w:r w:rsidRPr="00204E54">
        <w:rPr>
          <w:rFonts w:ascii="Times New Roman" w:eastAsia="宋体" w:hAnsi="Times New Roman" w:cs="Times New Roman" w:hint="eastAsia"/>
          <w:sz w:val="18"/>
          <w:szCs w:val="18"/>
        </w:rPr>
        <w:t>,2026,</w:t>
      </w:r>
      <w:r w:rsidRPr="00204E54">
        <w:rPr>
          <w:rFonts w:ascii="Times New Roman" w:eastAsia="宋体" w:hAnsi="Times New Roman" w:cs="Times New Roman"/>
          <w:sz w:val="18"/>
          <w:szCs w:val="18"/>
        </w:rPr>
        <w:t>48(3</w:t>
      </w:r>
      <w:r w:rsidRPr="00204E54">
        <w:rPr>
          <w:rFonts w:ascii="Times New Roman" w:eastAsia="宋体" w:hAnsi="Times New Roman" w:cs="Times New Roman" w:hint="eastAsia"/>
          <w:sz w:val="18"/>
          <w:szCs w:val="18"/>
        </w:rPr>
        <w:t>):292-300.</w:t>
      </w:r>
      <w:r w:rsidRPr="00204E54">
        <w:rPr>
          <w:rFonts w:ascii="Times New Roman" w:eastAsia="宋体" w:hAnsi="Times New Roman" w:cs="Times New Roman" w:hint="eastAsia"/>
          <w:sz w:val="18"/>
          <w:szCs w:val="18"/>
        </w:rPr>
        <w:br/>
        <w:t xml:space="preserve">WU X </w:t>
      </w:r>
      <w:proofErr w:type="gramStart"/>
      <w:r w:rsidRPr="00204E54">
        <w:rPr>
          <w:rFonts w:ascii="Times New Roman" w:eastAsia="宋体" w:hAnsi="Times New Roman" w:cs="Times New Roman" w:hint="eastAsia"/>
          <w:sz w:val="18"/>
          <w:szCs w:val="18"/>
        </w:rPr>
        <w:t>T,PAN</w:t>
      </w:r>
      <w:proofErr w:type="gramEnd"/>
      <w:r w:rsidRPr="00204E54">
        <w:rPr>
          <w:rFonts w:ascii="Times New Roman" w:eastAsia="宋体" w:hAnsi="Times New Roman" w:cs="Times New Roman" w:hint="eastAsia"/>
          <w:sz w:val="18"/>
          <w:szCs w:val="18"/>
        </w:rPr>
        <w:t xml:space="preserve"> Y X,YANG Y </w:t>
      </w:r>
      <w:proofErr w:type="spellStart"/>
      <w:r w:rsidRPr="00204E54">
        <w:rPr>
          <w:rFonts w:ascii="Times New Roman" w:eastAsia="宋体" w:hAnsi="Times New Roman" w:cs="Times New Roman" w:hint="eastAsia"/>
          <w:sz w:val="18"/>
          <w:szCs w:val="18"/>
        </w:rPr>
        <w:t>S.Transformation</w:t>
      </w:r>
      <w:proofErr w:type="spellEnd"/>
      <w:r w:rsidRPr="00204E54">
        <w:rPr>
          <w:rFonts w:ascii="Times New Roman" w:eastAsia="宋体" w:hAnsi="Times New Roman" w:cs="Times New Roman" w:hint="eastAsia"/>
          <w:sz w:val="18"/>
          <w:szCs w:val="18"/>
        </w:rPr>
        <w:t xml:space="preserve"> and </w:t>
      </w:r>
      <w:r w:rsidRPr="00204E54">
        <w:rPr>
          <w:rFonts w:ascii="Times New Roman" w:eastAsia="宋体" w:hAnsi="Times New Roman" w:cs="Times New Roman"/>
          <w:sz w:val="18"/>
          <w:szCs w:val="18"/>
        </w:rPr>
        <w:t>upgrading of agricultural mechanization under the goal of smart agriculture[J].Journal of Agricultural Mechanization Research,2026,48(3):292-300.</w:t>
      </w:r>
    </w:p>
    <w:p w14:paraId="2AC31273"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38" w:name="_Ref227681857"/>
      <w:bookmarkEnd w:id="36"/>
      <w:r w:rsidRPr="00204E54">
        <w:rPr>
          <w:rFonts w:ascii="Times New Roman" w:eastAsia="宋体" w:hAnsi="Times New Roman" w:cs="Times New Roman" w:hint="eastAsia"/>
          <w:sz w:val="18"/>
          <w:szCs w:val="18"/>
        </w:rPr>
        <w:t>朱　颜</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接梅娜</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 xml:space="preserve">王　</w:t>
      </w:r>
      <w:proofErr w:type="gramStart"/>
      <w:r w:rsidRPr="00204E54">
        <w:rPr>
          <w:rFonts w:ascii="Times New Roman" w:eastAsia="宋体" w:hAnsi="Times New Roman" w:cs="Times New Roman" w:hint="eastAsia"/>
          <w:sz w:val="18"/>
          <w:szCs w:val="18"/>
        </w:rPr>
        <w:t>璐</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一种多喷头拉杆翻转折叠式喷药机设计</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农机化研究</w:t>
      </w:r>
      <w:r w:rsidRPr="00204E54">
        <w:rPr>
          <w:rFonts w:ascii="Times New Roman" w:eastAsia="宋体" w:hAnsi="Times New Roman" w:cs="Times New Roman" w:hint="eastAsia"/>
          <w:sz w:val="18"/>
          <w:szCs w:val="18"/>
        </w:rPr>
        <w:t>,2025,47(</w:t>
      </w:r>
      <w:r w:rsidRPr="00204E54">
        <w:rPr>
          <w:rFonts w:ascii="Times New Roman" w:eastAsia="宋体" w:hAnsi="Times New Roman" w:cs="Times New Roman"/>
          <w:sz w:val="18"/>
          <w:szCs w:val="18"/>
        </w:rPr>
        <w:t>9</w:t>
      </w:r>
      <w:r w:rsidRPr="00204E54">
        <w:rPr>
          <w:rFonts w:ascii="Times New Roman" w:eastAsia="宋体" w:hAnsi="Times New Roman" w:cs="Times New Roman" w:hint="eastAsia"/>
          <w:sz w:val="18"/>
          <w:szCs w:val="18"/>
        </w:rPr>
        <w:t>):122-130.</w:t>
      </w:r>
      <w:r w:rsidRPr="00204E54">
        <w:rPr>
          <w:rFonts w:ascii="Times New Roman" w:eastAsia="宋体" w:hAnsi="Times New Roman" w:cs="Times New Roman" w:hint="eastAsia"/>
          <w:sz w:val="18"/>
          <w:szCs w:val="18"/>
        </w:rPr>
        <w:br/>
        <w:t xml:space="preserve">ZHU </w:t>
      </w:r>
      <w:proofErr w:type="gramStart"/>
      <w:r w:rsidRPr="00204E54">
        <w:rPr>
          <w:rFonts w:ascii="Times New Roman" w:eastAsia="宋体" w:hAnsi="Times New Roman" w:cs="Times New Roman" w:hint="eastAsia"/>
          <w:sz w:val="18"/>
          <w:szCs w:val="18"/>
        </w:rPr>
        <w:t>Y,JIE</w:t>
      </w:r>
      <w:proofErr w:type="gramEnd"/>
      <w:r w:rsidRPr="00204E54">
        <w:rPr>
          <w:rFonts w:ascii="Times New Roman" w:eastAsia="宋体" w:hAnsi="Times New Roman" w:cs="Times New Roman" w:hint="eastAsia"/>
          <w:sz w:val="18"/>
          <w:szCs w:val="18"/>
        </w:rPr>
        <w:t xml:space="preserve"> </w:t>
      </w:r>
      <w:r w:rsidRPr="00204E54">
        <w:rPr>
          <w:rFonts w:ascii="Times New Roman" w:eastAsia="宋体" w:hAnsi="Times New Roman" w:cs="Times New Roman"/>
          <w:sz w:val="18"/>
          <w:szCs w:val="18"/>
        </w:rPr>
        <w:t xml:space="preserve">M N,WANG </w:t>
      </w:r>
      <w:proofErr w:type="spellStart"/>
      <w:r w:rsidRPr="00204E54">
        <w:rPr>
          <w:rFonts w:ascii="Times New Roman" w:eastAsia="宋体" w:hAnsi="Times New Roman" w:cs="Times New Roman"/>
          <w:sz w:val="18"/>
          <w:szCs w:val="18"/>
        </w:rPr>
        <w:t>L,et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al.Design</w:t>
      </w:r>
      <w:proofErr w:type="spellEnd"/>
      <w:r w:rsidRPr="00204E54">
        <w:rPr>
          <w:rFonts w:ascii="Times New Roman" w:eastAsia="宋体" w:hAnsi="Times New Roman" w:cs="Times New Roman"/>
          <w:sz w:val="18"/>
          <w:szCs w:val="18"/>
        </w:rPr>
        <w:t xml:space="preserve"> of multi nozzle pull rod flip folding spraying machine[J].Journal of Agricultural Mechanization Research,2025,47(9):122-130.</w:t>
      </w:r>
    </w:p>
    <w:p w14:paraId="7111947A"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39" w:name="_Ref200465264"/>
      <w:bookmarkEnd w:id="37"/>
      <w:bookmarkEnd w:id="38"/>
      <w:r w:rsidRPr="00204E54">
        <w:rPr>
          <w:rFonts w:ascii="Times New Roman" w:eastAsia="宋体" w:hAnsi="Times New Roman" w:cs="Times New Roman" w:hint="eastAsia"/>
          <w:sz w:val="18"/>
          <w:szCs w:val="18"/>
        </w:rPr>
        <w:t>李　健</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胡　池</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王建华</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湖南省丘陵山区水稻全程机械化生产现状、问题与发展对策</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农业工程</w:t>
      </w:r>
      <w:r w:rsidRPr="00204E54">
        <w:rPr>
          <w:rFonts w:ascii="Times New Roman" w:eastAsia="宋体" w:hAnsi="Times New Roman" w:cs="Times New Roman" w:hint="eastAsia"/>
          <w:sz w:val="18"/>
          <w:szCs w:val="18"/>
        </w:rPr>
        <w:t>,2023,13(11):13-19.</w:t>
      </w:r>
      <w:r w:rsidRPr="00204E54">
        <w:rPr>
          <w:rFonts w:ascii="Times New Roman" w:eastAsia="宋体" w:hAnsi="Times New Roman" w:cs="Times New Roman" w:hint="eastAsia"/>
          <w:sz w:val="18"/>
          <w:szCs w:val="18"/>
        </w:rPr>
        <w:br/>
        <w:t xml:space="preserve">LI </w:t>
      </w:r>
      <w:proofErr w:type="gramStart"/>
      <w:r w:rsidRPr="00204E54">
        <w:rPr>
          <w:rFonts w:ascii="Times New Roman" w:eastAsia="宋体" w:hAnsi="Times New Roman" w:cs="Times New Roman" w:hint="eastAsia"/>
          <w:sz w:val="18"/>
          <w:szCs w:val="18"/>
        </w:rPr>
        <w:t>J,HU</w:t>
      </w:r>
      <w:proofErr w:type="gramEnd"/>
      <w:r w:rsidRPr="00204E54">
        <w:rPr>
          <w:rFonts w:ascii="Times New Roman" w:eastAsia="宋体" w:hAnsi="Times New Roman" w:cs="Times New Roman" w:hint="eastAsia"/>
          <w:sz w:val="18"/>
          <w:szCs w:val="18"/>
        </w:rPr>
        <w:t xml:space="preserve"> C,WANG J </w:t>
      </w:r>
      <w:proofErr w:type="spellStart"/>
      <w:r w:rsidRPr="00204E54">
        <w:rPr>
          <w:rFonts w:ascii="Times New Roman" w:eastAsia="宋体" w:hAnsi="Times New Roman" w:cs="Times New Roman" w:hint="eastAsia"/>
          <w:sz w:val="18"/>
          <w:szCs w:val="18"/>
        </w:rPr>
        <w:t>H</w:t>
      </w:r>
      <w:r w:rsidRPr="00204E54">
        <w:rPr>
          <w:rFonts w:ascii="Times New Roman" w:eastAsia="宋体" w:hAnsi="Times New Roman" w:cs="Times New Roman"/>
          <w:sz w:val="18"/>
          <w:szCs w:val="18"/>
        </w:rPr>
        <w:t>,et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al.Present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situation,problems</w:t>
      </w:r>
      <w:proofErr w:type="spellEnd"/>
      <w:r w:rsidRPr="00204E54">
        <w:rPr>
          <w:rFonts w:ascii="Times New Roman" w:eastAsia="宋体" w:hAnsi="Times New Roman" w:cs="Times New Roman"/>
          <w:sz w:val="18"/>
          <w:szCs w:val="18"/>
        </w:rPr>
        <w:t xml:space="preserve"> and development countermeasures of rice mechanization production in hilly and mountainous areas of Hunan Province[J].Agricultural </w:t>
      </w:r>
      <w:r w:rsidRPr="00204E54">
        <w:rPr>
          <w:rFonts w:ascii="Times New Roman" w:eastAsia="宋体" w:hAnsi="Times New Roman" w:cs="Times New Roman"/>
          <w:sz w:val="18"/>
          <w:szCs w:val="18"/>
        </w:rPr>
        <w:lastRenderedPageBreak/>
        <w:t>Engineering,2023,13(11):13-19.</w:t>
      </w:r>
    </w:p>
    <w:p w14:paraId="73E4D3DE"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40" w:name="_Ref200465471"/>
      <w:bookmarkStart w:id="41" w:name="_Ref227681861"/>
      <w:bookmarkEnd w:id="39"/>
      <w:r w:rsidRPr="00204E54">
        <w:rPr>
          <w:rFonts w:ascii="Times New Roman" w:eastAsia="宋体" w:hAnsi="Times New Roman" w:cs="Times New Roman" w:hint="eastAsia"/>
          <w:sz w:val="18"/>
          <w:szCs w:val="18"/>
        </w:rPr>
        <w:t>孟元</w:t>
      </w:r>
      <w:proofErr w:type="gramStart"/>
      <w:r w:rsidRPr="00204E54">
        <w:rPr>
          <w:rFonts w:ascii="Times New Roman" w:eastAsia="宋体" w:hAnsi="Times New Roman" w:cs="Times New Roman" w:hint="eastAsia"/>
          <w:sz w:val="18"/>
          <w:szCs w:val="18"/>
        </w:rPr>
        <w:t>元</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冯伟东</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佘永卫</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水稻工厂化大棚育秧机械设备研究及发展</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农机化研究</w:t>
      </w:r>
      <w:r w:rsidRPr="00204E54">
        <w:rPr>
          <w:rFonts w:ascii="Times New Roman" w:eastAsia="宋体" w:hAnsi="Times New Roman" w:cs="Times New Roman" w:hint="eastAsia"/>
          <w:sz w:val="18"/>
          <w:szCs w:val="18"/>
        </w:rPr>
        <w:t>,2014,</w:t>
      </w:r>
      <w:r w:rsidRPr="00204E54">
        <w:rPr>
          <w:rFonts w:ascii="Times New Roman" w:eastAsia="宋体" w:hAnsi="Times New Roman" w:cs="Times New Roman"/>
          <w:sz w:val="18"/>
          <w:szCs w:val="18"/>
        </w:rPr>
        <w:t>36(7</w:t>
      </w:r>
      <w:r w:rsidRPr="00204E54">
        <w:rPr>
          <w:rFonts w:ascii="Times New Roman" w:eastAsia="宋体" w:hAnsi="Times New Roman" w:cs="Times New Roman" w:hint="eastAsia"/>
          <w:sz w:val="18"/>
          <w:szCs w:val="18"/>
        </w:rPr>
        <w:t>):249-252.</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MENG Y </w:t>
      </w:r>
      <w:proofErr w:type="gramStart"/>
      <w:r w:rsidRPr="00204E54">
        <w:rPr>
          <w:rFonts w:ascii="Times New Roman" w:eastAsia="宋体" w:hAnsi="Times New Roman" w:cs="Times New Roman"/>
          <w:sz w:val="18"/>
          <w:szCs w:val="18"/>
        </w:rPr>
        <w:t>Y,FENG</w:t>
      </w:r>
      <w:proofErr w:type="gramEnd"/>
      <w:r w:rsidRPr="00204E54">
        <w:rPr>
          <w:rFonts w:ascii="Times New Roman" w:eastAsia="宋体" w:hAnsi="Times New Roman" w:cs="Times New Roman"/>
          <w:sz w:val="18"/>
          <w:szCs w:val="18"/>
        </w:rPr>
        <w:t xml:space="preserve"> W D,SHE Y </w:t>
      </w:r>
      <w:proofErr w:type="spellStart"/>
      <w:r w:rsidRPr="00204E54">
        <w:rPr>
          <w:rFonts w:ascii="Times New Roman" w:eastAsia="宋体" w:hAnsi="Times New Roman" w:cs="Times New Roman"/>
          <w:sz w:val="18"/>
          <w:szCs w:val="18"/>
        </w:rPr>
        <w:t>W,et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al.The</w:t>
      </w:r>
      <w:proofErr w:type="spellEnd"/>
      <w:r w:rsidRPr="00204E54">
        <w:rPr>
          <w:rFonts w:ascii="Times New Roman" w:eastAsia="宋体" w:hAnsi="Times New Roman" w:cs="Times New Roman"/>
          <w:sz w:val="18"/>
          <w:szCs w:val="18"/>
        </w:rPr>
        <w:t xml:space="preserve"> research and development of greenhouse </w:t>
      </w:r>
      <w:proofErr w:type="spellStart"/>
      <w:r w:rsidRPr="00204E54">
        <w:rPr>
          <w:rFonts w:ascii="Times New Roman" w:eastAsia="宋体" w:hAnsi="Times New Roman" w:cs="Times New Roman"/>
          <w:sz w:val="18"/>
          <w:szCs w:val="18"/>
        </w:rPr>
        <w:t>equipments</w:t>
      </w:r>
      <w:proofErr w:type="spellEnd"/>
      <w:r w:rsidRPr="00204E54">
        <w:rPr>
          <w:rFonts w:ascii="Times New Roman" w:eastAsia="宋体" w:hAnsi="Times New Roman" w:cs="Times New Roman"/>
          <w:sz w:val="18"/>
          <w:szCs w:val="18"/>
        </w:rPr>
        <w:t xml:space="preserve"> for rice factory-seedling[J].Journal of Agricultural Mechanization Research,2014,36(7):249-252.</w:t>
      </w:r>
    </w:p>
    <w:p w14:paraId="70D1A86E"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42" w:name="_Ref227681862"/>
      <w:bookmarkStart w:id="43" w:name="_Ref200465472"/>
      <w:bookmarkEnd w:id="40"/>
      <w:bookmarkEnd w:id="41"/>
      <w:r w:rsidRPr="00204E54">
        <w:rPr>
          <w:rFonts w:ascii="Times New Roman" w:eastAsia="宋体" w:hAnsi="Times New Roman" w:cs="Times New Roman" w:hint="eastAsia"/>
          <w:sz w:val="18"/>
          <w:szCs w:val="18"/>
        </w:rPr>
        <w:t>潘纪港</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柳平增</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张　艳</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基于物联网的酥梨果园智能灌溉系统的设计与试验</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农机化研究</w:t>
      </w:r>
      <w:r w:rsidRPr="00204E54">
        <w:rPr>
          <w:rFonts w:ascii="Times New Roman" w:eastAsia="宋体" w:hAnsi="Times New Roman" w:cs="Times New Roman" w:hint="eastAsia"/>
          <w:sz w:val="18"/>
          <w:szCs w:val="18"/>
        </w:rPr>
        <w:t>,2025,47(</w:t>
      </w:r>
      <w:r w:rsidRPr="00204E54">
        <w:rPr>
          <w:rFonts w:ascii="Times New Roman" w:eastAsia="宋体" w:hAnsi="Times New Roman" w:cs="Times New Roman"/>
          <w:sz w:val="18"/>
          <w:szCs w:val="18"/>
        </w:rPr>
        <w:t>7</w:t>
      </w:r>
      <w:r w:rsidRPr="00204E54">
        <w:rPr>
          <w:rFonts w:ascii="Times New Roman" w:eastAsia="宋体" w:hAnsi="Times New Roman" w:cs="Times New Roman" w:hint="eastAsia"/>
          <w:sz w:val="18"/>
          <w:szCs w:val="18"/>
        </w:rPr>
        <w:t>):147-154.</w:t>
      </w:r>
      <w:r w:rsidRPr="00204E54">
        <w:rPr>
          <w:rFonts w:ascii="Times New Roman" w:eastAsia="宋体" w:hAnsi="Times New Roman" w:cs="Times New Roman" w:hint="eastAsia"/>
          <w:sz w:val="18"/>
          <w:szCs w:val="18"/>
        </w:rPr>
        <w:br/>
        <w:t xml:space="preserve">PAN J </w:t>
      </w:r>
      <w:proofErr w:type="gramStart"/>
      <w:r w:rsidRPr="00204E54">
        <w:rPr>
          <w:rFonts w:ascii="Times New Roman" w:eastAsia="宋体" w:hAnsi="Times New Roman" w:cs="Times New Roman" w:hint="eastAsia"/>
          <w:sz w:val="18"/>
          <w:szCs w:val="18"/>
        </w:rPr>
        <w:t>G,LIU</w:t>
      </w:r>
      <w:proofErr w:type="gramEnd"/>
      <w:r w:rsidRPr="00204E54">
        <w:rPr>
          <w:rFonts w:ascii="Times New Roman" w:eastAsia="宋体" w:hAnsi="Times New Roman" w:cs="Times New Roman" w:hint="eastAsia"/>
          <w:sz w:val="18"/>
          <w:szCs w:val="18"/>
        </w:rPr>
        <w:t xml:space="preserve"> P Z,ZHANG </w:t>
      </w:r>
      <w:proofErr w:type="spellStart"/>
      <w:r w:rsidRPr="00204E54">
        <w:rPr>
          <w:rFonts w:ascii="Times New Roman" w:eastAsia="宋体" w:hAnsi="Times New Roman" w:cs="Times New Roman" w:hint="eastAsia"/>
          <w:sz w:val="18"/>
          <w:szCs w:val="18"/>
        </w:rPr>
        <w:t>Y</w:t>
      </w:r>
      <w:r w:rsidRPr="00204E54">
        <w:rPr>
          <w:rFonts w:ascii="Times New Roman" w:eastAsia="宋体" w:hAnsi="Times New Roman" w:cs="Times New Roman"/>
          <w:sz w:val="18"/>
          <w:szCs w:val="18"/>
        </w:rPr>
        <w:t>,et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al.Design</w:t>
      </w:r>
      <w:proofErr w:type="spellEnd"/>
      <w:r w:rsidRPr="00204E54">
        <w:rPr>
          <w:rFonts w:ascii="Times New Roman" w:eastAsia="宋体" w:hAnsi="Times New Roman" w:cs="Times New Roman"/>
          <w:sz w:val="18"/>
          <w:szCs w:val="18"/>
        </w:rPr>
        <w:t xml:space="preserve"> and experiment of intelligent irrigation system for crisp pear orchard based on IoT[J].Journal of Agricultural Mechanization Research,2025,47(7):147-154.</w:t>
      </w:r>
    </w:p>
    <w:p w14:paraId="16AE8DEC"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44" w:name="_Ref227681863"/>
      <w:bookmarkEnd w:id="42"/>
      <w:proofErr w:type="gramStart"/>
      <w:r w:rsidRPr="00204E54">
        <w:rPr>
          <w:rFonts w:ascii="Times New Roman" w:eastAsia="宋体" w:hAnsi="Times New Roman" w:cs="Times New Roman" w:hint="eastAsia"/>
          <w:sz w:val="18"/>
          <w:szCs w:val="18"/>
        </w:rPr>
        <w:t>徐尤华</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熊传玉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智慧农业下的水肥一体机精准化作业研究</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农机化研究</w:t>
      </w:r>
      <w:r w:rsidRPr="00204E54">
        <w:rPr>
          <w:rFonts w:ascii="Times New Roman" w:eastAsia="宋体" w:hAnsi="Times New Roman" w:cs="Times New Roman" w:hint="eastAsia"/>
          <w:sz w:val="18"/>
          <w:szCs w:val="18"/>
        </w:rPr>
        <w:t>,2024,46(</w:t>
      </w:r>
      <w:r w:rsidRPr="00204E54">
        <w:rPr>
          <w:rFonts w:ascii="Times New Roman" w:eastAsia="宋体" w:hAnsi="Times New Roman" w:cs="Times New Roman"/>
          <w:sz w:val="18"/>
          <w:szCs w:val="18"/>
        </w:rPr>
        <w:t>8):231-234,</w:t>
      </w:r>
      <w:r w:rsidRPr="00204E54">
        <w:rPr>
          <w:rFonts w:ascii="Times New Roman" w:eastAsia="宋体" w:hAnsi="Times New Roman" w:cs="Times New Roman" w:hint="eastAsia"/>
          <w:sz w:val="18"/>
          <w:szCs w:val="18"/>
        </w:rPr>
        <w:t>239.</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XU Y </w:t>
      </w:r>
      <w:proofErr w:type="gramStart"/>
      <w:r w:rsidRPr="00204E54">
        <w:rPr>
          <w:rFonts w:ascii="Times New Roman" w:eastAsia="宋体" w:hAnsi="Times New Roman" w:cs="Times New Roman"/>
          <w:sz w:val="18"/>
          <w:szCs w:val="18"/>
        </w:rPr>
        <w:t>H,XIONG</w:t>
      </w:r>
      <w:proofErr w:type="gramEnd"/>
      <w:r w:rsidRPr="00204E54">
        <w:rPr>
          <w:rFonts w:ascii="Times New Roman" w:eastAsia="宋体" w:hAnsi="Times New Roman" w:cs="Times New Roman"/>
          <w:sz w:val="18"/>
          <w:szCs w:val="18"/>
        </w:rPr>
        <w:t xml:space="preserve"> C </w:t>
      </w:r>
      <w:proofErr w:type="spellStart"/>
      <w:r w:rsidRPr="00204E54">
        <w:rPr>
          <w:rFonts w:ascii="Times New Roman" w:eastAsia="宋体" w:hAnsi="Times New Roman" w:cs="Times New Roman"/>
          <w:sz w:val="18"/>
          <w:szCs w:val="18"/>
        </w:rPr>
        <w:t>Y.Research</w:t>
      </w:r>
      <w:proofErr w:type="spellEnd"/>
      <w:r w:rsidRPr="00204E54">
        <w:rPr>
          <w:rFonts w:ascii="Times New Roman" w:eastAsia="宋体" w:hAnsi="Times New Roman" w:cs="Times New Roman"/>
          <w:sz w:val="18"/>
          <w:szCs w:val="18"/>
        </w:rPr>
        <w:t xml:space="preserve"> on precision operation of water and fertilizer integrated machine under smart agriculture[J].Journal of Agricultural Mechanization Research,2024,46(8):231-234,239.</w:t>
      </w:r>
    </w:p>
    <w:p w14:paraId="7611BAA7"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45" w:name="_Ref200465474"/>
      <w:bookmarkEnd w:id="43"/>
      <w:bookmarkEnd w:id="44"/>
      <w:r w:rsidRPr="00204E54">
        <w:rPr>
          <w:rFonts w:ascii="Times New Roman" w:eastAsia="宋体" w:hAnsi="Times New Roman" w:cs="Times New Roman"/>
          <w:sz w:val="18"/>
          <w:szCs w:val="18"/>
        </w:rPr>
        <w:t xml:space="preserve">SHARMA </w:t>
      </w:r>
      <w:proofErr w:type="gramStart"/>
      <w:r w:rsidRPr="00204E54">
        <w:rPr>
          <w:rFonts w:ascii="Times New Roman" w:eastAsia="宋体" w:hAnsi="Times New Roman" w:cs="Times New Roman"/>
          <w:sz w:val="18"/>
          <w:szCs w:val="18"/>
        </w:rPr>
        <w:t>V,IRMAK</w:t>
      </w:r>
      <w:proofErr w:type="gram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S.Economic</w:t>
      </w:r>
      <w:proofErr w:type="spellEnd"/>
      <w:r w:rsidRPr="00204E54">
        <w:rPr>
          <w:rFonts w:ascii="Times New Roman" w:eastAsia="宋体" w:hAnsi="Times New Roman" w:cs="Times New Roman"/>
          <w:sz w:val="18"/>
          <w:szCs w:val="18"/>
        </w:rPr>
        <w:t xml:space="preserve"> comparisons of variable rate irrigation and fertigation with fixed (uniform) rate irrigation and fertigation and pre-plant fertilizer management for maize in three soils[J].Agricultural Water Management,2020,240</w:t>
      </w:r>
      <w:r w:rsidRPr="00204E54">
        <w:rPr>
          <w:rFonts w:ascii="Times New Roman" w:eastAsia="宋体" w:hAnsi="Times New Roman" w:cs="Times New Roman" w:hint="eastAsia"/>
          <w:sz w:val="18"/>
          <w:szCs w:val="18"/>
        </w:rPr>
        <w:t>(C)</w:t>
      </w:r>
    </w:p>
    <w:p w14:paraId="46849D98"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46" w:name="_Ref200465570"/>
      <w:bookmarkStart w:id="47" w:name="_Ref200465555"/>
      <w:bookmarkEnd w:id="45"/>
      <w:r w:rsidRPr="00204E54">
        <w:rPr>
          <w:rFonts w:ascii="Times New Roman" w:eastAsia="宋体" w:hAnsi="Times New Roman" w:cs="Times New Roman"/>
          <w:sz w:val="18"/>
          <w:szCs w:val="18"/>
        </w:rPr>
        <w:t xml:space="preserve">PENZOTTI </w:t>
      </w:r>
      <w:proofErr w:type="gramStart"/>
      <w:r w:rsidRPr="00204E54">
        <w:rPr>
          <w:rFonts w:ascii="Times New Roman" w:eastAsia="宋体" w:hAnsi="Times New Roman" w:cs="Times New Roman"/>
          <w:sz w:val="18"/>
          <w:szCs w:val="18"/>
        </w:rPr>
        <w:t>G,LODI</w:t>
      </w:r>
      <w:proofErr w:type="gramEnd"/>
      <w:r w:rsidRPr="00204E54">
        <w:rPr>
          <w:rFonts w:ascii="Times New Roman" w:eastAsia="宋体" w:hAnsi="Times New Roman" w:cs="Times New Roman"/>
          <w:sz w:val="18"/>
          <w:szCs w:val="18"/>
        </w:rPr>
        <w:t xml:space="preserve"> RIZZINI D,CASELLI S.A planning strategy for sprinkler-based variable rate irrigation[J].Computers and Electronics in Agriculture,2023,212:108126.</w:t>
      </w:r>
    </w:p>
    <w:p w14:paraId="47CEE83F" w14:textId="77777777" w:rsidR="00204E54" w:rsidRDefault="00204E54" w:rsidP="005F0121">
      <w:pPr>
        <w:pStyle w:val="af"/>
        <w:numPr>
          <w:ilvl w:val="0"/>
          <w:numId w:val="2"/>
        </w:numPr>
        <w:ind w:firstLineChars="0"/>
        <w:rPr>
          <w:rFonts w:ascii="Times New Roman" w:eastAsia="宋体" w:hAnsi="Times New Roman" w:cs="Times New Roman"/>
          <w:sz w:val="18"/>
          <w:szCs w:val="18"/>
        </w:rPr>
      </w:pPr>
      <w:bookmarkStart w:id="48" w:name="_Ref206676469"/>
      <w:bookmarkStart w:id="49" w:name="_Ref200465594"/>
      <w:bookmarkEnd w:id="46"/>
      <w:r w:rsidRPr="00204E54">
        <w:rPr>
          <w:rFonts w:ascii="Times New Roman" w:eastAsia="宋体" w:hAnsi="Times New Roman" w:cs="Times New Roman" w:hint="eastAsia"/>
          <w:sz w:val="18"/>
          <w:szCs w:val="18"/>
        </w:rPr>
        <w:t>严海军</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马　静</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王志鹏</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圆形喷灌机泵注式施肥装置设计与田间试验</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农业机械学报</w:t>
      </w:r>
      <w:r w:rsidRPr="00204E54">
        <w:rPr>
          <w:rFonts w:ascii="Times New Roman" w:eastAsia="宋体" w:hAnsi="Times New Roman" w:cs="Times New Roman" w:hint="eastAsia"/>
          <w:sz w:val="18"/>
          <w:szCs w:val="18"/>
        </w:rPr>
        <w:t>,2015,46(</w:t>
      </w:r>
      <w:r w:rsidRPr="00204E54">
        <w:rPr>
          <w:rFonts w:ascii="Times New Roman" w:eastAsia="宋体" w:hAnsi="Times New Roman" w:cs="Times New Roman"/>
          <w:sz w:val="18"/>
          <w:szCs w:val="18"/>
        </w:rPr>
        <w:t>9</w:t>
      </w:r>
      <w:r w:rsidRPr="00204E54">
        <w:rPr>
          <w:rFonts w:ascii="Times New Roman" w:eastAsia="宋体" w:hAnsi="Times New Roman" w:cs="Times New Roman" w:hint="eastAsia"/>
          <w:sz w:val="18"/>
          <w:szCs w:val="18"/>
        </w:rPr>
        <w:t>):100-106.</w:t>
      </w:r>
      <w:r w:rsidRPr="00204E54">
        <w:rPr>
          <w:rFonts w:ascii="Times New Roman" w:eastAsia="宋体" w:hAnsi="Times New Roman" w:cs="Times New Roman" w:hint="eastAsia"/>
          <w:sz w:val="18"/>
          <w:szCs w:val="18"/>
        </w:rPr>
        <w:br/>
        <w:t xml:space="preserve">YAN H </w:t>
      </w:r>
      <w:proofErr w:type="gramStart"/>
      <w:r w:rsidRPr="00204E54">
        <w:rPr>
          <w:rFonts w:ascii="Times New Roman" w:eastAsia="宋体" w:hAnsi="Times New Roman" w:cs="Times New Roman" w:hint="eastAsia"/>
          <w:sz w:val="18"/>
          <w:szCs w:val="18"/>
        </w:rPr>
        <w:t>J,MA</w:t>
      </w:r>
      <w:proofErr w:type="gramEnd"/>
      <w:r w:rsidRPr="00204E54">
        <w:rPr>
          <w:rFonts w:ascii="Times New Roman" w:eastAsia="宋体" w:hAnsi="Times New Roman" w:cs="Times New Roman" w:hint="eastAsia"/>
          <w:sz w:val="18"/>
          <w:szCs w:val="18"/>
        </w:rPr>
        <w:t xml:space="preserve"> J,WANG Z </w:t>
      </w:r>
      <w:proofErr w:type="spellStart"/>
      <w:r w:rsidRPr="00204E54">
        <w:rPr>
          <w:rFonts w:ascii="Times New Roman" w:eastAsia="宋体" w:hAnsi="Times New Roman" w:cs="Times New Roman" w:hint="eastAsia"/>
          <w:sz w:val="18"/>
          <w:szCs w:val="18"/>
        </w:rPr>
        <w:t>P.Design</w:t>
      </w:r>
      <w:proofErr w:type="spellEnd"/>
      <w:r w:rsidRPr="00204E54">
        <w:rPr>
          <w:rFonts w:ascii="Times New Roman" w:eastAsia="宋体" w:hAnsi="Times New Roman" w:cs="Times New Roman" w:hint="eastAsia"/>
          <w:sz w:val="18"/>
          <w:szCs w:val="18"/>
        </w:rPr>
        <w:t xml:space="preserve"> and </w:t>
      </w:r>
      <w:r w:rsidRPr="00204E54">
        <w:rPr>
          <w:rFonts w:ascii="Times New Roman" w:eastAsia="宋体" w:hAnsi="Times New Roman" w:cs="Times New Roman"/>
          <w:sz w:val="18"/>
          <w:szCs w:val="18"/>
        </w:rPr>
        <w:t>field experiment on fertilizer injection device in center pivot irrigation system[J].Transactions of the Chinese Society for Agricultural Machinery,2015,46(9):100-106.</w:t>
      </w:r>
    </w:p>
    <w:p w14:paraId="780ADD5C"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50" w:name="_Ref204995850"/>
      <w:bookmarkEnd w:id="48"/>
      <w:r w:rsidRPr="00204E54">
        <w:rPr>
          <w:rFonts w:ascii="Times New Roman" w:eastAsia="宋体" w:hAnsi="Times New Roman" w:cs="Times New Roman" w:hint="eastAsia"/>
          <w:sz w:val="18"/>
          <w:szCs w:val="18"/>
        </w:rPr>
        <w:t>杨　程</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刘宏昭</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原大宁</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并联管组流体特性分析</w:t>
      </w:r>
      <w:proofErr w:type="gramStart"/>
      <w:r w:rsidRPr="00204E54">
        <w:rPr>
          <w:rFonts w:ascii="Times New Roman" w:eastAsia="宋体" w:hAnsi="Times New Roman" w:cs="Times New Roman" w:hint="eastAsia"/>
          <w:sz w:val="18"/>
          <w:szCs w:val="18"/>
        </w:rPr>
        <w:t>及均流模型设计</w:t>
      </w:r>
      <w:proofErr w:type="gramEnd"/>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太阳能学报</w:t>
      </w:r>
      <w:r w:rsidRPr="00204E54">
        <w:rPr>
          <w:rFonts w:ascii="Times New Roman" w:eastAsia="宋体" w:hAnsi="Times New Roman" w:cs="Times New Roman" w:hint="eastAsia"/>
          <w:sz w:val="18"/>
          <w:szCs w:val="18"/>
        </w:rPr>
        <w:t>,2015,36(</w:t>
      </w:r>
      <w:r w:rsidRPr="00204E54">
        <w:rPr>
          <w:rFonts w:ascii="Times New Roman" w:eastAsia="宋体" w:hAnsi="Times New Roman" w:cs="Times New Roman"/>
          <w:sz w:val="18"/>
          <w:szCs w:val="18"/>
        </w:rPr>
        <w:t>7</w:t>
      </w:r>
      <w:r w:rsidRPr="00204E54">
        <w:rPr>
          <w:rFonts w:ascii="Times New Roman" w:eastAsia="宋体" w:hAnsi="Times New Roman" w:cs="Times New Roman" w:hint="eastAsia"/>
          <w:sz w:val="18"/>
          <w:szCs w:val="18"/>
        </w:rPr>
        <w:t>):1573-1578.</w:t>
      </w:r>
      <w:r w:rsidRPr="00204E54">
        <w:rPr>
          <w:rFonts w:ascii="Times New Roman" w:eastAsia="宋体" w:hAnsi="Times New Roman" w:cs="Times New Roman" w:hint="eastAsia"/>
          <w:sz w:val="18"/>
          <w:szCs w:val="18"/>
        </w:rPr>
        <w:br/>
        <w:t xml:space="preserve">YANG </w:t>
      </w:r>
      <w:proofErr w:type="gramStart"/>
      <w:r w:rsidRPr="00204E54">
        <w:rPr>
          <w:rFonts w:ascii="Times New Roman" w:eastAsia="宋体" w:hAnsi="Times New Roman" w:cs="Times New Roman" w:hint="eastAsia"/>
          <w:sz w:val="18"/>
          <w:szCs w:val="18"/>
        </w:rPr>
        <w:t>C,LIU</w:t>
      </w:r>
      <w:proofErr w:type="gramEnd"/>
      <w:r w:rsidRPr="00204E54">
        <w:rPr>
          <w:rFonts w:ascii="Times New Roman" w:eastAsia="宋体" w:hAnsi="Times New Roman" w:cs="Times New Roman" w:hint="eastAsia"/>
          <w:sz w:val="18"/>
          <w:szCs w:val="18"/>
        </w:rPr>
        <w:t xml:space="preserve"> H Z,YUAN D </w:t>
      </w:r>
      <w:proofErr w:type="spellStart"/>
      <w:r w:rsidRPr="00204E54">
        <w:rPr>
          <w:rFonts w:ascii="Times New Roman" w:eastAsia="宋体" w:hAnsi="Times New Roman" w:cs="Times New Roman"/>
          <w:sz w:val="18"/>
          <w:szCs w:val="18"/>
        </w:rPr>
        <w:t>N.The</w:t>
      </w:r>
      <w:proofErr w:type="spellEnd"/>
      <w:r w:rsidRPr="00204E54">
        <w:rPr>
          <w:rFonts w:ascii="Times New Roman" w:eastAsia="宋体" w:hAnsi="Times New Roman" w:cs="Times New Roman"/>
          <w:sz w:val="18"/>
          <w:szCs w:val="18"/>
        </w:rPr>
        <w:t xml:space="preserve"> flow characteristics analysis and uniform flow rates model designation for parallel tubes[J].Acta </w:t>
      </w:r>
      <w:proofErr w:type="spellStart"/>
      <w:r w:rsidRPr="00204E54">
        <w:rPr>
          <w:rFonts w:ascii="Times New Roman" w:eastAsia="宋体" w:hAnsi="Times New Roman" w:cs="Times New Roman"/>
          <w:sz w:val="18"/>
          <w:szCs w:val="18"/>
        </w:rPr>
        <w:t>Energiae</w:t>
      </w:r>
      <w:proofErr w:type="spellEnd"/>
      <w:r w:rsidRPr="00204E54">
        <w:rPr>
          <w:rFonts w:ascii="Times New Roman" w:eastAsia="宋体" w:hAnsi="Times New Roman" w:cs="Times New Roman"/>
          <w:sz w:val="18"/>
          <w:szCs w:val="18"/>
        </w:rPr>
        <w:t xml:space="preserve"> Solaris Sinica,2015,36(7):1573-1578.</w:t>
      </w:r>
    </w:p>
    <w:p w14:paraId="02B99257"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51" w:name="_Ref200465587"/>
      <w:bookmarkEnd w:id="49"/>
      <w:bookmarkEnd w:id="50"/>
      <w:r w:rsidRPr="00204E54">
        <w:rPr>
          <w:rFonts w:ascii="Times New Roman" w:eastAsia="宋体" w:hAnsi="Times New Roman" w:cs="Times New Roman" w:hint="eastAsia"/>
          <w:sz w:val="18"/>
          <w:szCs w:val="18"/>
        </w:rPr>
        <w:t>刘　波</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吴　竞</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并联管路流量分配的数值仿真研究</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雷达与对抗</w:t>
      </w:r>
      <w:r w:rsidRPr="00204E54">
        <w:rPr>
          <w:rFonts w:ascii="Times New Roman" w:eastAsia="宋体" w:hAnsi="Times New Roman" w:cs="Times New Roman" w:hint="eastAsia"/>
          <w:sz w:val="18"/>
          <w:szCs w:val="18"/>
        </w:rPr>
        <w:t>,2018,38(</w:t>
      </w:r>
      <w:r w:rsidRPr="00204E54">
        <w:rPr>
          <w:rFonts w:ascii="Times New Roman" w:eastAsia="宋体" w:hAnsi="Times New Roman" w:cs="Times New Roman"/>
          <w:sz w:val="18"/>
          <w:szCs w:val="18"/>
        </w:rPr>
        <w:t>4</w:t>
      </w:r>
      <w:r w:rsidRPr="00204E54">
        <w:rPr>
          <w:rFonts w:ascii="Times New Roman" w:eastAsia="宋体" w:hAnsi="Times New Roman" w:cs="Times New Roman" w:hint="eastAsia"/>
          <w:sz w:val="18"/>
          <w:szCs w:val="18"/>
        </w:rPr>
        <w:t>):38-41.</w:t>
      </w:r>
      <w:r w:rsidRPr="00204E54">
        <w:rPr>
          <w:rFonts w:ascii="Times New Roman" w:eastAsia="宋体" w:hAnsi="Times New Roman" w:cs="Times New Roman" w:hint="eastAsia"/>
          <w:sz w:val="18"/>
          <w:szCs w:val="18"/>
        </w:rPr>
        <w:br/>
        <w:t xml:space="preserve">LIU </w:t>
      </w:r>
      <w:proofErr w:type="gramStart"/>
      <w:r w:rsidRPr="00204E54">
        <w:rPr>
          <w:rFonts w:ascii="Times New Roman" w:eastAsia="宋体" w:hAnsi="Times New Roman" w:cs="Times New Roman" w:hint="eastAsia"/>
          <w:sz w:val="18"/>
          <w:szCs w:val="18"/>
        </w:rPr>
        <w:t>B,WU</w:t>
      </w:r>
      <w:proofErr w:type="gramEnd"/>
      <w:r w:rsidRPr="00204E54">
        <w:rPr>
          <w:rFonts w:ascii="Times New Roman" w:eastAsia="宋体" w:hAnsi="Times New Roman" w:cs="Times New Roman" w:hint="eastAsia"/>
          <w:sz w:val="18"/>
          <w:szCs w:val="18"/>
        </w:rPr>
        <w:t xml:space="preserve"> </w:t>
      </w:r>
      <w:proofErr w:type="spellStart"/>
      <w:r w:rsidRPr="00204E54">
        <w:rPr>
          <w:rFonts w:ascii="Times New Roman" w:eastAsia="宋体" w:hAnsi="Times New Roman" w:cs="Times New Roman" w:hint="eastAsia"/>
          <w:sz w:val="18"/>
          <w:szCs w:val="18"/>
        </w:rPr>
        <w:t>J.Numerical</w:t>
      </w:r>
      <w:proofErr w:type="spellEnd"/>
      <w:r w:rsidRPr="00204E54">
        <w:rPr>
          <w:rFonts w:ascii="Times New Roman" w:eastAsia="宋体" w:hAnsi="Times New Roman" w:cs="Times New Roman" w:hint="eastAsia"/>
          <w:sz w:val="18"/>
          <w:szCs w:val="18"/>
        </w:rPr>
        <w:t xml:space="preserve"> simulation of flow distribution of parallel pipeline system[J].Radar &amp; ECM,2018,38(</w:t>
      </w:r>
      <w:r w:rsidRPr="00204E54">
        <w:rPr>
          <w:rFonts w:ascii="Times New Roman" w:eastAsia="宋体" w:hAnsi="Times New Roman" w:cs="Times New Roman"/>
          <w:sz w:val="18"/>
          <w:szCs w:val="18"/>
        </w:rPr>
        <w:t>4):38-41.</w:t>
      </w:r>
    </w:p>
    <w:p w14:paraId="4D235345"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52" w:name="_Ref200465611"/>
      <w:bookmarkStart w:id="53" w:name="_Ref200465577"/>
      <w:bookmarkEnd w:id="51"/>
      <w:r w:rsidRPr="00204E54">
        <w:rPr>
          <w:rFonts w:ascii="Times New Roman" w:eastAsia="宋体" w:hAnsi="Times New Roman" w:cs="Times New Roman" w:hint="eastAsia"/>
          <w:sz w:val="18"/>
          <w:szCs w:val="18"/>
        </w:rPr>
        <w:t>马稚昱</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骆少明</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蔡晓玲</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proofErr w:type="gramStart"/>
      <w:r w:rsidRPr="00204E54">
        <w:rPr>
          <w:rFonts w:ascii="Times New Roman" w:eastAsia="宋体" w:hAnsi="Times New Roman" w:cs="Times New Roman" w:hint="eastAsia"/>
          <w:sz w:val="18"/>
          <w:szCs w:val="18"/>
        </w:rPr>
        <w:t>轻简型香蕉</w:t>
      </w:r>
      <w:proofErr w:type="gramEnd"/>
      <w:r w:rsidRPr="00204E54">
        <w:rPr>
          <w:rFonts w:ascii="Times New Roman" w:eastAsia="宋体" w:hAnsi="Times New Roman" w:cs="Times New Roman" w:hint="eastAsia"/>
          <w:sz w:val="18"/>
          <w:szCs w:val="18"/>
        </w:rPr>
        <w:t>清洗装置喷淋系统的设计</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仲恺农业工程学院学报</w:t>
      </w:r>
      <w:r w:rsidRPr="00204E54">
        <w:rPr>
          <w:rFonts w:ascii="Times New Roman" w:eastAsia="宋体" w:hAnsi="Times New Roman" w:cs="Times New Roman" w:hint="eastAsia"/>
          <w:sz w:val="18"/>
          <w:szCs w:val="18"/>
        </w:rPr>
        <w:t>,2015,28(</w:t>
      </w:r>
      <w:r w:rsidRPr="00204E54">
        <w:rPr>
          <w:rFonts w:ascii="Times New Roman" w:eastAsia="宋体" w:hAnsi="Times New Roman" w:cs="Times New Roman"/>
          <w:sz w:val="18"/>
          <w:szCs w:val="18"/>
        </w:rPr>
        <w:t>4</w:t>
      </w:r>
      <w:r w:rsidRPr="00204E54">
        <w:rPr>
          <w:rFonts w:ascii="Times New Roman" w:eastAsia="宋体" w:hAnsi="Times New Roman" w:cs="Times New Roman" w:hint="eastAsia"/>
          <w:sz w:val="18"/>
          <w:szCs w:val="18"/>
        </w:rPr>
        <w:t>):44-49.</w:t>
      </w:r>
      <w:r w:rsidRPr="00204E54">
        <w:rPr>
          <w:rFonts w:ascii="Times New Roman" w:eastAsia="宋体" w:hAnsi="Times New Roman" w:cs="Times New Roman" w:hint="eastAsia"/>
          <w:sz w:val="18"/>
          <w:szCs w:val="18"/>
        </w:rPr>
        <w:br/>
        <w:t xml:space="preserve">MA Z </w:t>
      </w:r>
      <w:proofErr w:type="gramStart"/>
      <w:r w:rsidRPr="00204E54">
        <w:rPr>
          <w:rFonts w:ascii="Times New Roman" w:eastAsia="宋体" w:hAnsi="Times New Roman" w:cs="Times New Roman" w:hint="eastAsia"/>
          <w:sz w:val="18"/>
          <w:szCs w:val="18"/>
        </w:rPr>
        <w:t>Y,LUO</w:t>
      </w:r>
      <w:proofErr w:type="gramEnd"/>
      <w:r w:rsidRPr="00204E54">
        <w:rPr>
          <w:rFonts w:ascii="Times New Roman" w:eastAsia="宋体" w:hAnsi="Times New Roman" w:cs="Times New Roman" w:hint="eastAsia"/>
          <w:sz w:val="18"/>
          <w:szCs w:val="18"/>
        </w:rPr>
        <w:t xml:space="preserve"> S M,CAI X </w:t>
      </w:r>
      <w:proofErr w:type="spellStart"/>
      <w:r w:rsidRPr="00204E54">
        <w:rPr>
          <w:rFonts w:ascii="Times New Roman" w:eastAsia="宋体" w:hAnsi="Times New Roman" w:cs="Times New Roman" w:hint="eastAsia"/>
          <w:sz w:val="18"/>
          <w:szCs w:val="18"/>
        </w:rPr>
        <w:t>L</w:t>
      </w:r>
      <w:r w:rsidRPr="00204E54">
        <w:rPr>
          <w:rFonts w:ascii="Times New Roman" w:eastAsia="宋体" w:hAnsi="Times New Roman" w:cs="Times New Roman"/>
          <w:sz w:val="18"/>
          <w:szCs w:val="18"/>
        </w:rPr>
        <w:t>,et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al.Design</w:t>
      </w:r>
      <w:proofErr w:type="spellEnd"/>
      <w:r w:rsidRPr="00204E54">
        <w:rPr>
          <w:rFonts w:ascii="Times New Roman" w:eastAsia="宋体" w:hAnsi="Times New Roman" w:cs="Times New Roman"/>
          <w:sz w:val="18"/>
          <w:szCs w:val="18"/>
        </w:rPr>
        <w:t xml:space="preserve"> of a sprinkler for orchard simple type banana washer[J].Journal of </w:t>
      </w:r>
      <w:proofErr w:type="spellStart"/>
      <w:r w:rsidRPr="00204E54">
        <w:rPr>
          <w:rFonts w:ascii="Times New Roman" w:eastAsia="宋体" w:hAnsi="Times New Roman" w:cs="Times New Roman"/>
          <w:sz w:val="18"/>
          <w:szCs w:val="18"/>
        </w:rPr>
        <w:t>Zhongkai</w:t>
      </w:r>
      <w:proofErr w:type="spellEnd"/>
      <w:r w:rsidRPr="00204E54">
        <w:rPr>
          <w:rFonts w:ascii="Times New Roman" w:eastAsia="宋体" w:hAnsi="Times New Roman" w:cs="Times New Roman"/>
          <w:sz w:val="18"/>
          <w:szCs w:val="18"/>
        </w:rPr>
        <w:t xml:space="preserve"> University of Agriculture and Engineering,2015,28(4):44-49.</w:t>
      </w:r>
    </w:p>
    <w:p w14:paraId="5AE0BEF8"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54" w:name="_Ref204995984"/>
      <w:bookmarkEnd w:id="52"/>
      <w:bookmarkEnd w:id="53"/>
      <w:r w:rsidRPr="00204E54">
        <w:rPr>
          <w:rFonts w:ascii="Times New Roman" w:eastAsia="宋体" w:hAnsi="Times New Roman" w:cs="Times New Roman" w:hint="eastAsia"/>
          <w:sz w:val="18"/>
          <w:szCs w:val="18"/>
        </w:rPr>
        <w:t>刘赛赛</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马　旭</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王宇唯</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水稻田间育秧水肥药变量喷灌装置设计与试验</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农业工程学报</w:t>
      </w:r>
      <w:r w:rsidRPr="00204E54">
        <w:rPr>
          <w:rFonts w:ascii="Times New Roman" w:eastAsia="宋体" w:hAnsi="Times New Roman" w:cs="Times New Roman" w:hint="eastAsia"/>
          <w:sz w:val="18"/>
          <w:szCs w:val="18"/>
        </w:rPr>
        <w:t>,2024,40(13):1-14.</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LIU S </w:t>
      </w:r>
      <w:proofErr w:type="gramStart"/>
      <w:r w:rsidRPr="00204E54">
        <w:rPr>
          <w:rFonts w:ascii="Times New Roman" w:eastAsia="宋体" w:hAnsi="Times New Roman" w:cs="Times New Roman"/>
          <w:sz w:val="18"/>
          <w:szCs w:val="18"/>
        </w:rPr>
        <w:t>S,MA</w:t>
      </w:r>
      <w:proofErr w:type="gramEnd"/>
      <w:r w:rsidRPr="00204E54">
        <w:rPr>
          <w:rFonts w:ascii="Times New Roman" w:eastAsia="宋体" w:hAnsi="Times New Roman" w:cs="Times New Roman"/>
          <w:sz w:val="18"/>
          <w:szCs w:val="18"/>
        </w:rPr>
        <w:t xml:space="preserve"> X,WANG Y </w:t>
      </w:r>
      <w:proofErr w:type="spellStart"/>
      <w:r w:rsidRPr="00204E54">
        <w:rPr>
          <w:rFonts w:ascii="Times New Roman" w:eastAsia="宋体" w:hAnsi="Times New Roman" w:cs="Times New Roman"/>
          <w:sz w:val="18"/>
          <w:szCs w:val="18"/>
        </w:rPr>
        <w:t>W,et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al.Design</w:t>
      </w:r>
      <w:proofErr w:type="spellEnd"/>
      <w:r w:rsidRPr="00204E54">
        <w:rPr>
          <w:rFonts w:ascii="Times New Roman" w:eastAsia="宋体" w:hAnsi="Times New Roman" w:cs="Times New Roman"/>
          <w:sz w:val="18"/>
          <w:szCs w:val="18"/>
        </w:rPr>
        <w:t xml:space="preserve"> and experiment of a variable rate spraying irrigation equipment of water-fertilizer-pesticide for rice seedlings in paddy field[J].Transactions of the Chinese Society of Agricultural Engineering,2024,40(13):1-14.</w:t>
      </w:r>
    </w:p>
    <w:p w14:paraId="31438F6A"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55" w:name="_Ref227681455"/>
      <w:bookmarkStart w:id="56" w:name="_Ref200465738"/>
      <w:bookmarkEnd w:id="47"/>
      <w:bookmarkEnd w:id="54"/>
      <w:r w:rsidRPr="00204E54">
        <w:rPr>
          <w:rFonts w:ascii="Times New Roman" w:eastAsia="宋体" w:hAnsi="Times New Roman" w:cs="Times New Roman" w:hint="eastAsia"/>
          <w:sz w:val="18"/>
          <w:szCs w:val="18"/>
        </w:rPr>
        <w:t>谢方平</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杨　靖</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符志勇</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.2BP-2000</w:t>
      </w:r>
      <w:r w:rsidRPr="00204E54">
        <w:rPr>
          <w:rFonts w:ascii="Times New Roman" w:eastAsia="宋体" w:hAnsi="Times New Roman" w:cs="Times New Roman" w:hint="eastAsia"/>
          <w:sz w:val="18"/>
          <w:szCs w:val="18"/>
        </w:rPr>
        <w:t>型水稻育秧播种机分盘装置研制</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农业工程学报</w:t>
      </w:r>
      <w:r w:rsidRPr="00204E54">
        <w:rPr>
          <w:rFonts w:ascii="Times New Roman" w:eastAsia="宋体" w:hAnsi="Times New Roman" w:cs="Times New Roman" w:hint="eastAsia"/>
          <w:sz w:val="18"/>
          <w:szCs w:val="18"/>
        </w:rPr>
        <w:t>,2024,40(</w:t>
      </w:r>
      <w:r w:rsidRPr="00204E54">
        <w:rPr>
          <w:rFonts w:ascii="Times New Roman" w:eastAsia="宋体" w:hAnsi="Times New Roman" w:cs="Times New Roman"/>
          <w:sz w:val="18"/>
          <w:szCs w:val="18"/>
        </w:rPr>
        <w:t>3</w:t>
      </w:r>
      <w:r w:rsidRPr="00204E54">
        <w:rPr>
          <w:rFonts w:ascii="Times New Roman" w:eastAsia="宋体" w:hAnsi="Times New Roman" w:cs="Times New Roman" w:hint="eastAsia"/>
          <w:sz w:val="18"/>
          <w:szCs w:val="18"/>
        </w:rPr>
        <w:t>):26-36.</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XIE F </w:t>
      </w:r>
      <w:proofErr w:type="gramStart"/>
      <w:r w:rsidRPr="00204E54">
        <w:rPr>
          <w:rFonts w:ascii="Times New Roman" w:eastAsia="宋体" w:hAnsi="Times New Roman" w:cs="Times New Roman"/>
          <w:sz w:val="18"/>
          <w:szCs w:val="18"/>
        </w:rPr>
        <w:t>P,YANG</w:t>
      </w:r>
      <w:proofErr w:type="gramEnd"/>
      <w:r w:rsidRPr="00204E54">
        <w:rPr>
          <w:rFonts w:ascii="Times New Roman" w:eastAsia="宋体" w:hAnsi="Times New Roman" w:cs="Times New Roman"/>
          <w:sz w:val="18"/>
          <w:szCs w:val="18"/>
        </w:rPr>
        <w:t xml:space="preserve"> J,FU Z </w:t>
      </w:r>
      <w:proofErr w:type="spellStart"/>
      <w:r w:rsidRPr="00204E54">
        <w:rPr>
          <w:rFonts w:ascii="Times New Roman" w:eastAsia="宋体" w:hAnsi="Times New Roman" w:cs="Times New Roman"/>
          <w:sz w:val="18"/>
          <w:szCs w:val="18"/>
        </w:rPr>
        <w:t>Y,et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al.Development</w:t>
      </w:r>
      <w:proofErr w:type="spellEnd"/>
      <w:r w:rsidRPr="00204E54">
        <w:rPr>
          <w:rFonts w:ascii="Times New Roman" w:eastAsia="宋体" w:hAnsi="Times New Roman" w:cs="Times New Roman"/>
          <w:sz w:val="18"/>
          <w:szCs w:val="18"/>
        </w:rPr>
        <w:t xml:space="preserve"> of a tray-splitting equipment for the seed plate sowing machine for 2BP-2000 rice planter[J].Transactions of the Chinese Society of Agricultural Engineering,2024,40(3):26-36.</w:t>
      </w:r>
    </w:p>
    <w:p w14:paraId="50859A90" w14:textId="77777777" w:rsidR="00204E54" w:rsidRDefault="00204E54">
      <w:pPr>
        <w:pStyle w:val="af"/>
        <w:numPr>
          <w:ilvl w:val="0"/>
          <w:numId w:val="2"/>
        </w:numPr>
        <w:ind w:firstLineChars="0"/>
        <w:rPr>
          <w:rFonts w:ascii="Times New Roman" w:eastAsia="宋体" w:hAnsi="Times New Roman" w:cs="Times New Roman"/>
          <w:sz w:val="18"/>
          <w:szCs w:val="18"/>
        </w:rPr>
      </w:pPr>
      <w:bookmarkStart w:id="57" w:name="_Ref227681535"/>
      <w:bookmarkEnd w:id="55"/>
      <w:proofErr w:type="gramStart"/>
      <w:r w:rsidRPr="00204E54">
        <w:rPr>
          <w:rFonts w:ascii="Times New Roman" w:eastAsia="宋体" w:hAnsi="Times New Roman" w:cs="Times New Roman" w:hint="eastAsia"/>
          <w:sz w:val="18"/>
          <w:szCs w:val="18"/>
        </w:rPr>
        <w:t>王洪凤</w:t>
      </w:r>
      <w:proofErr w:type="gramEnd"/>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赵红玲</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张晓英</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等</w:t>
      </w:r>
      <w:r w:rsidRPr="00204E54">
        <w:rPr>
          <w:rFonts w:ascii="Times New Roman" w:eastAsia="宋体" w:hAnsi="Times New Roman" w:cs="Times New Roman" w:hint="eastAsia"/>
          <w:sz w:val="18"/>
          <w:szCs w:val="18"/>
        </w:rPr>
        <w:t>.</w:t>
      </w:r>
      <w:r w:rsidRPr="00204E54">
        <w:rPr>
          <w:rFonts w:ascii="Times New Roman" w:eastAsia="宋体" w:hAnsi="Times New Roman" w:cs="Times New Roman" w:hint="eastAsia"/>
          <w:sz w:val="18"/>
          <w:szCs w:val="18"/>
        </w:rPr>
        <w:t>复配育秧基质对水稻苗期生长的影响</w:t>
      </w:r>
      <w:r w:rsidRPr="00204E54">
        <w:rPr>
          <w:rFonts w:ascii="Times New Roman" w:eastAsia="宋体" w:hAnsi="Times New Roman" w:cs="Times New Roman" w:hint="eastAsia"/>
          <w:sz w:val="18"/>
          <w:szCs w:val="18"/>
        </w:rPr>
        <w:t>[J].</w:t>
      </w:r>
      <w:r w:rsidRPr="00204E54">
        <w:rPr>
          <w:rFonts w:ascii="Times New Roman" w:eastAsia="宋体" w:hAnsi="Times New Roman" w:cs="Times New Roman" w:hint="eastAsia"/>
          <w:sz w:val="18"/>
          <w:szCs w:val="18"/>
        </w:rPr>
        <w:t>北方水稻</w:t>
      </w:r>
      <w:r w:rsidRPr="00204E54">
        <w:rPr>
          <w:rFonts w:ascii="Times New Roman" w:eastAsia="宋体" w:hAnsi="Times New Roman" w:cs="Times New Roman" w:hint="eastAsia"/>
          <w:sz w:val="18"/>
          <w:szCs w:val="18"/>
        </w:rPr>
        <w:t>,2024,54(</w:t>
      </w:r>
      <w:r w:rsidRPr="00204E54">
        <w:rPr>
          <w:rFonts w:ascii="Times New Roman" w:eastAsia="宋体" w:hAnsi="Times New Roman" w:cs="Times New Roman"/>
          <w:sz w:val="18"/>
          <w:szCs w:val="18"/>
        </w:rPr>
        <w:t>4):9-14,</w:t>
      </w:r>
      <w:r w:rsidRPr="00204E54">
        <w:rPr>
          <w:rFonts w:ascii="Times New Roman" w:eastAsia="宋体" w:hAnsi="Times New Roman" w:cs="Times New Roman" w:hint="eastAsia"/>
          <w:sz w:val="18"/>
          <w:szCs w:val="18"/>
        </w:rPr>
        <w:t>25.</w:t>
      </w:r>
      <w:r w:rsidRPr="00204E54">
        <w:rPr>
          <w:rFonts w:ascii="Times New Roman" w:eastAsia="宋体" w:hAnsi="Times New Roman" w:cs="Times New Roman" w:hint="eastAsia"/>
          <w:sz w:val="18"/>
          <w:szCs w:val="18"/>
        </w:rPr>
        <w:br/>
      </w:r>
      <w:r w:rsidRPr="00204E54">
        <w:rPr>
          <w:rFonts w:ascii="Times New Roman" w:eastAsia="宋体" w:hAnsi="Times New Roman" w:cs="Times New Roman"/>
          <w:sz w:val="18"/>
          <w:szCs w:val="18"/>
        </w:rPr>
        <w:t xml:space="preserve">WANG H </w:t>
      </w:r>
      <w:proofErr w:type="gramStart"/>
      <w:r w:rsidRPr="00204E54">
        <w:rPr>
          <w:rFonts w:ascii="Times New Roman" w:eastAsia="宋体" w:hAnsi="Times New Roman" w:cs="Times New Roman"/>
          <w:sz w:val="18"/>
          <w:szCs w:val="18"/>
        </w:rPr>
        <w:t>F,ZHAO</w:t>
      </w:r>
      <w:proofErr w:type="gramEnd"/>
      <w:r w:rsidRPr="00204E54">
        <w:rPr>
          <w:rFonts w:ascii="Times New Roman" w:eastAsia="宋体" w:hAnsi="Times New Roman" w:cs="Times New Roman"/>
          <w:sz w:val="18"/>
          <w:szCs w:val="18"/>
        </w:rPr>
        <w:t xml:space="preserve"> H L,ZHANG X </w:t>
      </w:r>
      <w:proofErr w:type="spellStart"/>
      <w:r w:rsidRPr="00204E54">
        <w:rPr>
          <w:rFonts w:ascii="Times New Roman" w:eastAsia="宋体" w:hAnsi="Times New Roman" w:cs="Times New Roman"/>
          <w:sz w:val="18"/>
          <w:szCs w:val="18"/>
        </w:rPr>
        <w:t>Y,et</w:t>
      </w:r>
      <w:proofErr w:type="spellEnd"/>
      <w:r w:rsidRPr="00204E54">
        <w:rPr>
          <w:rFonts w:ascii="Times New Roman" w:eastAsia="宋体" w:hAnsi="Times New Roman" w:cs="Times New Roman"/>
          <w:sz w:val="18"/>
          <w:szCs w:val="18"/>
        </w:rPr>
        <w:t xml:space="preserve"> </w:t>
      </w:r>
      <w:proofErr w:type="spellStart"/>
      <w:r w:rsidRPr="00204E54">
        <w:rPr>
          <w:rFonts w:ascii="Times New Roman" w:eastAsia="宋体" w:hAnsi="Times New Roman" w:cs="Times New Roman"/>
          <w:sz w:val="18"/>
          <w:szCs w:val="18"/>
        </w:rPr>
        <w:t>al.Effect</w:t>
      </w:r>
      <w:proofErr w:type="spellEnd"/>
      <w:r w:rsidRPr="00204E54">
        <w:rPr>
          <w:rFonts w:ascii="Times New Roman" w:eastAsia="宋体" w:hAnsi="Times New Roman" w:cs="Times New Roman"/>
          <w:sz w:val="18"/>
          <w:szCs w:val="18"/>
        </w:rPr>
        <w:t xml:space="preserve"> of combined seedling raising mechanism on the growth of rice seedling[J].</w:t>
      </w:r>
      <w:proofErr w:type="spellStart"/>
      <w:r w:rsidRPr="00204E54">
        <w:rPr>
          <w:rFonts w:ascii="Times New Roman" w:eastAsia="宋体" w:hAnsi="Times New Roman" w:cs="Times New Roman"/>
          <w:sz w:val="18"/>
          <w:szCs w:val="18"/>
        </w:rPr>
        <w:t>Nroth</w:t>
      </w:r>
      <w:proofErr w:type="spellEnd"/>
      <w:r w:rsidRPr="00204E54">
        <w:rPr>
          <w:rFonts w:ascii="Times New Roman" w:eastAsia="宋体" w:hAnsi="Times New Roman" w:cs="Times New Roman"/>
          <w:sz w:val="18"/>
          <w:szCs w:val="18"/>
        </w:rPr>
        <w:t xml:space="preserve"> Rice,2024,54(4):9-14,25.</w:t>
      </w:r>
    </w:p>
    <w:p w14:paraId="0E60FCA2" w14:textId="77777777" w:rsidR="001C00E8" w:rsidRDefault="001C00E8">
      <w:pPr>
        <w:pStyle w:val="af"/>
        <w:numPr>
          <w:ilvl w:val="0"/>
          <w:numId w:val="2"/>
        </w:numPr>
        <w:ind w:firstLineChars="0"/>
        <w:rPr>
          <w:rFonts w:ascii="Times New Roman" w:eastAsia="宋体" w:hAnsi="Times New Roman" w:cs="Times New Roman"/>
          <w:sz w:val="18"/>
          <w:szCs w:val="18"/>
        </w:rPr>
      </w:pPr>
      <w:bookmarkStart w:id="58" w:name="_Ref200465740"/>
      <w:bookmarkEnd w:id="56"/>
      <w:bookmarkEnd w:id="57"/>
      <w:r w:rsidRPr="001C00E8">
        <w:rPr>
          <w:rFonts w:ascii="Times New Roman" w:eastAsia="宋体" w:hAnsi="Times New Roman" w:cs="Times New Roman" w:hint="eastAsia"/>
          <w:sz w:val="18"/>
          <w:szCs w:val="18"/>
        </w:rPr>
        <w:t>袁新明</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贺治国</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毛根海</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用</w:t>
      </w:r>
      <w:r w:rsidRPr="001C00E8">
        <w:rPr>
          <w:rFonts w:ascii="Times New Roman" w:eastAsia="宋体" w:hAnsi="Times New Roman" w:cs="Times New Roman" w:hint="eastAsia"/>
          <w:sz w:val="18"/>
          <w:szCs w:val="18"/>
        </w:rPr>
        <w:t>RNG k-</w:t>
      </w:r>
      <w:r w:rsidRPr="001C00E8">
        <w:rPr>
          <w:rFonts w:ascii="Times New Roman" w:eastAsia="宋体" w:hAnsi="Times New Roman" w:cs="Times New Roman" w:hint="eastAsia"/>
          <w:sz w:val="18"/>
          <w:szCs w:val="18"/>
        </w:rPr>
        <w:t>ε紊流模型对截止阀三维紊流流动的数值模拟</w:t>
      </w:r>
      <w:r w:rsidRPr="001C00E8">
        <w:rPr>
          <w:rFonts w:ascii="Times New Roman" w:eastAsia="宋体" w:hAnsi="Times New Roman" w:cs="Times New Roman" w:hint="eastAsia"/>
          <w:sz w:val="18"/>
          <w:szCs w:val="18"/>
        </w:rPr>
        <w:t>[J].</w:t>
      </w:r>
      <w:r w:rsidRPr="001C00E8">
        <w:rPr>
          <w:rFonts w:ascii="Times New Roman" w:eastAsia="宋体" w:hAnsi="Times New Roman" w:cs="Times New Roman" w:hint="eastAsia"/>
          <w:sz w:val="18"/>
          <w:szCs w:val="18"/>
        </w:rPr>
        <w:t>流体机</w:t>
      </w:r>
      <w:r w:rsidRPr="001C00E8">
        <w:rPr>
          <w:rFonts w:ascii="Times New Roman" w:eastAsia="宋体" w:hAnsi="Times New Roman" w:cs="Times New Roman" w:hint="eastAsia"/>
          <w:sz w:val="18"/>
          <w:szCs w:val="18"/>
        </w:rPr>
        <w:lastRenderedPageBreak/>
        <w:t>械</w:t>
      </w:r>
      <w:r w:rsidRPr="001C00E8">
        <w:rPr>
          <w:rFonts w:ascii="Times New Roman" w:eastAsia="宋体" w:hAnsi="Times New Roman" w:cs="Times New Roman" w:hint="eastAsia"/>
          <w:sz w:val="18"/>
          <w:szCs w:val="18"/>
        </w:rPr>
        <w:t>,2006,</w:t>
      </w:r>
      <w:r w:rsidRPr="001C00E8">
        <w:rPr>
          <w:rFonts w:ascii="Times New Roman" w:eastAsia="宋体" w:hAnsi="Times New Roman" w:cs="Times New Roman"/>
          <w:sz w:val="18"/>
          <w:szCs w:val="18"/>
        </w:rPr>
        <w:t>34(2</w:t>
      </w:r>
      <w:r w:rsidRPr="001C00E8">
        <w:rPr>
          <w:rFonts w:ascii="Times New Roman" w:eastAsia="宋体" w:hAnsi="Times New Roman" w:cs="Times New Roman" w:hint="eastAsia"/>
          <w:sz w:val="18"/>
          <w:szCs w:val="18"/>
        </w:rPr>
        <w:t>):34-38.</w:t>
      </w:r>
      <w:r w:rsidRPr="001C00E8">
        <w:rPr>
          <w:rFonts w:ascii="Times New Roman" w:eastAsia="宋体" w:hAnsi="Times New Roman" w:cs="Times New Roman" w:hint="eastAsia"/>
          <w:sz w:val="18"/>
          <w:szCs w:val="18"/>
        </w:rPr>
        <w:br/>
      </w:r>
      <w:r w:rsidRPr="001C00E8">
        <w:rPr>
          <w:rFonts w:ascii="Times New Roman" w:eastAsia="宋体" w:hAnsi="Times New Roman" w:cs="Times New Roman"/>
          <w:sz w:val="18"/>
          <w:szCs w:val="18"/>
        </w:rPr>
        <w:t xml:space="preserve">YUAN X </w:t>
      </w:r>
      <w:proofErr w:type="gramStart"/>
      <w:r w:rsidRPr="001C00E8">
        <w:rPr>
          <w:rFonts w:ascii="Times New Roman" w:eastAsia="宋体" w:hAnsi="Times New Roman" w:cs="Times New Roman"/>
          <w:sz w:val="18"/>
          <w:szCs w:val="18"/>
        </w:rPr>
        <w:t>M,HE</w:t>
      </w:r>
      <w:proofErr w:type="gramEnd"/>
      <w:r w:rsidRPr="001C00E8">
        <w:rPr>
          <w:rFonts w:ascii="Times New Roman" w:eastAsia="宋体" w:hAnsi="Times New Roman" w:cs="Times New Roman"/>
          <w:sz w:val="18"/>
          <w:szCs w:val="18"/>
        </w:rPr>
        <w:t xml:space="preserve"> Z G,MAO G </w:t>
      </w:r>
      <w:proofErr w:type="spellStart"/>
      <w:r w:rsidRPr="001C00E8">
        <w:rPr>
          <w:rFonts w:ascii="Times New Roman" w:eastAsia="宋体" w:hAnsi="Times New Roman" w:cs="Times New Roman"/>
          <w:sz w:val="18"/>
          <w:szCs w:val="18"/>
        </w:rPr>
        <w:t>H.Numerical</w:t>
      </w:r>
      <w:proofErr w:type="spellEnd"/>
      <w:r w:rsidRPr="001C00E8">
        <w:rPr>
          <w:rFonts w:ascii="Times New Roman" w:eastAsia="宋体" w:hAnsi="Times New Roman" w:cs="Times New Roman"/>
          <w:sz w:val="18"/>
          <w:szCs w:val="18"/>
        </w:rPr>
        <w:t xml:space="preserve"> simulation of a turbulence flow in the cut-off valve by RNG k- ε turbulence model[J].Fluid Machinery,2006,34(2):34-38.</w:t>
      </w:r>
    </w:p>
    <w:p w14:paraId="71A46CEE" w14:textId="77777777" w:rsidR="001C00E8" w:rsidRDefault="001C00E8">
      <w:pPr>
        <w:pStyle w:val="af"/>
        <w:numPr>
          <w:ilvl w:val="0"/>
          <w:numId w:val="2"/>
        </w:numPr>
        <w:ind w:firstLineChars="0"/>
        <w:rPr>
          <w:rFonts w:ascii="Times New Roman" w:eastAsia="宋体" w:hAnsi="Times New Roman" w:cs="Times New Roman"/>
          <w:sz w:val="18"/>
          <w:szCs w:val="18"/>
        </w:rPr>
      </w:pPr>
      <w:bookmarkStart w:id="59" w:name="_Ref200465742"/>
      <w:bookmarkEnd w:id="58"/>
      <w:r w:rsidRPr="001C00E8">
        <w:rPr>
          <w:rFonts w:ascii="Times New Roman" w:eastAsia="宋体" w:hAnsi="Times New Roman" w:cs="Times New Roman" w:hint="eastAsia"/>
          <w:sz w:val="18"/>
          <w:szCs w:val="18"/>
        </w:rPr>
        <w:t xml:space="preserve">屈　</w:t>
      </w:r>
      <w:proofErr w:type="gramStart"/>
      <w:r w:rsidRPr="001C00E8">
        <w:rPr>
          <w:rFonts w:ascii="Times New Roman" w:eastAsia="宋体" w:hAnsi="Times New Roman" w:cs="Times New Roman" w:hint="eastAsia"/>
          <w:sz w:val="18"/>
          <w:szCs w:val="18"/>
        </w:rPr>
        <w:t>铎</w:t>
      </w:r>
      <w:proofErr w:type="gramEnd"/>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楼京俊</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张振海</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等</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基于动网格的球阀流场动态特性分析</w:t>
      </w:r>
      <w:r w:rsidRPr="001C00E8">
        <w:rPr>
          <w:rFonts w:ascii="Times New Roman" w:eastAsia="宋体" w:hAnsi="Times New Roman" w:cs="Times New Roman" w:hint="eastAsia"/>
          <w:sz w:val="18"/>
          <w:szCs w:val="18"/>
        </w:rPr>
        <w:t>[J].</w:t>
      </w:r>
      <w:r w:rsidRPr="001C00E8">
        <w:rPr>
          <w:rFonts w:ascii="Times New Roman" w:eastAsia="宋体" w:hAnsi="Times New Roman" w:cs="Times New Roman" w:hint="eastAsia"/>
          <w:sz w:val="18"/>
          <w:szCs w:val="18"/>
        </w:rPr>
        <w:t>海军工程大学学报</w:t>
      </w:r>
      <w:r w:rsidRPr="001C00E8">
        <w:rPr>
          <w:rFonts w:ascii="Times New Roman" w:eastAsia="宋体" w:hAnsi="Times New Roman" w:cs="Times New Roman" w:hint="eastAsia"/>
          <w:sz w:val="18"/>
          <w:szCs w:val="18"/>
        </w:rPr>
        <w:t>,2017,29(</w:t>
      </w:r>
      <w:r w:rsidRPr="001C00E8">
        <w:rPr>
          <w:rFonts w:ascii="Times New Roman" w:eastAsia="宋体" w:hAnsi="Times New Roman" w:cs="Times New Roman"/>
          <w:sz w:val="18"/>
          <w:szCs w:val="18"/>
        </w:rPr>
        <w:t>4</w:t>
      </w:r>
      <w:r w:rsidRPr="001C00E8">
        <w:rPr>
          <w:rFonts w:ascii="Times New Roman" w:eastAsia="宋体" w:hAnsi="Times New Roman" w:cs="Times New Roman" w:hint="eastAsia"/>
          <w:sz w:val="18"/>
          <w:szCs w:val="18"/>
        </w:rPr>
        <w:t>):26-30.</w:t>
      </w:r>
      <w:r w:rsidRPr="001C00E8">
        <w:rPr>
          <w:rFonts w:ascii="Times New Roman" w:eastAsia="宋体" w:hAnsi="Times New Roman" w:cs="Times New Roman" w:hint="eastAsia"/>
          <w:sz w:val="18"/>
          <w:szCs w:val="18"/>
        </w:rPr>
        <w:br/>
      </w:r>
      <w:r w:rsidRPr="001C00E8">
        <w:rPr>
          <w:rFonts w:ascii="Times New Roman" w:eastAsia="宋体" w:hAnsi="Times New Roman" w:cs="Times New Roman"/>
          <w:sz w:val="18"/>
          <w:szCs w:val="18"/>
        </w:rPr>
        <w:t xml:space="preserve">QU </w:t>
      </w:r>
      <w:proofErr w:type="gramStart"/>
      <w:r w:rsidRPr="001C00E8">
        <w:rPr>
          <w:rFonts w:ascii="Times New Roman" w:eastAsia="宋体" w:hAnsi="Times New Roman" w:cs="Times New Roman"/>
          <w:sz w:val="18"/>
          <w:szCs w:val="18"/>
        </w:rPr>
        <w:t>D,LOU</w:t>
      </w:r>
      <w:proofErr w:type="gramEnd"/>
      <w:r w:rsidRPr="001C00E8">
        <w:rPr>
          <w:rFonts w:ascii="Times New Roman" w:eastAsia="宋体" w:hAnsi="Times New Roman" w:cs="Times New Roman"/>
          <w:sz w:val="18"/>
          <w:szCs w:val="18"/>
        </w:rPr>
        <w:t xml:space="preserve"> J J,ZHANG Z </w:t>
      </w:r>
      <w:proofErr w:type="spellStart"/>
      <w:r w:rsidRPr="001C00E8">
        <w:rPr>
          <w:rFonts w:ascii="Times New Roman" w:eastAsia="宋体" w:hAnsi="Times New Roman" w:cs="Times New Roman"/>
          <w:sz w:val="18"/>
          <w:szCs w:val="18"/>
        </w:rPr>
        <w:t>H,et</w:t>
      </w:r>
      <w:proofErr w:type="spellEnd"/>
      <w:r w:rsidRPr="001C00E8">
        <w:rPr>
          <w:rFonts w:ascii="Times New Roman" w:eastAsia="宋体" w:hAnsi="Times New Roman" w:cs="Times New Roman"/>
          <w:sz w:val="18"/>
          <w:szCs w:val="18"/>
        </w:rPr>
        <w:t xml:space="preserve"> </w:t>
      </w:r>
      <w:proofErr w:type="spellStart"/>
      <w:r w:rsidRPr="001C00E8">
        <w:rPr>
          <w:rFonts w:ascii="Times New Roman" w:eastAsia="宋体" w:hAnsi="Times New Roman" w:cs="Times New Roman"/>
          <w:sz w:val="18"/>
          <w:szCs w:val="18"/>
        </w:rPr>
        <w:t>al.Numerical</w:t>
      </w:r>
      <w:proofErr w:type="spellEnd"/>
      <w:r w:rsidRPr="001C00E8">
        <w:rPr>
          <w:rFonts w:ascii="Times New Roman" w:eastAsia="宋体" w:hAnsi="Times New Roman" w:cs="Times New Roman"/>
          <w:sz w:val="18"/>
          <w:szCs w:val="18"/>
        </w:rPr>
        <w:t xml:space="preserve"> simulation of dynamic flow field of ball valve based on dynamic mesh[J].Journal of Naval University of Engineering,2017,29(4):26-30.</w:t>
      </w:r>
    </w:p>
    <w:p w14:paraId="2FFC0EF1" w14:textId="77777777" w:rsidR="001C00E8" w:rsidRDefault="001C00E8" w:rsidP="003406CE">
      <w:pPr>
        <w:pStyle w:val="af"/>
        <w:numPr>
          <w:ilvl w:val="0"/>
          <w:numId w:val="2"/>
        </w:numPr>
        <w:ind w:firstLineChars="0"/>
        <w:rPr>
          <w:rFonts w:ascii="Times New Roman" w:eastAsia="宋体" w:hAnsi="Times New Roman" w:cs="Times New Roman"/>
          <w:sz w:val="18"/>
          <w:szCs w:val="18"/>
        </w:rPr>
      </w:pPr>
      <w:bookmarkStart w:id="60" w:name="_Ref200465813"/>
      <w:bookmarkStart w:id="61" w:name="_Ref205600099"/>
      <w:bookmarkEnd w:id="59"/>
      <w:r w:rsidRPr="001C00E8">
        <w:rPr>
          <w:rFonts w:ascii="Times New Roman" w:eastAsia="宋体" w:hAnsi="Times New Roman" w:cs="Times New Roman" w:hint="eastAsia"/>
          <w:sz w:val="18"/>
          <w:szCs w:val="18"/>
        </w:rPr>
        <w:t>杨国强</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李志鹏</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基于</w:t>
      </w:r>
      <w:r w:rsidRPr="001C00E8">
        <w:rPr>
          <w:rFonts w:ascii="Times New Roman" w:eastAsia="宋体" w:hAnsi="Times New Roman" w:cs="Times New Roman" w:hint="eastAsia"/>
          <w:sz w:val="18"/>
          <w:szCs w:val="18"/>
        </w:rPr>
        <w:t>Fluent</w:t>
      </w:r>
      <w:r w:rsidRPr="001C00E8">
        <w:rPr>
          <w:rFonts w:ascii="Times New Roman" w:eastAsia="宋体" w:hAnsi="Times New Roman" w:cs="Times New Roman" w:hint="eastAsia"/>
          <w:sz w:val="18"/>
          <w:szCs w:val="18"/>
        </w:rPr>
        <w:t>的球阀内部流场的仿真模拟及研究</w:t>
      </w:r>
      <w:r w:rsidRPr="001C00E8">
        <w:rPr>
          <w:rFonts w:ascii="Times New Roman" w:eastAsia="宋体" w:hAnsi="Times New Roman" w:cs="Times New Roman" w:hint="eastAsia"/>
          <w:sz w:val="18"/>
          <w:szCs w:val="18"/>
        </w:rPr>
        <w:t>[J].</w:t>
      </w:r>
      <w:r w:rsidRPr="001C00E8">
        <w:rPr>
          <w:rFonts w:ascii="Times New Roman" w:eastAsia="宋体" w:hAnsi="Times New Roman" w:cs="Times New Roman" w:hint="eastAsia"/>
          <w:sz w:val="18"/>
          <w:szCs w:val="18"/>
        </w:rPr>
        <w:t>机械科学与技术</w:t>
      </w:r>
      <w:r w:rsidRPr="001C00E8">
        <w:rPr>
          <w:rFonts w:ascii="Times New Roman" w:eastAsia="宋体" w:hAnsi="Times New Roman" w:cs="Times New Roman" w:hint="eastAsia"/>
          <w:sz w:val="18"/>
          <w:szCs w:val="18"/>
        </w:rPr>
        <w:t>,2014,33(12):1880-1883.</w:t>
      </w:r>
      <w:r w:rsidRPr="001C00E8">
        <w:rPr>
          <w:rFonts w:ascii="Times New Roman" w:eastAsia="宋体" w:hAnsi="Times New Roman" w:cs="Times New Roman" w:hint="eastAsia"/>
          <w:sz w:val="18"/>
          <w:szCs w:val="18"/>
        </w:rPr>
        <w:br/>
      </w:r>
      <w:r w:rsidRPr="001C00E8">
        <w:rPr>
          <w:rFonts w:ascii="Times New Roman" w:eastAsia="宋体" w:hAnsi="Times New Roman" w:cs="Times New Roman"/>
          <w:sz w:val="18"/>
          <w:szCs w:val="18"/>
        </w:rPr>
        <w:t xml:space="preserve">YANG G </w:t>
      </w:r>
      <w:proofErr w:type="gramStart"/>
      <w:r w:rsidRPr="001C00E8">
        <w:rPr>
          <w:rFonts w:ascii="Times New Roman" w:eastAsia="宋体" w:hAnsi="Times New Roman" w:cs="Times New Roman"/>
          <w:sz w:val="18"/>
          <w:szCs w:val="18"/>
        </w:rPr>
        <w:t>Q,LI</w:t>
      </w:r>
      <w:proofErr w:type="gramEnd"/>
      <w:r w:rsidRPr="001C00E8">
        <w:rPr>
          <w:rFonts w:ascii="Times New Roman" w:eastAsia="宋体" w:hAnsi="Times New Roman" w:cs="Times New Roman"/>
          <w:sz w:val="18"/>
          <w:szCs w:val="18"/>
        </w:rPr>
        <w:t xml:space="preserve"> Z </w:t>
      </w:r>
      <w:proofErr w:type="spellStart"/>
      <w:r w:rsidRPr="001C00E8">
        <w:rPr>
          <w:rFonts w:ascii="Times New Roman" w:eastAsia="宋体" w:hAnsi="Times New Roman" w:cs="Times New Roman"/>
          <w:sz w:val="18"/>
          <w:szCs w:val="18"/>
        </w:rPr>
        <w:t>P.Simulation</w:t>
      </w:r>
      <w:proofErr w:type="spellEnd"/>
      <w:r w:rsidRPr="001C00E8">
        <w:rPr>
          <w:rFonts w:ascii="Times New Roman" w:eastAsia="宋体" w:hAnsi="Times New Roman" w:cs="Times New Roman"/>
          <w:sz w:val="18"/>
          <w:szCs w:val="18"/>
        </w:rPr>
        <w:t xml:space="preserve"> and research on internal flow fields of ball valve based on fluent software[J].Mechanical Science and Technology for Aerospace Engineering,2014,33(12):1880-1883.</w:t>
      </w:r>
    </w:p>
    <w:p w14:paraId="04CD93DA" w14:textId="77777777" w:rsidR="001C00E8" w:rsidRDefault="001C00E8" w:rsidP="00CF1C19">
      <w:pPr>
        <w:pStyle w:val="af"/>
        <w:numPr>
          <w:ilvl w:val="0"/>
          <w:numId w:val="2"/>
        </w:numPr>
        <w:ind w:firstLineChars="0"/>
        <w:rPr>
          <w:rFonts w:ascii="Times New Roman" w:eastAsia="宋体" w:hAnsi="Times New Roman" w:cs="Times New Roman"/>
          <w:sz w:val="18"/>
          <w:szCs w:val="18"/>
        </w:rPr>
      </w:pPr>
      <w:bookmarkStart w:id="62" w:name="_Ref227683160"/>
      <w:bookmarkStart w:id="63" w:name="_Ref227683153"/>
      <w:r w:rsidRPr="001C00E8">
        <w:rPr>
          <w:rFonts w:ascii="Times New Roman" w:eastAsia="宋体" w:hAnsi="Times New Roman" w:cs="Times New Roman" w:hint="eastAsia"/>
          <w:sz w:val="18"/>
          <w:szCs w:val="18"/>
        </w:rPr>
        <w:t>韩文霆</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吴</w:t>
      </w:r>
      <w:proofErr w:type="gramStart"/>
      <w:r w:rsidRPr="001C00E8">
        <w:rPr>
          <w:rFonts w:ascii="Times New Roman" w:eastAsia="宋体" w:hAnsi="Times New Roman" w:cs="Times New Roman" w:hint="eastAsia"/>
          <w:sz w:val="18"/>
          <w:szCs w:val="18"/>
        </w:rPr>
        <w:t>普特</w:t>
      </w:r>
      <w:r w:rsidRPr="001C00E8">
        <w:rPr>
          <w:rFonts w:ascii="Times New Roman" w:eastAsia="宋体" w:hAnsi="Times New Roman" w:cs="Times New Roman" w:hint="eastAsia"/>
          <w:sz w:val="18"/>
          <w:szCs w:val="18"/>
        </w:rPr>
        <w:t>,</w:t>
      </w:r>
      <w:proofErr w:type="gramEnd"/>
      <w:r w:rsidRPr="001C00E8">
        <w:rPr>
          <w:rFonts w:ascii="Times New Roman" w:eastAsia="宋体" w:hAnsi="Times New Roman" w:cs="Times New Roman" w:hint="eastAsia"/>
          <w:sz w:val="18"/>
          <w:szCs w:val="18"/>
        </w:rPr>
        <w:t>杨　青</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等</w:t>
      </w:r>
      <w:r w:rsidRPr="001C00E8">
        <w:rPr>
          <w:rFonts w:ascii="Times New Roman" w:eastAsia="宋体" w:hAnsi="Times New Roman" w:cs="Times New Roman" w:hint="eastAsia"/>
          <w:sz w:val="18"/>
          <w:szCs w:val="18"/>
        </w:rPr>
        <w:t>.</w:t>
      </w:r>
      <w:r w:rsidRPr="001C00E8">
        <w:rPr>
          <w:rFonts w:ascii="Times New Roman" w:eastAsia="宋体" w:hAnsi="Times New Roman" w:cs="Times New Roman" w:hint="eastAsia"/>
          <w:sz w:val="18"/>
          <w:szCs w:val="18"/>
        </w:rPr>
        <w:t>喷灌水量分布均匀性评价指标比较及研究进展</w:t>
      </w:r>
      <w:r w:rsidRPr="001C00E8">
        <w:rPr>
          <w:rFonts w:ascii="Times New Roman" w:eastAsia="宋体" w:hAnsi="Times New Roman" w:cs="Times New Roman" w:hint="eastAsia"/>
          <w:sz w:val="18"/>
          <w:szCs w:val="18"/>
        </w:rPr>
        <w:t>[J].</w:t>
      </w:r>
      <w:r w:rsidRPr="001C00E8">
        <w:rPr>
          <w:rFonts w:ascii="Times New Roman" w:eastAsia="宋体" w:hAnsi="Times New Roman" w:cs="Times New Roman" w:hint="eastAsia"/>
          <w:sz w:val="18"/>
          <w:szCs w:val="18"/>
        </w:rPr>
        <w:t>农业工程学报</w:t>
      </w:r>
      <w:r w:rsidRPr="001C00E8">
        <w:rPr>
          <w:rFonts w:ascii="Times New Roman" w:eastAsia="宋体" w:hAnsi="Times New Roman" w:cs="Times New Roman" w:hint="eastAsia"/>
          <w:sz w:val="18"/>
          <w:szCs w:val="18"/>
        </w:rPr>
        <w:t>,2005,</w:t>
      </w:r>
      <w:r w:rsidRPr="001C00E8">
        <w:rPr>
          <w:rFonts w:ascii="Times New Roman" w:eastAsia="宋体" w:hAnsi="Times New Roman" w:cs="Times New Roman"/>
          <w:sz w:val="18"/>
          <w:szCs w:val="18"/>
        </w:rPr>
        <w:t>21(9</w:t>
      </w:r>
      <w:r w:rsidRPr="001C00E8">
        <w:rPr>
          <w:rFonts w:ascii="Times New Roman" w:eastAsia="宋体" w:hAnsi="Times New Roman" w:cs="Times New Roman" w:hint="eastAsia"/>
          <w:sz w:val="18"/>
          <w:szCs w:val="18"/>
        </w:rPr>
        <w:t>):172-177.</w:t>
      </w:r>
      <w:r w:rsidRPr="001C00E8">
        <w:rPr>
          <w:rFonts w:ascii="Times New Roman" w:eastAsia="宋体" w:hAnsi="Times New Roman" w:cs="Times New Roman" w:hint="eastAsia"/>
          <w:sz w:val="18"/>
          <w:szCs w:val="18"/>
        </w:rPr>
        <w:br/>
      </w:r>
      <w:r w:rsidRPr="001C00E8">
        <w:rPr>
          <w:rFonts w:ascii="Times New Roman" w:eastAsia="宋体" w:hAnsi="Times New Roman" w:cs="Times New Roman"/>
          <w:sz w:val="18"/>
          <w:szCs w:val="18"/>
        </w:rPr>
        <w:t xml:space="preserve">HAN W </w:t>
      </w:r>
      <w:proofErr w:type="gramStart"/>
      <w:r w:rsidRPr="001C00E8">
        <w:rPr>
          <w:rFonts w:ascii="Times New Roman" w:eastAsia="宋体" w:hAnsi="Times New Roman" w:cs="Times New Roman"/>
          <w:sz w:val="18"/>
          <w:szCs w:val="18"/>
        </w:rPr>
        <w:t>T,WU</w:t>
      </w:r>
      <w:proofErr w:type="gramEnd"/>
      <w:r w:rsidRPr="001C00E8">
        <w:rPr>
          <w:rFonts w:ascii="Times New Roman" w:eastAsia="宋体" w:hAnsi="Times New Roman" w:cs="Times New Roman"/>
          <w:sz w:val="18"/>
          <w:szCs w:val="18"/>
        </w:rPr>
        <w:t xml:space="preserve"> P T,YANG </w:t>
      </w:r>
      <w:proofErr w:type="spellStart"/>
      <w:r w:rsidRPr="001C00E8">
        <w:rPr>
          <w:rFonts w:ascii="Times New Roman" w:eastAsia="宋体" w:hAnsi="Times New Roman" w:cs="Times New Roman"/>
          <w:sz w:val="18"/>
          <w:szCs w:val="18"/>
        </w:rPr>
        <w:t>Q,et</w:t>
      </w:r>
      <w:proofErr w:type="spellEnd"/>
      <w:r w:rsidRPr="001C00E8">
        <w:rPr>
          <w:rFonts w:ascii="Times New Roman" w:eastAsia="宋体" w:hAnsi="Times New Roman" w:cs="Times New Roman"/>
          <w:sz w:val="18"/>
          <w:szCs w:val="18"/>
        </w:rPr>
        <w:t xml:space="preserve"> </w:t>
      </w:r>
      <w:proofErr w:type="spellStart"/>
      <w:r w:rsidRPr="001C00E8">
        <w:rPr>
          <w:rFonts w:ascii="Times New Roman" w:eastAsia="宋体" w:hAnsi="Times New Roman" w:cs="Times New Roman"/>
          <w:sz w:val="18"/>
          <w:szCs w:val="18"/>
        </w:rPr>
        <w:t>al.Advances</w:t>
      </w:r>
      <w:proofErr w:type="spellEnd"/>
      <w:r w:rsidRPr="001C00E8">
        <w:rPr>
          <w:rFonts w:ascii="Times New Roman" w:eastAsia="宋体" w:hAnsi="Times New Roman" w:cs="Times New Roman"/>
          <w:sz w:val="18"/>
          <w:szCs w:val="18"/>
        </w:rPr>
        <w:t xml:space="preserve"> and comparisons of uniformity evaluation index of sprinkle irrigation[J].Transactions of the Chinese Society of Agricultural Engineering,2005,21(9):172-177.</w:t>
      </w:r>
    </w:p>
    <w:p w14:paraId="4A68D883" w14:textId="21743B33" w:rsidR="00CF1C19" w:rsidRPr="00955DE1" w:rsidRDefault="00CF1C19" w:rsidP="00CF1C19">
      <w:pPr>
        <w:pStyle w:val="af"/>
        <w:numPr>
          <w:ilvl w:val="0"/>
          <w:numId w:val="2"/>
        </w:numPr>
        <w:ind w:firstLineChars="0"/>
        <w:rPr>
          <w:rFonts w:ascii="Times New Roman" w:eastAsia="宋体" w:hAnsi="Times New Roman" w:cs="Times New Roman"/>
          <w:sz w:val="18"/>
          <w:szCs w:val="18"/>
        </w:rPr>
      </w:pPr>
      <w:r w:rsidRPr="00955DE1">
        <w:rPr>
          <w:rFonts w:ascii="Times New Roman" w:eastAsiaTheme="majorEastAsia" w:hAnsi="Times New Roman" w:cs="Times New Roman"/>
          <w:sz w:val="18"/>
          <w:szCs w:val="18"/>
        </w:rPr>
        <w:t>金永奎</w:t>
      </w:r>
      <w:r w:rsidRPr="00955DE1">
        <w:rPr>
          <w:rFonts w:ascii="Times New Roman" w:eastAsiaTheme="majorEastAsia" w:hAnsi="Times New Roman" w:cs="Times New Roman"/>
          <w:sz w:val="18"/>
          <w:szCs w:val="18"/>
        </w:rPr>
        <w:t>,</w:t>
      </w:r>
      <w:r w:rsidRPr="00955DE1">
        <w:rPr>
          <w:rFonts w:ascii="Times New Roman" w:eastAsiaTheme="majorEastAsia" w:hAnsi="Times New Roman" w:cs="Times New Roman"/>
          <w:sz w:val="18"/>
          <w:szCs w:val="18"/>
        </w:rPr>
        <w:t>易明珠</w:t>
      </w:r>
      <w:r w:rsidRPr="00955DE1">
        <w:rPr>
          <w:rFonts w:ascii="Times New Roman" w:eastAsiaTheme="majorEastAsia" w:hAnsi="Times New Roman" w:cs="Times New Roman"/>
          <w:sz w:val="18"/>
          <w:szCs w:val="18"/>
        </w:rPr>
        <w:t>,</w:t>
      </w:r>
      <w:proofErr w:type="gramStart"/>
      <w:r w:rsidRPr="00955DE1">
        <w:rPr>
          <w:rFonts w:ascii="Times New Roman" w:eastAsiaTheme="majorEastAsia" w:hAnsi="Times New Roman" w:cs="Times New Roman"/>
          <w:sz w:val="18"/>
          <w:szCs w:val="18"/>
        </w:rPr>
        <w:t>颜爱忠</w:t>
      </w:r>
      <w:proofErr w:type="gramEnd"/>
      <w:r w:rsidRPr="00955DE1">
        <w:rPr>
          <w:rFonts w:ascii="Times New Roman" w:eastAsiaTheme="majorEastAsia" w:hAnsi="Times New Roman" w:cs="Times New Roman"/>
          <w:sz w:val="18"/>
          <w:szCs w:val="18"/>
        </w:rPr>
        <w:t xml:space="preserve">. </w:t>
      </w:r>
      <w:r w:rsidRPr="00955DE1">
        <w:rPr>
          <w:rFonts w:ascii="Times New Roman" w:eastAsiaTheme="majorEastAsia" w:hAnsi="Times New Roman" w:cs="Times New Roman"/>
          <w:sz w:val="18"/>
          <w:szCs w:val="18"/>
        </w:rPr>
        <w:t>高效节水灌溉自动控制模式研究及应用</w:t>
      </w:r>
      <w:r w:rsidRPr="00955DE1">
        <w:rPr>
          <w:rFonts w:ascii="Times New Roman" w:eastAsiaTheme="majorEastAsia" w:hAnsi="Times New Roman" w:cs="Times New Roman"/>
          <w:sz w:val="18"/>
          <w:szCs w:val="18"/>
        </w:rPr>
        <w:t>[J].</w:t>
      </w:r>
      <w:r w:rsidRPr="00955DE1">
        <w:rPr>
          <w:rFonts w:ascii="Times New Roman" w:eastAsiaTheme="majorEastAsia" w:hAnsi="Times New Roman" w:cs="Times New Roman"/>
          <w:sz w:val="18"/>
          <w:szCs w:val="18"/>
        </w:rPr>
        <w:t>中国农机化学报</w:t>
      </w:r>
      <w:r w:rsidRPr="00955DE1">
        <w:rPr>
          <w:rFonts w:ascii="Times New Roman" w:eastAsiaTheme="majorEastAsia" w:hAnsi="Times New Roman" w:cs="Times New Roman"/>
          <w:sz w:val="18"/>
          <w:szCs w:val="18"/>
        </w:rPr>
        <w:t>,2016,37(5):253-257.</w:t>
      </w:r>
      <w:bookmarkEnd w:id="62"/>
    </w:p>
    <w:p w14:paraId="3346F587" w14:textId="030FDD7C" w:rsidR="00CF1C19" w:rsidRPr="00955DE1" w:rsidRDefault="00CF1C19" w:rsidP="00CF1C19">
      <w:pPr>
        <w:pStyle w:val="af"/>
        <w:ind w:leftChars="200" w:left="420" w:firstLineChars="0" w:firstLine="0"/>
        <w:rPr>
          <w:rFonts w:ascii="Times New Roman" w:hAnsi="Times New Roman" w:cs="Times New Roman"/>
          <w:sz w:val="18"/>
          <w:szCs w:val="18"/>
        </w:rPr>
      </w:pPr>
      <w:r>
        <w:rPr>
          <w:rFonts w:ascii="Times New Roman" w:hAnsi="Times New Roman" w:cs="Times New Roman" w:hint="eastAsia"/>
          <w:sz w:val="18"/>
          <w:szCs w:val="18"/>
        </w:rPr>
        <w:t xml:space="preserve">JIN Y </w:t>
      </w:r>
      <w:proofErr w:type="gramStart"/>
      <w:r>
        <w:rPr>
          <w:rFonts w:ascii="Times New Roman" w:hAnsi="Times New Roman" w:cs="Times New Roman" w:hint="eastAsia"/>
          <w:sz w:val="18"/>
          <w:szCs w:val="18"/>
        </w:rPr>
        <w:t>Q,YI</w:t>
      </w:r>
      <w:proofErr w:type="gramEnd"/>
      <w:r>
        <w:rPr>
          <w:rFonts w:ascii="Times New Roman" w:hAnsi="Times New Roman" w:cs="Times New Roman" w:hint="eastAsia"/>
          <w:sz w:val="18"/>
          <w:szCs w:val="18"/>
        </w:rPr>
        <w:t xml:space="preserve"> M Z,YAN A Z. Research and application on automatic control mode of efficient water-saving irrigation[J].Journal of Chinese Agricultural Mechanization,</w:t>
      </w:r>
      <w:r w:rsidRPr="00955DE1">
        <w:t xml:space="preserve"> </w:t>
      </w:r>
      <w:r w:rsidRPr="00955DE1">
        <w:rPr>
          <w:rFonts w:ascii="Times New Roman" w:hAnsi="Times New Roman" w:cs="Times New Roman"/>
          <w:sz w:val="18"/>
          <w:szCs w:val="18"/>
        </w:rPr>
        <w:t>2016,37(5):253-257.</w:t>
      </w:r>
    </w:p>
    <w:p w14:paraId="0FA6A6F4" w14:textId="1FF8A8E6" w:rsidR="00955DE1" w:rsidRPr="003406CE" w:rsidRDefault="00955DE1" w:rsidP="00955DE1">
      <w:pPr>
        <w:pStyle w:val="af"/>
        <w:numPr>
          <w:ilvl w:val="0"/>
          <w:numId w:val="2"/>
        </w:numPr>
        <w:ind w:firstLineChars="0"/>
        <w:rPr>
          <w:rFonts w:ascii="Times New Roman" w:eastAsia="宋体" w:hAnsi="Times New Roman" w:cs="Times New Roman"/>
          <w:sz w:val="18"/>
          <w:szCs w:val="18"/>
        </w:rPr>
      </w:pPr>
      <w:r w:rsidRPr="003406CE">
        <w:rPr>
          <w:rFonts w:ascii="Times New Roman" w:hAnsi="Times New Roman" w:cs="Times New Roman" w:hint="eastAsia"/>
          <w:sz w:val="18"/>
          <w:szCs w:val="18"/>
        </w:rPr>
        <w:t>汤</w:t>
      </w:r>
      <w:r w:rsidR="00B91D05">
        <w:rPr>
          <w:rFonts w:ascii="Times New Roman" w:hAnsi="Times New Roman" w:cs="Times New Roman"/>
          <w:sz w:val="18"/>
          <w:szCs w:val="18"/>
        </w:rPr>
        <w:t xml:space="preserve">  </w:t>
      </w:r>
      <w:r w:rsidRPr="003406CE">
        <w:rPr>
          <w:rFonts w:ascii="Times New Roman" w:hAnsi="Times New Roman" w:cs="Times New Roman" w:hint="eastAsia"/>
          <w:sz w:val="18"/>
          <w:szCs w:val="18"/>
        </w:rPr>
        <w:t>攀</w:t>
      </w:r>
      <w:r w:rsidRPr="003406CE">
        <w:rPr>
          <w:rFonts w:ascii="Times New Roman" w:hAnsi="Times New Roman" w:cs="Times New Roman" w:hint="eastAsia"/>
          <w:sz w:val="18"/>
          <w:szCs w:val="18"/>
        </w:rPr>
        <w:t>,</w:t>
      </w:r>
      <w:r w:rsidRPr="003406CE">
        <w:rPr>
          <w:rFonts w:ascii="Times New Roman" w:hAnsi="Times New Roman" w:cs="Times New Roman" w:hint="eastAsia"/>
          <w:sz w:val="18"/>
          <w:szCs w:val="18"/>
        </w:rPr>
        <w:t>李</w:t>
      </w:r>
      <w:r w:rsidR="00B91D05">
        <w:rPr>
          <w:rFonts w:ascii="Times New Roman" w:hAnsi="Times New Roman" w:cs="Times New Roman"/>
          <w:sz w:val="18"/>
          <w:szCs w:val="18"/>
        </w:rPr>
        <w:t xml:space="preserve">  </w:t>
      </w:r>
      <w:r w:rsidRPr="003406CE">
        <w:rPr>
          <w:rFonts w:ascii="Times New Roman" w:hAnsi="Times New Roman" w:cs="Times New Roman" w:hint="eastAsia"/>
          <w:sz w:val="18"/>
          <w:szCs w:val="18"/>
        </w:rPr>
        <w:t>红</w:t>
      </w:r>
      <w:r w:rsidRPr="003406CE">
        <w:rPr>
          <w:rFonts w:ascii="Times New Roman" w:hAnsi="Times New Roman" w:cs="Times New Roman" w:hint="eastAsia"/>
          <w:sz w:val="18"/>
          <w:szCs w:val="18"/>
        </w:rPr>
        <w:t>,</w:t>
      </w:r>
      <w:r w:rsidRPr="003406CE">
        <w:rPr>
          <w:rFonts w:ascii="Times New Roman" w:hAnsi="Times New Roman" w:cs="Times New Roman" w:hint="eastAsia"/>
          <w:sz w:val="18"/>
          <w:szCs w:val="18"/>
        </w:rPr>
        <w:t>陈</w:t>
      </w:r>
      <w:r w:rsidR="00B91D05">
        <w:rPr>
          <w:rFonts w:ascii="Times New Roman" w:hAnsi="Times New Roman" w:cs="Times New Roman"/>
          <w:sz w:val="18"/>
          <w:szCs w:val="18"/>
        </w:rPr>
        <w:t xml:space="preserve">  </w:t>
      </w:r>
      <w:r w:rsidRPr="003406CE">
        <w:rPr>
          <w:rFonts w:ascii="Times New Roman" w:hAnsi="Times New Roman" w:cs="Times New Roman" w:hint="eastAsia"/>
          <w:sz w:val="18"/>
          <w:szCs w:val="18"/>
        </w:rPr>
        <w:t>超</w:t>
      </w:r>
      <w:r w:rsidRPr="003406CE">
        <w:rPr>
          <w:rFonts w:ascii="Times New Roman" w:hAnsi="Times New Roman" w:cs="Times New Roman" w:hint="eastAsia"/>
          <w:sz w:val="18"/>
          <w:szCs w:val="18"/>
        </w:rPr>
        <w:t>,</w:t>
      </w:r>
      <w:r w:rsidRPr="003406CE">
        <w:rPr>
          <w:rFonts w:ascii="Times New Roman" w:hAnsi="Times New Roman" w:cs="Times New Roman" w:hint="eastAsia"/>
          <w:sz w:val="18"/>
          <w:szCs w:val="18"/>
        </w:rPr>
        <w:t>等</w:t>
      </w:r>
      <w:r w:rsidRPr="003406CE">
        <w:rPr>
          <w:rFonts w:ascii="Times New Roman" w:hAnsi="Times New Roman" w:cs="Times New Roman" w:hint="eastAsia"/>
          <w:sz w:val="18"/>
          <w:szCs w:val="18"/>
        </w:rPr>
        <w:t>.</w:t>
      </w:r>
      <w:r w:rsidRPr="003406CE">
        <w:rPr>
          <w:rFonts w:ascii="Times New Roman" w:hAnsi="Times New Roman" w:cs="Times New Roman" w:hint="eastAsia"/>
          <w:sz w:val="18"/>
          <w:szCs w:val="18"/>
        </w:rPr>
        <w:t>考虑工作压力的垂直摇臂式喷头可调结构参数优化与试验</w:t>
      </w:r>
      <w:r w:rsidRPr="003406CE">
        <w:rPr>
          <w:rFonts w:ascii="Times New Roman" w:hAnsi="Times New Roman" w:cs="Times New Roman" w:hint="eastAsia"/>
          <w:sz w:val="18"/>
          <w:szCs w:val="18"/>
        </w:rPr>
        <w:t>[J].</w:t>
      </w:r>
      <w:r w:rsidRPr="003406CE">
        <w:rPr>
          <w:rFonts w:ascii="Times New Roman" w:hAnsi="Times New Roman" w:cs="Times New Roman" w:hint="eastAsia"/>
          <w:sz w:val="18"/>
          <w:szCs w:val="18"/>
        </w:rPr>
        <w:t>农业工程学报</w:t>
      </w:r>
      <w:r w:rsidRPr="003406CE">
        <w:rPr>
          <w:rFonts w:ascii="Times New Roman" w:hAnsi="Times New Roman" w:cs="Times New Roman" w:hint="eastAsia"/>
          <w:sz w:val="18"/>
          <w:szCs w:val="18"/>
        </w:rPr>
        <w:t>,2016,32(20):99-107.</w:t>
      </w:r>
      <w:bookmarkEnd w:id="63"/>
    </w:p>
    <w:p w14:paraId="585181CE" w14:textId="518399BF" w:rsidR="00CF1C19" w:rsidRPr="00CF1C19" w:rsidRDefault="00955DE1" w:rsidP="00CF1C19">
      <w:pPr>
        <w:pStyle w:val="af"/>
        <w:ind w:left="440" w:firstLineChars="0" w:firstLine="0"/>
        <w:rPr>
          <w:rFonts w:ascii="Times New Roman" w:hAnsi="Times New Roman" w:cs="Times New Roman"/>
          <w:sz w:val="18"/>
          <w:szCs w:val="18"/>
        </w:rPr>
      </w:pPr>
      <w:r w:rsidRPr="003406CE">
        <w:rPr>
          <w:rFonts w:ascii="Times New Roman" w:hAnsi="Times New Roman" w:cs="Times New Roman" w:hint="eastAsia"/>
          <w:sz w:val="18"/>
          <w:szCs w:val="18"/>
        </w:rPr>
        <w:t xml:space="preserve">TANG </w:t>
      </w:r>
      <w:proofErr w:type="gramStart"/>
      <w:r w:rsidRPr="003406CE">
        <w:rPr>
          <w:rFonts w:ascii="Times New Roman" w:hAnsi="Times New Roman" w:cs="Times New Roman" w:hint="eastAsia"/>
          <w:sz w:val="18"/>
          <w:szCs w:val="18"/>
        </w:rPr>
        <w:t>P,LI</w:t>
      </w:r>
      <w:proofErr w:type="gramEnd"/>
      <w:r w:rsidRPr="003406CE">
        <w:rPr>
          <w:rFonts w:ascii="Times New Roman" w:hAnsi="Times New Roman" w:cs="Times New Roman" w:hint="eastAsia"/>
          <w:sz w:val="18"/>
          <w:szCs w:val="18"/>
        </w:rPr>
        <w:t xml:space="preserve"> H CHEN C.</w:t>
      </w:r>
      <w:r w:rsidRPr="003406CE">
        <w:rPr>
          <w:rFonts w:ascii="Times New Roman" w:hAnsi="Times New Roman" w:cs="Times New Roman"/>
          <w:sz w:val="18"/>
          <w:szCs w:val="18"/>
        </w:rPr>
        <w:t xml:space="preserve"> Optimization and experiment of adjustable structural parameters for vertical impact</w:t>
      </w:r>
      <w:r w:rsidRPr="003406CE">
        <w:rPr>
          <w:rFonts w:ascii="Times New Roman" w:hAnsi="Times New Roman" w:cs="Times New Roman" w:hint="eastAsia"/>
          <w:sz w:val="18"/>
          <w:szCs w:val="18"/>
        </w:rPr>
        <w:t xml:space="preserve"> </w:t>
      </w:r>
      <w:r w:rsidRPr="003406CE">
        <w:rPr>
          <w:rFonts w:ascii="Times New Roman" w:hAnsi="Times New Roman" w:cs="Times New Roman"/>
          <w:sz w:val="18"/>
          <w:szCs w:val="18"/>
        </w:rPr>
        <w:t>sprinkler with working pressure[J]. Transactions of the Chinese Society of Agricultural Engineering,</w:t>
      </w:r>
      <w:r w:rsidRPr="003406CE">
        <w:rPr>
          <w:rFonts w:ascii="Times New Roman" w:hAnsi="Times New Roman" w:cs="Times New Roman" w:hint="eastAsia"/>
          <w:sz w:val="18"/>
          <w:szCs w:val="18"/>
        </w:rPr>
        <w:t>2016, 32(20):99</w:t>
      </w:r>
      <w:r w:rsidR="00B91D05">
        <w:rPr>
          <w:rFonts w:ascii="Times New Roman" w:hAnsi="Times New Roman" w:cs="Times New Roman" w:hint="eastAsia"/>
          <w:sz w:val="18"/>
          <w:szCs w:val="18"/>
        </w:rPr>
        <w:t>-</w:t>
      </w:r>
      <w:r w:rsidRPr="003406CE">
        <w:rPr>
          <w:rFonts w:ascii="Times New Roman" w:hAnsi="Times New Roman" w:cs="Times New Roman" w:hint="eastAsia"/>
          <w:sz w:val="18"/>
          <w:szCs w:val="18"/>
        </w:rPr>
        <w:t>107</w:t>
      </w:r>
      <w:bookmarkEnd w:id="60"/>
      <w:bookmarkEnd w:id="61"/>
    </w:p>
    <w:sectPr w:rsidR="00CF1C19" w:rsidRPr="00CF1C19">
      <w:footerReference w:type="default" r:id="rI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789B" w14:textId="77777777" w:rsidR="00102A68" w:rsidRDefault="00102A68">
      <w:r>
        <w:separator/>
      </w:r>
    </w:p>
  </w:endnote>
  <w:endnote w:type="continuationSeparator" w:id="0">
    <w:p w14:paraId="434EC17A" w14:textId="77777777" w:rsidR="00102A68" w:rsidRDefault="0010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NewRoman">
    <w:altName w:val="Times New Roman"/>
    <w:charset w:val="00"/>
    <w:family w:val="auto"/>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D3BD" w14:textId="77777777" w:rsidR="009C5943" w:rsidRPr="00BC4AC2" w:rsidRDefault="009C5943">
    <w:pPr>
      <w:snapToGrid w:val="0"/>
      <w:jc w:val="left"/>
      <w:rPr>
        <w:rFonts w:ascii="Times New Roman" w:eastAsia="宋体" w:hAnsi="Times New Roman" w:cs="Times New Roman"/>
        <w:kern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BAB4" w14:textId="77777777" w:rsidR="00102A68" w:rsidRDefault="00102A68">
      <w:r>
        <w:separator/>
      </w:r>
    </w:p>
  </w:footnote>
  <w:footnote w:type="continuationSeparator" w:id="0">
    <w:p w14:paraId="313C2635" w14:textId="77777777" w:rsidR="00102A68" w:rsidRDefault="0010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B903BC"/>
    <w:multiLevelType w:val="singleLevel"/>
    <w:tmpl w:val="8EB903BC"/>
    <w:lvl w:ilvl="0">
      <w:start w:val="1"/>
      <w:numFmt w:val="decimal"/>
      <w:lvlText w:val="（%1."/>
      <w:lvlJc w:val="left"/>
      <w:pPr>
        <w:tabs>
          <w:tab w:val="left" w:pos="312"/>
        </w:tabs>
      </w:pPr>
    </w:lvl>
  </w:abstractNum>
  <w:abstractNum w:abstractNumId="1" w15:restartNumberingAfterBreak="0">
    <w:nsid w:val="2ECE4C29"/>
    <w:multiLevelType w:val="multilevel"/>
    <w:tmpl w:val="2ECE4C29"/>
    <w:lvl w:ilvl="0">
      <w:start w:val="1"/>
      <w:numFmt w:val="decimal"/>
      <w:lvlText w:val="[%1]"/>
      <w:lvlJc w:val="left"/>
      <w:pPr>
        <w:ind w:left="440" w:hanging="440"/>
      </w:pPr>
      <w:rPr>
        <w:rFonts w:ascii="Times New Roman" w:hAnsi="Times New Roman" w:cs="Times New Roman" w:hint="default"/>
        <w:sz w:val="20"/>
        <w:szCs w:val="2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hiYWEwNmY1MjVhOWE4OWJiMDQ0Y2I3YjhhNzgzOTQifQ=="/>
  </w:docVars>
  <w:rsids>
    <w:rsidRoot w:val="18E211F6"/>
    <w:rsid w:val="000132CE"/>
    <w:rsid w:val="0001347B"/>
    <w:rsid w:val="00014A03"/>
    <w:rsid w:val="00026742"/>
    <w:rsid w:val="000276E4"/>
    <w:rsid w:val="000348E4"/>
    <w:rsid w:val="000352B8"/>
    <w:rsid w:val="000358F6"/>
    <w:rsid w:val="00042394"/>
    <w:rsid w:val="00050398"/>
    <w:rsid w:val="00053861"/>
    <w:rsid w:val="00057271"/>
    <w:rsid w:val="000578DB"/>
    <w:rsid w:val="000621AF"/>
    <w:rsid w:val="00063E13"/>
    <w:rsid w:val="00071F8F"/>
    <w:rsid w:val="00072E46"/>
    <w:rsid w:val="0007311B"/>
    <w:rsid w:val="00081846"/>
    <w:rsid w:val="00085BE5"/>
    <w:rsid w:val="00087154"/>
    <w:rsid w:val="00087981"/>
    <w:rsid w:val="00087D93"/>
    <w:rsid w:val="00091A47"/>
    <w:rsid w:val="00093871"/>
    <w:rsid w:val="00095186"/>
    <w:rsid w:val="000B0636"/>
    <w:rsid w:val="000B1033"/>
    <w:rsid w:val="000B2D23"/>
    <w:rsid w:val="000B47AD"/>
    <w:rsid w:val="000B6223"/>
    <w:rsid w:val="000C0E69"/>
    <w:rsid w:val="000C154F"/>
    <w:rsid w:val="000C34C9"/>
    <w:rsid w:val="000C3D08"/>
    <w:rsid w:val="000D3CF7"/>
    <w:rsid w:val="000E008C"/>
    <w:rsid w:val="000E4BB8"/>
    <w:rsid w:val="000F16BA"/>
    <w:rsid w:val="000F6836"/>
    <w:rsid w:val="000F7480"/>
    <w:rsid w:val="001004A8"/>
    <w:rsid w:val="00101254"/>
    <w:rsid w:val="00102A68"/>
    <w:rsid w:val="00114DD0"/>
    <w:rsid w:val="00124A3E"/>
    <w:rsid w:val="00144215"/>
    <w:rsid w:val="001469CF"/>
    <w:rsid w:val="00150F68"/>
    <w:rsid w:val="00156872"/>
    <w:rsid w:val="00156CDB"/>
    <w:rsid w:val="00160884"/>
    <w:rsid w:val="0016536C"/>
    <w:rsid w:val="00167698"/>
    <w:rsid w:val="00170698"/>
    <w:rsid w:val="001735CE"/>
    <w:rsid w:val="00173CDF"/>
    <w:rsid w:val="00190DC3"/>
    <w:rsid w:val="00193FA3"/>
    <w:rsid w:val="00197462"/>
    <w:rsid w:val="001A127E"/>
    <w:rsid w:val="001A17A1"/>
    <w:rsid w:val="001C00E8"/>
    <w:rsid w:val="001C0EF9"/>
    <w:rsid w:val="001C0F36"/>
    <w:rsid w:val="001E5B66"/>
    <w:rsid w:val="001F5443"/>
    <w:rsid w:val="001F5A53"/>
    <w:rsid w:val="001F65BC"/>
    <w:rsid w:val="002026C0"/>
    <w:rsid w:val="0020432F"/>
    <w:rsid w:val="00204C0E"/>
    <w:rsid w:val="00204E54"/>
    <w:rsid w:val="002207FC"/>
    <w:rsid w:val="002220B3"/>
    <w:rsid w:val="00222BE6"/>
    <w:rsid w:val="0022348C"/>
    <w:rsid w:val="002248A6"/>
    <w:rsid w:val="00225720"/>
    <w:rsid w:val="00226C7F"/>
    <w:rsid w:val="00235962"/>
    <w:rsid w:val="0023604D"/>
    <w:rsid w:val="00242CAE"/>
    <w:rsid w:val="00243330"/>
    <w:rsid w:val="002453BB"/>
    <w:rsid w:val="00246D66"/>
    <w:rsid w:val="0025581B"/>
    <w:rsid w:val="002574F7"/>
    <w:rsid w:val="00261850"/>
    <w:rsid w:val="00262C34"/>
    <w:rsid w:val="00264E4C"/>
    <w:rsid w:val="002670BC"/>
    <w:rsid w:val="00270B3E"/>
    <w:rsid w:val="00274CD2"/>
    <w:rsid w:val="00274E41"/>
    <w:rsid w:val="00276DAB"/>
    <w:rsid w:val="002809D1"/>
    <w:rsid w:val="00285DF1"/>
    <w:rsid w:val="00296981"/>
    <w:rsid w:val="002A5036"/>
    <w:rsid w:val="002A509C"/>
    <w:rsid w:val="002A564B"/>
    <w:rsid w:val="002A5BBC"/>
    <w:rsid w:val="002C26C5"/>
    <w:rsid w:val="002C31D0"/>
    <w:rsid w:val="002C3FED"/>
    <w:rsid w:val="002C6113"/>
    <w:rsid w:val="002D04BA"/>
    <w:rsid w:val="002D1717"/>
    <w:rsid w:val="002D5D36"/>
    <w:rsid w:val="002D7E3A"/>
    <w:rsid w:val="002E41A1"/>
    <w:rsid w:val="002F1F71"/>
    <w:rsid w:val="002F2583"/>
    <w:rsid w:val="002F326E"/>
    <w:rsid w:val="002F56CA"/>
    <w:rsid w:val="002F792E"/>
    <w:rsid w:val="00300A9A"/>
    <w:rsid w:val="00301EB6"/>
    <w:rsid w:val="00302539"/>
    <w:rsid w:val="0030308D"/>
    <w:rsid w:val="0030344F"/>
    <w:rsid w:val="00306D9C"/>
    <w:rsid w:val="00307DED"/>
    <w:rsid w:val="00311CC1"/>
    <w:rsid w:val="00311D54"/>
    <w:rsid w:val="00312CCD"/>
    <w:rsid w:val="00315E08"/>
    <w:rsid w:val="00316714"/>
    <w:rsid w:val="00321AFB"/>
    <w:rsid w:val="00322647"/>
    <w:rsid w:val="003320E9"/>
    <w:rsid w:val="003406CE"/>
    <w:rsid w:val="003510B0"/>
    <w:rsid w:val="00357858"/>
    <w:rsid w:val="00360579"/>
    <w:rsid w:val="00366E69"/>
    <w:rsid w:val="00370B0E"/>
    <w:rsid w:val="00371BEA"/>
    <w:rsid w:val="003746D9"/>
    <w:rsid w:val="00375978"/>
    <w:rsid w:val="0038038B"/>
    <w:rsid w:val="00382E32"/>
    <w:rsid w:val="00385FEE"/>
    <w:rsid w:val="00392CA7"/>
    <w:rsid w:val="003949A7"/>
    <w:rsid w:val="00397BA4"/>
    <w:rsid w:val="003A5426"/>
    <w:rsid w:val="003B1D5C"/>
    <w:rsid w:val="003B1EF6"/>
    <w:rsid w:val="003B3652"/>
    <w:rsid w:val="003B3ACB"/>
    <w:rsid w:val="003B3F47"/>
    <w:rsid w:val="003C1BD2"/>
    <w:rsid w:val="003D303C"/>
    <w:rsid w:val="003D7109"/>
    <w:rsid w:val="003E233D"/>
    <w:rsid w:val="003E318E"/>
    <w:rsid w:val="003E3E2B"/>
    <w:rsid w:val="003E65B2"/>
    <w:rsid w:val="003E7B2E"/>
    <w:rsid w:val="003F057E"/>
    <w:rsid w:val="00400F21"/>
    <w:rsid w:val="00402133"/>
    <w:rsid w:val="00404AA0"/>
    <w:rsid w:val="00406DCF"/>
    <w:rsid w:val="0040718E"/>
    <w:rsid w:val="00410A56"/>
    <w:rsid w:val="00411257"/>
    <w:rsid w:val="0041136E"/>
    <w:rsid w:val="004122CB"/>
    <w:rsid w:val="00416CA7"/>
    <w:rsid w:val="0041710B"/>
    <w:rsid w:val="004179EE"/>
    <w:rsid w:val="00425E8A"/>
    <w:rsid w:val="004268DD"/>
    <w:rsid w:val="00430375"/>
    <w:rsid w:val="0044098D"/>
    <w:rsid w:val="0045099A"/>
    <w:rsid w:val="004544A6"/>
    <w:rsid w:val="00456498"/>
    <w:rsid w:val="00461C9A"/>
    <w:rsid w:val="00461F85"/>
    <w:rsid w:val="0046231E"/>
    <w:rsid w:val="004624D4"/>
    <w:rsid w:val="00464708"/>
    <w:rsid w:val="00473EDE"/>
    <w:rsid w:val="00475072"/>
    <w:rsid w:val="004763FF"/>
    <w:rsid w:val="0048008E"/>
    <w:rsid w:val="0049550B"/>
    <w:rsid w:val="004956FD"/>
    <w:rsid w:val="0049636D"/>
    <w:rsid w:val="004A0B05"/>
    <w:rsid w:val="004A3F42"/>
    <w:rsid w:val="004A71D9"/>
    <w:rsid w:val="004B6E55"/>
    <w:rsid w:val="004B7447"/>
    <w:rsid w:val="004C0644"/>
    <w:rsid w:val="004C2A00"/>
    <w:rsid w:val="004C2A55"/>
    <w:rsid w:val="004C6400"/>
    <w:rsid w:val="004C65E3"/>
    <w:rsid w:val="004C7ADB"/>
    <w:rsid w:val="004D0FBB"/>
    <w:rsid w:val="004D1CD0"/>
    <w:rsid w:val="004D3CD6"/>
    <w:rsid w:val="004D44AD"/>
    <w:rsid w:val="004D4D02"/>
    <w:rsid w:val="004E5C7B"/>
    <w:rsid w:val="004F06E6"/>
    <w:rsid w:val="004F6FCD"/>
    <w:rsid w:val="00500C18"/>
    <w:rsid w:val="005119BD"/>
    <w:rsid w:val="00512320"/>
    <w:rsid w:val="005131E0"/>
    <w:rsid w:val="00513FEC"/>
    <w:rsid w:val="00525BB4"/>
    <w:rsid w:val="00532062"/>
    <w:rsid w:val="0053563C"/>
    <w:rsid w:val="00537AA5"/>
    <w:rsid w:val="0054358E"/>
    <w:rsid w:val="0054420C"/>
    <w:rsid w:val="00544749"/>
    <w:rsid w:val="00545E6B"/>
    <w:rsid w:val="00546F15"/>
    <w:rsid w:val="0055251B"/>
    <w:rsid w:val="005530CF"/>
    <w:rsid w:val="00555EF6"/>
    <w:rsid w:val="00556C61"/>
    <w:rsid w:val="0055707D"/>
    <w:rsid w:val="005613A4"/>
    <w:rsid w:val="005653DC"/>
    <w:rsid w:val="00565BA3"/>
    <w:rsid w:val="00574512"/>
    <w:rsid w:val="00582C66"/>
    <w:rsid w:val="005836D1"/>
    <w:rsid w:val="0058404A"/>
    <w:rsid w:val="0058753E"/>
    <w:rsid w:val="0059048F"/>
    <w:rsid w:val="0059139B"/>
    <w:rsid w:val="00591E91"/>
    <w:rsid w:val="00595465"/>
    <w:rsid w:val="00596162"/>
    <w:rsid w:val="005966CE"/>
    <w:rsid w:val="005A589C"/>
    <w:rsid w:val="005B0492"/>
    <w:rsid w:val="005B2D67"/>
    <w:rsid w:val="005B6136"/>
    <w:rsid w:val="005C6407"/>
    <w:rsid w:val="005D18BB"/>
    <w:rsid w:val="005D27B0"/>
    <w:rsid w:val="005D6352"/>
    <w:rsid w:val="005D67AE"/>
    <w:rsid w:val="005E5931"/>
    <w:rsid w:val="005E5C3C"/>
    <w:rsid w:val="005E676A"/>
    <w:rsid w:val="005F0121"/>
    <w:rsid w:val="005F0F6A"/>
    <w:rsid w:val="005F24B3"/>
    <w:rsid w:val="005F2533"/>
    <w:rsid w:val="005F4172"/>
    <w:rsid w:val="00604107"/>
    <w:rsid w:val="0061469A"/>
    <w:rsid w:val="00617279"/>
    <w:rsid w:val="0063110E"/>
    <w:rsid w:val="00635AD8"/>
    <w:rsid w:val="00637B21"/>
    <w:rsid w:val="006402B7"/>
    <w:rsid w:val="00640493"/>
    <w:rsid w:val="0064277D"/>
    <w:rsid w:val="006543C5"/>
    <w:rsid w:val="0065752C"/>
    <w:rsid w:val="00663A98"/>
    <w:rsid w:val="00665918"/>
    <w:rsid w:val="00665BAD"/>
    <w:rsid w:val="00670256"/>
    <w:rsid w:val="006711CE"/>
    <w:rsid w:val="00677F4B"/>
    <w:rsid w:val="0068002F"/>
    <w:rsid w:val="00681A57"/>
    <w:rsid w:val="006844EF"/>
    <w:rsid w:val="00684F1C"/>
    <w:rsid w:val="00685A3A"/>
    <w:rsid w:val="00686302"/>
    <w:rsid w:val="00693D52"/>
    <w:rsid w:val="006A0254"/>
    <w:rsid w:val="006A4D04"/>
    <w:rsid w:val="006B2B7B"/>
    <w:rsid w:val="006C307E"/>
    <w:rsid w:val="006D31FE"/>
    <w:rsid w:val="006E21A6"/>
    <w:rsid w:val="006E4BC0"/>
    <w:rsid w:val="006E69B7"/>
    <w:rsid w:val="006E6E7B"/>
    <w:rsid w:val="006F0D6C"/>
    <w:rsid w:val="006F15C5"/>
    <w:rsid w:val="006F1937"/>
    <w:rsid w:val="006F364B"/>
    <w:rsid w:val="006F36A3"/>
    <w:rsid w:val="00700FD0"/>
    <w:rsid w:val="007051D8"/>
    <w:rsid w:val="007076A8"/>
    <w:rsid w:val="00707C6F"/>
    <w:rsid w:val="007148ED"/>
    <w:rsid w:val="007214E2"/>
    <w:rsid w:val="007221C9"/>
    <w:rsid w:val="00722F5C"/>
    <w:rsid w:val="007236A0"/>
    <w:rsid w:val="00723710"/>
    <w:rsid w:val="007249F3"/>
    <w:rsid w:val="00727E61"/>
    <w:rsid w:val="0073322B"/>
    <w:rsid w:val="00733367"/>
    <w:rsid w:val="0073657F"/>
    <w:rsid w:val="007425CB"/>
    <w:rsid w:val="007536DC"/>
    <w:rsid w:val="00761890"/>
    <w:rsid w:val="00764BE5"/>
    <w:rsid w:val="0077177B"/>
    <w:rsid w:val="00772007"/>
    <w:rsid w:val="00772F23"/>
    <w:rsid w:val="00773CED"/>
    <w:rsid w:val="00773F52"/>
    <w:rsid w:val="00774385"/>
    <w:rsid w:val="0077460D"/>
    <w:rsid w:val="00774F12"/>
    <w:rsid w:val="00775350"/>
    <w:rsid w:val="00776842"/>
    <w:rsid w:val="00783003"/>
    <w:rsid w:val="00794C69"/>
    <w:rsid w:val="007974F8"/>
    <w:rsid w:val="007A1F7A"/>
    <w:rsid w:val="007A37EE"/>
    <w:rsid w:val="007A4863"/>
    <w:rsid w:val="007B0DF0"/>
    <w:rsid w:val="007B12BF"/>
    <w:rsid w:val="007B24AA"/>
    <w:rsid w:val="007B4967"/>
    <w:rsid w:val="007B4CC0"/>
    <w:rsid w:val="007C0041"/>
    <w:rsid w:val="007C1040"/>
    <w:rsid w:val="007C35B1"/>
    <w:rsid w:val="007C3ECD"/>
    <w:rsid w:val="007C3F91"/>
    <w:rsid w:val="007C5E7D"/>
    <w:rsid w:val="007C78D2"/>
    <w:rsid w:val="007D266E"/>
    <w:rsid w:val="007D5F43"/>
    <w:rsid w:val="007D73D0"/>
    <w:rsid w:val="007E1720"/>
    <w:rsid w:val="007E2019"/>
    <w:rsid w:val="007E3D09"/>
    <w:rsid w:val="007F4F3D"/>
    <w:rsid w:val="00800C69"/>
    <w:rsid w:val="00804F0D"/>
    <w:rsid w:val="00806B97"/>
    <w:rsid w:val="00811AB3"/>
    <w:rsid w:val="00812605"/>
    <w:rsid w:val="00821054"/>
    <w:rsid w:val="00827511"/>
    <w:rsid w:val="00830D2A"/>
    <w:rsid w:val="008338D5"/>
    <w:rsid w:val="00834AA5"/>
    <w:rsid w:val="00834D2E"/>
    <w:rsid w:val="0084402E"/>
    <w:rsid w:val="00846C3E"/>
    <w:rsid w:val="008526B2"/>
    <w:rsid w:val="008554C2"/>
    <w:rsid w:val="008578DB"/>
    <w:rsid w:val="00870FA6"/>
    <w:rsid w:val="008720A2"/>
    <w:rsid w:val="00875BC3"/>
    <w:rsid w:val="008769C1"/>
    <w:rsid w:val="008770B7"/>
    <w:rsid w:val="00883BBB"/>
    <w:rsid w:val="00884BB9"/>
    <w:rsid w:val="00885ECE"/>
    <w:rsid w:val="0088654D"/>
    <w:rsid w:val="00891C24"/>
    <w:rsid w:val="00895C83"/>
    <w:rsid w:val="008966CD"/>
    <w:rsid w:val="008A1617"/>
    <w:rsid w:val="008A381C"/>
    <w:rsid w:val="008B0C18"/>
    <w:rsid w:val="008B35B5"/>
    <w:rsid w:val="008B65A1"/>
    <w:rsid w:val="008B7DCE"/>
    <w:rsid w:val="008C02C9"/>
    <w:rsid w:val="008C1BA7"/>
    <w:rsid w:val="008C274E"/>
    <w:rsid w:val="008C2E6B"/>
    <w:rsid w:val="008C3DE9"/>
    <w:rsid w:val="008C704D"/>
    <w:rsid w:val="008D1E87"/>
    <w:rsid w:val="008E0481"/>
    <w:rsid w:val="008E1B84"/>
    <w:rsid w:val="008E1BB9"/>
    <w:rsid w:val="008E3EFC"/>
    <w:rsid w:val="008E4286"/>
    <w:rsid w:val="008E6A96"/>
    <w:rsid w:val="008F1363"/>
    <w:rsid w:val="008F35F3"/>
    <w:rsid w:val="008F552C"/>
    <w:rsid w:val="00900938"/>
    <w:rsid w:val="009061EA"/>
    <w:rsid w:val="00906B1B"/>
    <w:rsid w:val="00913DD3"/>
    <w:rsid w:val="00916222"/>
    <w:rsid w:val="009212C3"/>
    <w:rsid w:val="00927928"/>
    <w:rsid w:val="00934C18"/>
    <w:rsid w:val="00935A62"/>
    <w:rsid w:val="00950C3A"/>
    <w:rsid w:val="00955DE1"/>
    <w:rsid w:val="0096120B"/>
    <w:rsid w:val="009614D0"/>
    <w:rsid w:val="00962B96"/>
    <w:rsid w:val="0096568A"/>
    <w:rsid w:val="009671B3"/>
    <w:rsid w:val="00967D42"/>
    <w:rsid w:val="009705F9"/>
    <w:rsid w:val="00970D50"/>
    <w:rsid w:val="00980FC3"/>
    <w:rsid w:val="00985DD7"/>
    <w:rsid w:val="00991679"/>
    <w:rsid w:val="00995C32"/>
    <w:rsid w:val="00996FB3"/>
    <w:rsid w:val="009A0917"/>
    <w:rsid w:val="009A1E37"/>
    <w:rsid w:val="009A42DA"/>
    <w:rsid w:val="009B27D6"/>
    <w:rsid w:val="009B2D1F"/>
    <w:rsid w:val="009B6628"/>
    <w:rsid w:val="009B6ED0"/>
    <w:rsid w:val="009C054C"/>
    <w:rsid w:val="009C1383"/>
    <w:rsid w:val="009C413A"/>
    <w:rsid w:val="009C5943"/>
    <w:rsid w:val="009C5DAC"/>
    <w:rsid w:val="009C71CD"/>
    <w:rsid w:val="009D03AA"/>
    <w:rsid w:val="009D6740"/>
    <w:rsid w:val="009F135B"/>
    <w:rsid w:val="009F793C"/>
    <w:rsid w:val="009F7AF5"/>
    <w:rsid w:val="00A055E0"/>
    <w:rsid w:val="00A145A9"/>
    <w:rsid w:val="00A166FE"/>
    <w:rsid w:val="00A16A9C"/>
    <w:rsid w:val="00A26946"/>
    <w:rsid w:val="00A26C73"/>
    <w:rsid w:val="00A319EC"/>
    <w:rsid w:val="00A367C8"/>
    <w:rsid w:val="00A414BD"/>
    <w:rsid w:val="00A4505D"/>
    <w:rsid w:val="00A47740"/>
    <w:rsid w:val="00A65DD5"/>
    <w:rsid w:val="00A671AD"/>
    <w:rsid w:val="00A71007"/>
    <w:rsid w:val="00A75280"/>
    <w:rsid w:val="00A756DF"/>
    <w:rsid w:val="00A77201"/>
    <w:rsid w:val="00A80260"/>
    <w:rsid w:val="00A81B61"/>
    <w:rsid w:val="00A82F95"/>
    <w:rsid w:val="00A840CC"/>
    <w:rsid w:val="00A85BB2"/>
    <w:rsid w:val="00A92328"/>
    <w:rsid w:val="00A931D6"/>
    <w:rsid w:val="00A93619"/>
    <w:rsid w:val="00A9693E"/>
    <w:rsid w:val="00A9723D"/>
    <w:rsid w:val="00AA166A"/>
    <w:rsid w:val="00AA1BA8"/>
    <w:rsid w:val="00AA2C26"/>
    <w:rsid w:val="00AA43BE"/>
    <w:rsid w:val="00AA530F"/>
    <w:rsid w:val="00AA69C0"/>
    <w:rsid w:val="00AA6A16"/>
    <w:rsid w:val="00AB18CD"/>
    <w:rsid w:val="00AC2235"/>
    <w:rsid w:val="00AC60DD"/>
    <w:rsid w:val="00AC773C"/>
    <w:rsid w:val="00AD0CCA"/>
    <w:rsid w:val="00AD3558"/>
    <w:rsid w:val="00AD3DA2"/>
    <w:rsid w:val="00AD779D"/>
    <w:rsid w:val="00AE05FC"/>
    <w:rsid w:val="00AE106F"/>
    <w:rsid w:val="00AE1AB3"/>
    <w:rsid w:val="00AE29B3"/>
    <w:rsid w:val="00AE3885"/>
    <w:rsid w:val="00AE6DD3"/>
    <w:rsid w:val="00B05737"/>
    <w:rsid w:val="00B10A81"/>
    <w:rsid w:val="00B13EE9"/>
    <w:rsid w:val="00B14762"/>
    <w:rsid w:val="00B15ABF"/>
    <w:rsid w:val="00B16BAC"/>
    <w:rsid w:val="00B2106A"/>
    <w:rsid w:val="00B214D9"/>
    <w:rsid w:val="00B22A64"/>
    <w:rsid w:val="00B23C2B"/>
    <w:rsid w:val="00B23FF0"/>
    <w:rsid w:val="00B269D2"/>
    <w:rsid w:val="00B300E2"/>
    <w:rsid w:val="00B30B5C"/>
    <w:rsid w:val="00B356C4"/>
    <w:rsid w:val="00B371D9"/>
    <w:rsid w:val="00B42F3D"/>
    <w:rsid w:val="00B43C5F"/>
    <w:rsid w:val="00B44837"/>
    <w:rsid w:val="00B44E25"/>
    <w:rsid w:val="00B46A48"/>
    <w:rsid w:val="00B55CA0"/>
    <w:rsid w:val="00B6275E"/>
    <w:rsid w:val="00B64C03"/>
    <w:rsid w:val="00B7432C"/>
    <w:rsid w:val="00B77C1C"/>
    <w:rsid w:val="00B84239"/>
    <w:rsid w:val="00B91D05"/>
    <w:rsid w:val="00B9220A"/>
    <w:rsid w:val="00B9221C"/>
    <w:rsid w:val="00B95FEA"/>
    <w:rsid w:val="00B968BB"/>
    <w:rsid w:val="00B96924"/>
    <w:rsid w:val="00BA1133"/>
    <w:rsid w:val="00BA18A1"/>
    <w:rsid w:val="00BA3335"/>
    <w:rsid w:val="00BB2623"/>
    <w:rsid w:val="00BB3416"/>
    <w:rsid w:val="00BB35A4"/>
    <w:rsid w:val="00BB487F"/>
    <w:rsid w:val="00BB609A"/>
    <w:rsid w:val="00BC2860"/>
    <w:rsid w:val="00BC4AC2"/>
    <w:rsid w:val="00BC5285"/>
    <w:rsid w:val="00BC6C21"/>
    <w:rsid w:val="00BD1A2B"/>
    <w:rsid w:val="00BD3C40"/>
    <w:rsid w:val="00BD58AB"/>
    <w:rsid w:val="00BE0BA4"/>
    <w:rsid w:val="00BE1152"/>
    <w:rsid w:val="00BE168A"/>
    <w:rsid w:val="00BE250E"/>
    <w:rsid w:val="00BE251B"/>
    <w:rsid w:val="00BE25A3"/>
    <w:rsid w:val="00BE3BFD"/>
    <w:rsid w:val="00BE3C18"/>
    <w:rsid w:val="00BE495B"/>
    <w:rsid w:val="00BE5DD3"/>
    <w:rsid w:val="00BE79CB"/>
    <w:rsid w:val="00BF45BD"/>
    <w:rsid w:val="00BF60D3"/>
    <w:rsid w:val="00C117E2"/>
    <w:rsid w:val="00C14FF9"/>
    <w:rsid w:val="00C15E1C"/>
    <w:rsid w:val="00C219D0"/>
    <w:rsid w:val="00C22C4A"/>
    <w:rsid w:val="00C27C87"/>
    <w:rsid w:val="00C35502"/>
    <w:rsid w:val="00C362ED"/>
    <w:rsid w:val="00C4251F"/>
    <w:rsid w:val="00C54DAA"/>
    <w:rsid w:val="00C63304"/>
    <w:rsid w:val="00C646F1"/>
    <w:rsid w:val="00C64C57"/>
    <w:rsid w:val="00C65930"/>
    <w:rsid w:val="00C662A4"/>
    <w:rsid w:val="00C67D07"/>
    <w:rsid w:val="00C80AC1"/>
    <w:rsid w:val="00C92E47"/>
    <w:rsid w:val="00C92F45"/>
    <w:rsid w:val="00C946E7"/>
    <w:rsid w:val="00C95B7E"/>
    <w:rsid w:val="00C96160"/>
    <w:rsid w:val="00CA38FC"/>
    <w:rsid w:val="00CA5C44"/>
    <w:rsid w:val="00CB19C5"/>
    <w:rsid w:val="00CB30EA"/>
    <w:rsid w:val="00CC0965"/>
    <w:rsid w:val="00CC65F0"/>
    <w:rsid w:val="00CD63F6"/>
    <w:rsid w:val="00CE7B84"/>
    <w:rsid w:val="00CE7CAE"/>
    <w:rsid w:val="00CF1C19"/>
    <w:rsid w:val="00CF1F97"/>
    <w:rsid w:val="00CF28D1"/>
    <w:rsid w:val="00CF7E66"/>
    <w:rsid w:val="00D021DB"/>
    <w:rsid w:val="00D0785B"/>
    <w:rsid w:val="00D22554"/>
    <w:rsid w:val="00D23117"/>
    <w:rsid w:val="00D26670"/>
    <w:rsid w:val="00D30E8B"/>
    <w:rsid w:val="00D31B86"/>
    <w:rsid w:val="00D32330"/>
    <w:rsid w:val="00D32F42"/>
    <w:rsid w:val="00D35C1C"/>
    <w:rsid w:val="00D412BB"/>
    <w:rsid w:val="00D41E21"/>
    <w:rsid w:val="00D41E6D"/>
    <w:rsid w:val="00D44683"/>
    <w:rsid w:val="00D47B0A"/>
    <w:rsid w:val="00D5263D"/>
    <w:rsid w:val="00D52CB3"/>
    <w:rsid w:val="00D52E13"/>
    <w:rsid w:val="00D642C5"/>
    <w:rsid w:val="00D7209D"/>
    <w:rsid w:val="00D7627D"/>
    <w:rsid w:val="00D86A51"/>
    <w:rsid w:val="00D904D9"/>
    <w:rsid w:val="00D905DB"/>
    <w:rsid w:val="00D912FE"/>
    <w:rsid w:val="00D92E36"/>
    <w:rsid w:val="00D932B8"/>
    <w:rsid w:val="00D93C00"/>
    <w:rsid w:val="00D951BD"/>
    <w:rsid w:val="00DA46A9"/>
    <w:rsid w:val="00DA5AC9"/>
    <w:rsid w:val="00DB5AB2"/>
    <w:rsid w:val="00DB6F84"/>
    <w:rsid w:val="00DD17C9"/>
    <w:rsid w:val="00DD5EF3"/>
    <w:rsid w:val="00DE6AE0"/>
    <w:rsid w:val="00DF3154"/>
    <w:rsid w:val="00DF4108"/>
    <w:rsid w:val="00DF560F"/>
    <w:rsid w:val="00E00CA8"/>
    <w:rsid w:val="00E0114D"/>
    <w:rsid w:val="00E01E39"/>
    <w:rsid w:val="00E0757A"/>
    <w:rsid w:val="00E1037F"/>
    <w:rsid w:val="00E109F4"/>
    <w:rsid w:val="00E20F7E"/>
    <w:rsid w:val="00E230DC"/>
    <w:rsid w:val="00E277CC"/>
    <w:rsid w:val="00E32D5A"/>
    <w:rsid w:val="00E354D3"/>
    <w:rsid w:val="00E357CF"/>
    <w:rsid w:val="00E35F5B"/>
    <w:rsid w:val="00E448D2"/>
    <w:rsid w:val="00E45EDB"/>
    <w:rsid w:val="00E460A4"/>
    <w:rsid w:val="00E506F4"/>
    <w:rsid w:val="00E527C5"/>
    <w:rsid w:val="00E55115"/>
    <w:rsid w:val="00E55EAB"/>
    <w:rsid w:val="00E64C02"/>
    <w:rsid w:val="00E67445"/>
    <w:rsid w:val="00E721F6"/>
    <w:rsid w:val="00E72BD6"/>
    <w:rsid w:val="00E76527"/>
    <w:rsid w:val="00E86A67"/>
    <w:rsid w:val="00EA2806"/>
    <w:rsid w:val="00EA2B2F"/>
    <w:rsid w:val="00EA4244"/>
    <w:rsid w:val="00EB1E5B"/>
    <w:rsid w:val="00EB498C"/>
    <w:rsid w:val="00ED0A6B"/>
    <w:rsid w:val="00ED125F"/>
    <w:rsid w:val="00ED17A4"/>
    <w:rsid w:val="00ED3470"/>
    <w:rsid w:val="00ED4454"/>
    <w:rsid w:val="00ED4E9E"/>
    <w:rsid w:val="00EE1D7B"/>
    <w:rsid w:val="00EE7294"/>
    <w:rsid w:val="00EF25EC"/>
    <w:rsid w:val="00EF26F1"/>
    <w:rsid w:val="00EF4B35"/>
    <w:rsid w:val="00EF5147"/>
    <w:rsid w:val="00EF7FF8"/>
    <w:rsid w:val="00F00B5C"/>
    <w:rsid w:val="00F01845"/>
    <w:rsid w:val="00F050F6"/>
    <w:rsid w:val="00F0676F"/>
    <w:rsid w:val="00F06B31"/>
    <w:rsid w:val="00F1211A"/>
    <w:rsid w:val="00F12D14"/>
    <w:rsid w:val="00F16225"/>
    <w:rsid w:val="00F17163"/>
    <w:rsid w:val="00F203CF"/>
    <w:rsid w:val="00F261AE"/>
    <w:rsid w:val="00F3389F"/>
    <w:rsid w:val="00F42787"/>
    <w:rsid w:val="00F47A18"/>
    <w:rsid w:val="00F51DFD"/>
    <w:rsid w:val="00F52575"/>
    <w:rsid w:val="00F56AAD"/>
    <w:rsid w:val="00F605AD"/>
    <w:rsid w:val="00F67C1C"/>
    <w:rsid w:val="00F67DDB"/>
    <w:rsid w:val="00F86327"/>
    <w:rsid w:val="00F86B44"/>
    <w:rsid w:val="00F905A1"/>
    <w:rsid w:val="00F90CD3"/>
    <w:rsid w:val="00F922A5"/>
    <w:rsid w:val="00FA0714"/>
    <w:rsid w:val="00FB3585"/>
    <w:rsid w:val="00FB3598"/>
    <w:rsid w:val="00FC0F83"/>
    <w:rsid w:val="00FC40B7"/>
    <w:rsid w:val="00FD3B96"/>
    <w:rsid w:val="00FD7D38"/>
    <w:rsid w:val="00FE7948"/>
    <w:rsid w:val="00FF383C"/>
    <w:rsid w:val="01660B0D"/>
    <w:rsid w:val="01740E6F"/>
    <w:rsid w:val="018E5EEF"/>
    <w:rsid w:val="0199398B"/>
    <w:rsid w:val="019A4593"/>
    <w:rsid w:val="01BF64E7"/>
    <w:rsid w:val="0270294A"/>
    <w:rsid w:val="02BF15A4"/>
    <w:rsid w:val="02CD67E0"/>
    <w:rsid w:val="030066BE"/>
    <w:rsid w:val="03457CFC"/>
    <w:rsid w:val="039B5B6E"/>
    <w:rsid w:val="039D1691"/>
    <w:rsid w:val="03E705C8"/>
    <w:rsid w:val="04297603"/>
    <w:rsid w:val="04673CA2"/>
    <w:rsid w:val="046904D2"/>
    <w:rsid w:val="047B3154"/>
    <w:rsid w:val="047D740F"/>
    <w:rsid w:val="05181C4E"/>
    <w:rsid w:val="0523419D"/>
    <w:rsid w:val="055120EC"/>
    <w:rsid w:val="0569633E"/>
    <w:rsid w:val="05834B0B"/>
    <w:rsid w:val="0665331F"/>
    <w:rsid w:val="067012BC"/>
    <w:rsid w:val="06F07F7E"/>
    <w:rsid w:val="07310022"/>
    <w:rsid w:val="07ED3BC0"/>
    <w:rsid w:val="07FD50BC"/>
    <w:rsid w:val="08196273"/>
    <w:rsid w:val="08570145"/>
    <w:rsid w:val="086524BE"/>
    <w:rsid w:val="08DE5C08"/>
    <w:rsid w:val="08F67EED"/>
    <w:rsid w:val="09045724"/>
    <w:rsid w:val="093929F5"/>
    <w:rsid w:val="09A00BB8"/>
    <w:rsid w:val="0A185591"/>
    <w:rsid w:val="0A690F64"/>
    <w:rsid w:val="0AA067F0"/>
    <w:rsid w:val="0AAD153D"/>
    <w:rsid w:val="0B351C57"/>
    <w:rsid w:val="0B611D26"/>
    <w:rsid w:val="0B9A29BB"/>
    <w:rsid w:val="0BA0650F"/>
    <w:rsid w:val="0BCF13E6"/>
    <w:rsid w:val="0BF10B5D"/>
    <w:rsid w:val="0C1E7DBD"/>
    <w:rsid w:val="0C2D3A23"/>
    <w:rsid w:val="0C674136"/>
    <w:rsid w:val="0C8F7540"/>
    <w:rsid w:val="0CF52ECE"/>
    <w:rsid w:val="0D1A672D"/>
    <w:rsid w:val="0D3A3D4E"/>
    <w:rsid w:val="0D8C7028"/>
    <w:rsid w:val="0D9E278B"/>
    <w:rsid w:val="0DA63A18"/>
    <w:rsid w:val="0DC9777B"/>
    <w:rsid w:val="0DEC169B"/>
    <w:rsid w:val="0E5071DE"/>
    <w:rsid w:val="0FC82D1D"/>
    <w:rsid w:val="0FD474DB"/>
    <w:rsid w:val="103D7805"/>
    <w:rsid w:val="105B2764"/>
    <w:rsid w:val="10BF6599"/>
    <w:rsid w:val="11163A95"/>
    <w:rsid w:val="11303331"/>
    <w:rsid w:val="11777577"/>
    <w:rsid w:val="120C578E"/>
    <w:rsid w:val="121B5CAC"/>
    <w:rsid w:val="13333D5C"/>
    <w:rsid w:val="13597AE3"/>
    <w:rsid w:val="136C6BDF"/>
    <w:rsid w:val="146F2A0F"/>
    <w:rsid w:val="14D507B4"/>
    <w:rsid w:val="14F11A91"/>
    <w:rsid w:val="152212E8"/>
    <w:rsid w:val="154D6977"/>
    <w:rsid w:val="15603440"/>
    <w:rsid w:val="15883A78"/>
    <w:rsid w:val="16900A3B"/>
    <w:rsid w:val="16922E00"/>
    <w:rsid w:val="171C2BAF"/>
    <w:rsid w:val="18095344"/>
    <w:rsid w:val="18421D2C"/>
    <w:rsid w:val="184C1468"/>
    <w:rsid w:val="18952734"/>
    <w:rsid w:val="189D192A"/>
    <w:rsid w:val="18A3170A"/>
    <w:rsid w:val="18A40D18"/>
    <w:rsid w:val="18C003F0"/>
    <w:rsid w:val="18E211F6"/>
    <w:rsid w:val="193A3583"/>
    <w:rsid w:val="194D4AF1"/>
    <w:rsid w:val="19A12304"/>
    <w:rsid w:val="19A733F6"/>
    <w:rsid w:val="19B806E5"/>
    <w:rsid w:val="19FB7693"/>
    <w:rsid w:val="1A196D67"/>
    <w:rsid w:val="1A366198"/>
    <w:rsid w:val="1A9E31F3"/>
    <w:rsid w:val="1AA94BBC"/>
    <w:rsid w:val="1B527CF9"/>
    <w:rsid w:val="1B9A2189"/>
    <w:rsid w:val="1C275D99"/>
    <w:rsid w:val="1C5608C6"/>
    <w:rsid w:val="1C5A6493"/>
    <w:rsid w:val="1C5F0DC0"/>
    <w:rsid w:val="1CD00BDB"/>
    <w:rsid w:val="1D1E56E4"/>
    <w:rsid w:val="1D590ECC"/>
    <w:rsid w:val="1D5B4324"/>
    <w:rsid w:val="1D6923E1"/>
    <w:rsid w:val="1D9533C2"/>
    <w:rsid w:val="1DAD49A4"/>
    <w:rsid w:val="1E107DD1"/>
    <w:rsid w:val="1E2D5CBF"/>
    <w:rsid w:val="1EAB5D3A"/>
    <w:rsid w:val="1EE6496B"/>
    <w:rsid w:val="1F3A1996"/>
    <w:rsid w:val="1F5E228E"/>
    <w:rsid w:val="1F5F1CED"/>
    <w:rsid w:val="1F7D5E7D"/>
    <w:rsid w:val="1F7E67B8"/>
    <w:rsid w:val="1F7F0D48"/>
    <w:rsid w:val="1F961A97"/>
    <w:rsid w:val="1FAA5FF3"/>
    <w:rsid w:val="1FCD1DBE"/>
    <w:rsid w:val="1FD55B0C"/>
    <w:rsid w:val="1FE02E2E"/>
    <w:rsid w:val="1FFD0875"/>
    <w:rsid w:val="205A6998"/>
    <w:rsid w:val="20CE47F2"/>
    <w:rsid w:val="210A4D4A"/>
    <w:rsid w:val="21271433"/>
    <w:rsid w:val="216C24A0"/>
    <w:rsid w:val="21A63C04"/>
    <w:rsid w:val="21AC4409"/>
    <w:rsid w:val="21B855EF"/>
    <w:rsid w:val="21B96497"/>
    <w:rsid w:val="22432DE2"/>
    <w:rsid w:val="22527716"/>
    <w:rsid w:val="225E5172"/>
    <w:rsid w:val="226A786E"/>
    <w:rsid w:val="22A351C5"/>
    <w:rsid w:val="22EA28B6"/>
    <w:rsid w:val="22F85803"/>
    <w:rsid w:val="230A1F70"/>
    <w:rsid w:val="233D63B0"/>
    <w:rsid w:val="23AE4FF1"/>
    <w:rsid w:val="23EF2CD9"/>
    <w:rsid w:val="23FE3616"/>
    <w:rsid w:val="244B4943"/>
    <w:rsid w:val="24CC1BD3"/>
    <w:rsid w:val="24FD2688"/>
    <w:rsid w:val="255D282B"/>
    <w:rsid w:val="25822FE1"/>
    <w:rsid w:val="25D73E27"/>
    <w:rsid w:val="2627034E"/>
    <w:rsid w:val="265C3855"/>
    <w:rsid w:val="267B3491"/>
    <w:rsid w:val="2681079B"/>
    <w:rsid w:val="26AD5583"/>
    <w:rsid w:val="270826A2"/>
    <w:rsid w:val="27BC7354"/>
    <w:rsid w:val="27C61770"/>
    <w:rsid w:val="27D47EF6"/>
    <w:rsid w:val="27D70E84"/>
    <w:rsid w:val="27EA5B09"/>
    <w:rsid w:val="27F91088"/>
    <w:rsid w:val="287E2840"/>
    <w:rsid w:val="28BC0295"/>
    <w:rsid w:val="28C2346F"/>
    <w:rsid w:val="29C27101"/>
    <w:rsid w:val="29E4165C"/>
    <w:rsid w:val="29F53140"/>
    <w:rsid w:val="2A042766"/>
    <w:rsid w:val="2A7A79DB"/>
    <w:rsid w:val="2B157894"/>
    <w:rsid w:val="2B253B98"/>
    <w:rsid w:val="2B411449"/>
    <w:rsid w:val="2B4D5653"/>
    <w:rsid w:val="2CAD40D0"/>
    <w:rsid w:val="2D6B3463"/>
    <w:rsid w:val="2DB6793F"/>
    <w:rsid w:val="2DE73AFE"/>
    <w:rsid w:val="2E3C57FD"/>
    <w:rsid w:val="2E8E4DE4"/>
    <w:rsid w:val="2EC75C50"/>
    <w:rsid w:val="2ECD034C"/>
    <w:rsid w:val="2F6E29A8"/>
    <w:rsid w:val="2F8E0559"/>
    <w:rsid w:val="2FD35F3C"/>
    <w:rsid w:val="2FD8767E"/>
    <w:rsid w:val="30366A42"/>
    <w:rsid w:val="30CC4D09"/>
    <w:rsid w:val="311F20DC"/>
    <w:rsid w:val="313E51AA"/>
    <w:rsid w:val="313F2A21"/>
    <w:rsid w:val="31501248"/>
    <w:rsid w:val="316F268B"/>
    <w:rsid w:val="318F7ABF"/>
    <w:rsid w:val="31A171E8"/>
    <w:rsid w:val="31CD10CD"/>
    <w:rsid w:val="31DE59EF"/>
    <w:rsid w:val="31FB7654"/>
    <w:rsid w:val="31FE5396"/>
    <w:rsid w:val="32783D94"/>
    <w:rsid w:val="32A15DFF"/>
    <w:rsid w:val="32B55537"/>
    <w:rsid w:val="33152992"/>
    <w:rsid w:val="337C47C4"/>
    <w:rsid w:val="33DA2D99"/>
    <w:rsid w:val="34864F3A"/>
    <w:rsid w:val="34936269"/>
    <w:rsid w:val="349C7AD4"/>
    <w:rsid w:val="34E805BB"/>
    <w:rsid w:val="356F6307"/>
    <w:rsid w:val="36176039"/>
    <w:rsid w:val="364E2639"/>
    <w:rsid w:val="368E19C5"/>
    <w:rsid w:val="36965B9D"/>
    <w:rsid w:val="36C84394"/>
    <w:rsid w:val="36DF7544"/>
    <w:rsid w:val="373F4CCA"/>
    <w:rsid w:val="37664460"/>
    <w:rsid w:val="37670E5A"/>
    <w:rsid w:val="37DB6B09"/>
    <w:rsid w:val="386E1779"/>
    <w:rsid w:val="38E77618"/>
    <w:rsid w:val="391334D5"/>
    <w:rsid w:val="391E1E7A"/>
    <w:rsid w:val="39671A73"/>
    <w:rsid w:val="39766971"/>
    <w:rsid w:val="39AA6351"/>
    <w:rsid w:val="39DB054A"/>
    <w:rsid w:val="39E86D2A"/>
    <w:rsid w:val="3A3438F9"/>
    <w:rsid w:val="3A3C272F"/>
    <w:rsid w:val="3A511A37"/>
    <w:rsid w:val="3AA861BD"/>
    <w:rsid w:val="3AB727A8"/>
    <w:rsid w:val="3AD06F82"/>
    <w:rsid w:val="3AEA7C35"/>
    <w:rsid w:val="3B2B74FF"/>
    <w:rsid w:val="3B690C27"/>
    <w:rsid w:val="3B8406BA"/>
    <w:rsid w:val="3B9D177C"/>
    <w:rsid w:val="3CC24098"/>
    <w:rsid w:val="3D0715A3"/>
    <w:rsid w:val="3D4F0128"/>
    <w:rsid w:val="3D672041"/>
    <w:rsid w:val="3DA74B34"/>
    <w:rsid w:val="3E9A09BD"/>
    <w:rsid w:val="3F42240D"/>
    <w:rsid w:val="3F4B7837"/>
    <w:rsid w:val="3F5260F8"/>
    <w:rsid w:val="3F8304E6"/>
    <w:rsid w:val="409A3F87"/>
    <w:rsid w:val="40A907E3"/>
    <w:rsid w:val="40AA0BC3"/>
    <w:rsid w:val="40B525E8"/>
    <w:rsid w:val="40D0240F"/>
    <w:rsid w:val="4140224F"/>
    <w:rsid w:val="41FC2A4E"/>
    <w:rsid w:val="423F0714"/>
    <w:rsid w:val="42482182"/>
    <w:rsid w:val="42520103"/>
    <w:rsid w:val="42A94EAA"/>
    <w:rsid w:val="430C5D7B"/>
    <w:rsid w:val="43654948"/>
    <w:rsid w:val="43A34A8E"/>
    <w:rsid w:val="43A7474F"/>
    <w:rsid w:val="43AA2C88"/>
    <w:rsid w:val="43F81D63"/>
    <w:rsid w:val="449E0F94"/>
    <w:rsid w:val="44AA1574"/>
    <w:rsid w:val="44DE7820"/>
    <w:rsid w:val="44E33D5A"/>
    <w:rsid w:val="45602E3A"/>
    <w:rsid w:val="45951827"/>
    <w:rsid w:val="45993FD5"/>
    <w:rsid w:val="45B5455A"/>
    <w:rsid w:val="4631796F"/>
    <w:rsid w:val="46EB7763"/>
    <w:rsid w:val="47035A15"/>
    <w:rsid w:val="472F6F3B"/>
    <w:rsid w:val="47E24829"/>
    <w:rsid w:val="4823593C"/>
    <w:rsid w:val="485C345E"/>
    <w:rsid w:val="489178A6"/>
    <w:rsid w:val="48F134DD"/>
    <w:rsid w:val="492E70BE"/>
    <w:rsid w:val="495764CE"/>
    <w:rsid w:val="497526AF"/>
    <w:rsid w:val="497D5CC7"/>
    <w:rsid w:val="49BF6D61"/>
    <w:rsid w:val="49D0160F"/>
    <w:rsid w:val="4A204BE2"/>
    <w:rsid w:val="4A657908"/>
    <w:rsid w:val="4A7B712C"/>
    <w:rsid w:val="4ABE3F95"/>
    <w:rsid w:val="4B061DF8"/>
    <w:rsid w:val="4B957DFB"/>
    <w:rsid w:val="4B9A4405"/>
    <w:rsid w:val="4BEF33C5"/>
    <w:rsid w:val="4C8955B8"/>
    <w:rsid w:val="4C8D1398"/>
    <w:rsid w:val="4D333CEE"/>
    <w:rsid w:val="4D3A1520"/>
    <w:rsid w:val="4DE760A8"/>
    <w:rsid w:val="4E0724AA"/>
    <w:rsid w:val="4F477F24"/>
    <w:rsid w:val="4FA93213"/>
    <w:rsid w:val="4FE90FDC"/>
    <w:rsid w:val="4FEA18BF"/>
    <w:rsid w:val="50037383"/>
    <w:rsid w:val="504A4627"/>
    <w:rsid w:val="50507351"/>
    <w:rsid w:val="505800CA"/>
    <w:rsid w:val="505E72D4"/>
    <w:rsid w:val="506A5CA2"/>
    <w:rsid w:val="508D5401"/>
    <w:rsid w:val="50990437"/>
    <w:rsid w:val="511D2CEB"/>
    <w:rsid w:val="51317D5E"/>
    <w:rsid w:val="513A4048"/>
    <w:rsid w:val="51A614FE"/>
    <w:rsid w:val="51AE7DE7"/>
    <w:rsid w:val="51C40862"/>
    <w:rsid w:val="51E33AB5"/>
    <w:rsid w:val="521C7446"/>
    <w:rsid w:val="52CF3416"/>
    <w:rsid w:val="53316F22"/>
    <w:rsid w:val="53355DEE"/>
    <w:rsid w:val="53BE4F62"/>
    <w:rsid w:val="53F7058E"/>
    <w:rsid w:val="54384813"/>
    <w:rsid w:val="544159B0"/>
    <w:rsid w:val="54512834"/>
    <w:rsid w:val="547768A0"/>
    <w:rsid w:val="547F1F0F"/>
    <w:rsid w:val="55D000D7"/>
    <w:rsid w:val="55D86882"/>
    <w:rsid w:val="566A6C05"/>
    <w:rsid w:val="56A93273"/>
    <w:rsid w:val="56BF4592"/>
    <w:rsid w:val="56EF0F4D"/>
    <w:rsid w:val="570238E7"/>
    <w:rsid w:val="57304540"/>
    <w:rsid w:val="576C61F7"/>
    <w:rsid w:val="57A94FDF"/>
    <w:rsid w:val="57CA4CE4"/>
    <w:rsid w:val="583B614D"/>
    <w:rsid w:val="58D42829"/>
    <w:rsid w:val="59216CB5"/>
    <w:rsid w:val="59307BFD"/>
    <w:rsid w:val="59740BE7"/>
    <w:rsid w:val="59A14B42"/>
    <w:rsid w:val="59B420A4"/>
    <w:rsid w:val="59CB01F6"/>
    <w:rsid w:val="5A076866"/>
    <w:rsid w:val="5A292DF4"/>
    <w:rsid w:val="5A294565"/>
    <w:rsid w:val="5B3C584E"/>
    <w:rsid w:val="5B6004CA"/>
    <w:rsid w:val="5B8F3C7E"/>
    <w:rsid w:val="5BDB2186"/>
    <w:rsid w:val="5BF048C4"/>
    <w:rsid w:val="5CF11E2B"/>
    <w:rsid w:val="5D2C5254"/>
    <w:rsid w:val="5D313922"/>
    <w:rsid w:val="5D4D5846"/>
    <w:rsid w:val="5DB850E6"/>
    <w:rsid w:val="5E0056C7"/>
    <w:rsid w:val="5E161711"/>
    <w:rsid w:val="5E7D7FB8"/>
    <w:rsid w:val="5E8A7A52"/>
    <w:rsid w:val="5EA24048"/>
    <w:rsid w:val="5ECA1FD8"/>
    <w:rsid w:val="5F544E26"/>
    <w:rsid w:val="5F6441DB"/>
    <w:rsid w:val="5F9D16BE"/>
    <w:rsid w:val="60323EA8"/>
    <w:rsid w:val="603D27AE"/>
    <w:rsid w:val="60805DB4"/>
    <w:rsid w:val="60C56EFB"/>
    <w:rsid w:val="60E5134B"/>
    <w:rsid w:val="615E031A"/>
    <w:rsid w:val="619B12A4"/>
    <w:rsid w:val="619C5353"/>
    <w:rsid w:val="62A30576"/>
    <w:rsid w:val="62C05BCC"/>
    <w:rsid w:val="63D02B7B"/>
    <w:rsid w:val="63D25BB7"/>
    <w:rsid w:val="64371EBE"/>
    <w:rsid w:val="646A28A6"/>
    <w:rsid w:val="64AB663F"/>
    <w:rsid w:val="6535464F"/>
    <w:rsid w:val="6536583F"/>
    <w:rsid w:val="656B3D0C"/>
    <w:rsid w:val="65D54A54"/>
    <w:rsid w:val="65E821BA"/>
    <w:rsid w:val="65EC45B3"/>
    <w:rsid w:val="66794059"/>
    <w:rsid w:val="66866D7E"/>
    <w:rsid w:val="66A15D14"/>
    <w:rsid w:val="66BC2B4E"/>
    <w:rsid w:val="67045CFA"/>
    <w:rsid w:val="67102057"/>
    <w:rsid w:val="67423054"/>
    <w:rsid w:val="67B66B6C"/>
    <w:rsid w:val="67C306E7"/>
    <w:rsid w:val="684B23DC"/>
    <w:rsid w:val="68514736"/>
    <w:rsid w:val="68C66D80"/>
    <w:rsid w:val="68DC74AA"/>
    <w:rsid w:val="68F868F1"/>
    <w:rsid w:val="6908207B"/>
    <w:rsid w:val="690B084F"/>
    <w:rsid w:val="695F057A"/>
    <w:rsid w:val="698A5D67"/>
    <w:rsid w:val="699317E4"/>
    <w:rsid w:val="69EE7BAB"/>
    <w:rsid w:val="6A2D57D7"/>
    <w:rsid w:val="6A5B0F4D"/>
    <w:rsid w:val="6AAD015F"/>
    <w:rsid w:val="6B2066D8"/>
    <w:rsid w:val="6B211D56"/>
    <w:rsid w:val="6B666A81"/>
    <w:rsid w:val="6B6E1426"/>
    <w:rsid w:val="6B6E6A02"/>
    <w:rsid w:val="6BE82CC6"/>
    <w:rsid w:val="6C6B34A7"/>
    <w:rsid w:val="6C7C174E"/>
    <w:rsid w:val="6C87555A"/>
    <w:rsid w:val="6C9D3250"/>
    <w:rsid w:val="6D6B38F8"/>
    <w:rsid w:val="6D6D4BA2"/>
    <w:rsid w:val="6D785210"/>
    <w:rsid w:val="6D7D50E7"/>
    <w:rsid w:val="6D8904DF"/>
    <w:rsid w:val="6DA20A6D"/>
    <w:rsid w:val="6DEB4A68"/>
    <w:rsid w:val="6E3C69AF"/>
    <w:rsid w:val="6E8254C4"/>
    <w:rsid w:val="6EC478C9"/>
    <w:rsid w:val="6EEC68A1"/>
    <w:rsid w:val="6F8F0E00"/>
    <w:rsid w:val="6F9D3433"/>
    <w:rsid w:val="6FE4265A"/>
    <w:rsid w:val="6FE9152E"/>
    <w:rsid w:val="701D465E"/>
    <w:rsid w:val="70281BC8"/>
    <w:rsid w:val="70332E9F"/>
    <w:rsid w:val="70473AA4"/>
    <w:rsid w:val="70DE559C"/>
    <w:rsid w:val="70F848F3"/>
    <w:rsid w:val="71267CAF"/>
    <w:rsid w:val="713F6E8F"/>
    <w:rsid w:val="71493D8B"/>
    <w:rsid w:val="71D90A58"/>
    <w:rsid w:val="71E844C4"/>
    <w:rsid w:val="71ED5D3A"/>
    <w:rsid w:val="71FC02A3"/>
    <w:rsid w:val="723831DF"/>
    <w:rsid w:val="725F3A3C"/>
    <w:rsid w:val="726447C6"/>
    <w:rsid w:val="72784356"/>
    <w:rsid w:val="72785C54"/>
    <w:rsid w:val="729C7684"/>
    <w:rsid w:val="72E37128"/>
    <w:rsid w:val="7311074D"/>
    <w:rsid w:val="73C87751"/>
    <w:rsid w:val="73E320F1"/>
    <w:rsid w:val="744203E7"/>
    <w:rsid w:val="747728EB"/>
    <w:rsid w:val="757759FA"/>
    <w:rsid w:val="76AC673B"/>
    <w:rsid w:val="77140437"/>
    <w:rsid w:val="778C3E77"/>
    <w:rsid w:val="77A44ACE"/>
    <w:rsid w:val="77B23418"/>
    <w:rsid w:val="77F75CB3"/>
    <w:rsid w:val="78063C29"/>
    <w:rsid w:val="790F77CE"/>
    <w:rsid w:val="79B77266"/>
    <w:rsid w:val="7A5C5D83"/>
    <w:rsid w:val="7A6776AE"/>
    <w:rsid w:val="7ADB75EF"/>
    <w:rsid w:val="7ADF258D"/>
    <w:rsid w:val="7AF37B61"/>
    <w:rsid w:val="7B03268C"/>
    <w:rsid w:val="7B19177D"/>
    <w:rsid w:val="7B36348C"/>
    <w:rsid w:val="7B4C6F46"/>
    <w:rsid w:val="7BBE0112"/>
    <w:rsid w:val="7BD77DB7"/>
    <w:rsid w:val="7BE728EE"/>
    <w:rsid w:val="7C0B57FC"/>
    <w:rsid w:val="7C0D769D"/>
    <w:rsid w:val="7C2A248A"/>
    <w:rsid w:val="7C6B44CE"/>
    <w:rsid w:val="7C7A2F43"/>
    <w:rsid w:val="7C8F3CF5"/>
    <w:rsid w:val="7D113EF4"/>
    <w:rsid w:val="7D985324"/>
    <w:rsid w:val="7DD23264"/>
    <w:rsid w:val="7E356A9C"/>
    <w:rsid w:val="7E627DDF"/>
    <w:rsid w:val="7E6D57FC"/>
    <w:rsid w:val="7EB73DC3"/>
    <w:rsid w:val="7EC87E8B"/>
    <w:rsid w:val="7EFF0132"/>
    <w:rsid w:val="7F5F527C"/>
    <w:rsid w:val="7FFD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D76C6"/>
  <w15:docId w15:val="{BFB955D7-B440-4008-B281-C20C839E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footnote text"/>
    <w:basedOn w:val="a"/>
    <w:link w:val="a8"/>
    <w:qFormat/>
    <w:pPr>
      <w:snapToGrid w:val="0"/>
      <w:jc w:val="left"/>
    </w:pPr>
    <w:rPr>
      <w:sz w:val="18"/>
      <w:szCs w:val="18"/>
    </w:rPr>
  </w:style>
  <w:style w:type="paragraph" w:styleId="a9">
    <w:name w:val="Normal (Web)"/>
    <w:basedOn w:val="a"/>
    <w:qFormat/>
    <w:rPr>
      <w:rFonts w:ascii="Times New Roman" w:hAnsi="Times New Roman" w:cs="Times New Roman"/>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qFormat/>
    <w:rPr>
      <w:color w:val="0026E5" w:themeColor="hyperlink"/>
      <w:u w:val="single"/>
    </w:rPr>
  </w:style>
  <w:style w:type="character" w:styleId="ad">
    <w:name w:val="footnote reference"/>
    <w:basedOn w:val="a0"/>
    <w:rPr>
      <w:vertAlign w:val="superscript"/>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table" w:customStyle="1" w:styleId="ae">
    <w:name w:val="三线表"/>
    <w:basedOn w:val="a1"/>
    <w:uiPriority w:val="99"/>
    <w:qFormat/>
    <w:rPr>
      <w:sz w:val="21"/>
    </w:rPr>
    <w:tblPr>
      <w:tblBorders>
        <w:top w:val="single" w:sz="12" w:space="0" w:color="000000" w:themeColor="text1"/>
        <w:bottom w:val="single" w:sz="12" w:space="0" w:color="000000" w:themeColor="text1"/>
      </w:tblBorders>
    </w:tblPr>
    <w:tblStylePr w:type="firstRow">
      <w:pPr>
        <w:wordWrap/>
        <w:spacing w:line="36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paragraph" w:styleId="af">
    <w:name w:val="List Paragraph"/>
    <w:basedOn w:val="a"/>
    <w:uiPriority w:val="34"/>
    <w:unhideWhenUsed/>
    <w:qFormat/>
    <w:pPr>
      <w:ind w:firstLineChars="200" w:firstLine="420"/>
    </w:pPr>
  </w:style>
  <w:style w:type="character" w:customStyle="1" w:styleId="MTEquationSection">
    <w:name w:val="MTEquationSection"/>
    <w:basedOn w:val="a0"/>
    <w:qFormat/>
    <w:rPr>
      <w:rFonts w:ascii="宋体" w:hAnsi="宋体"/>
      <w:vanish/>
      <w:color w:val="FF0000"/>
      <w:sz w:val="28"/>
      <w:szCs w:val="28"/>
    </w:rPr>
  </w:style>
  <w:style w:type="paragraph" w:customStyle="1" w:styleId="MTDisplayEquation">
    <w:name w:val="MTDisplayEquation"/>
    <w:basedOn w:val="a"/>
    <w:next w:val="a"/>
    <w:link w:val="MTDisplayEquation0"/>
    <w:qFormat/>
    <w:pPr>
      <w:tabs>
        <w:tab w:val="center" w:pos="4160"/>
        <w:tab w:val="right" w:pos="8300"/>
      </w:tabs>
      <w:ind w:firstLineChars="200" w:firstLine="420"/>
      <w:jc w:val="center"/>
    </w:pPr>
    <w:rPr>
      <w:rFonts w:hAnsi="Cambria Math"/>
      <w:position w:val="-24"/>
    </w:rPr>
  </w:style>
  <w:style w:type="character" w:customStyle="1" w:styleId="MTDisplayEquation0">
    <w:name w:val="MTDisplayEquation 字符"/>
    <w:basedOn w:val="a0"/>
    <w:link w:val="MTDisplayEquation"/>
    <w:qFormat/>
    <w:rPr>
      <w:rFonts w:asciiTheme="minorHAnsi" w:eastAsiaTheme="minorEastAsia" w:hAnsi="Cambria Math" w:cstheme="minorBidi"/>
      <w:kern w:val="2"/>
      <w:position w:val="-24"/>
      <w:sz w:val="21"/>
      <w:szCs w:val="24"/>
    </w:rPr>
  </w:style>
  <w:style w:type="character" w:styleId="af0">
    <w:name w:val="Placeholder Text"/>
    <w:basedOn w:val="a0"/>
    <w:uiPriority w:val="99"/>
    <w:unhideWhenUsed/>
    <w:qFormat/>
    <w:rPr>
      <w:color w:val="666666"/>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a8">
    <w:name w:val="脚注文本 字符"/>
    <w:basedOn w:val="a0"/>
    <w:link w:val="a7"/>
    <w:qFormat/>
    <w:rPr>
      <w:rFonts w:asciiTheme="minorHAnsi" w:eastAsiaTheme="minorEastAsia" w:hAnsiTheme="minorHAnsi" w:cstheme="minorBidi"/>
      <w:kern w:val="2"/>
      <w:sz w:val="18"/>
      <w:szCs w:val="18"/>
    </w:rPr>
  </w:style>
  <w:style w:type="character" w:styleId="af1">
    <w:name w:val="annotation reference"/>
    <w:basedOn w:val="a0"/>
    <w:rsid w:val="00970D50"/>
    <w:rPr>
      <w:sz w:val="21"/>
      <w:szCs w:val="21"/>
    </w:rPr>
  </w:style>
  <w:style w:type="paragraph" w:styleId="af2">
    <w:name w:val="annotation text"/>
    <w:basedOn w:val="a"/>
    <w:link w:val="af3"/>
    <w:rsid w:val="00970D50"/>
    <w:pPr>
      <w:jc w:val="left"/>
    </w:pPr>
  </w:style>
  <w:style w:type="character" w:customStyle="1" w:styleId="af3">
    <w:name w:val="批注文字 字符"/>
    <w:basedOn w:val="a0"/>
    <w:link w:val="af2"/>
    <w:rsid w:val="00970D50"/>
    <w:rPr>
      <w:rFonts w:asciiTheme="minorHAnsi" w:eastAsiaTheme="minorEastAsia" w:hAnsiTheme="minorHAnsi" w:cstheme="minorBidi"/>
      <w:kern w:val="2"/>
      <w:sz w:val="21"/>
      <w:szCs w:val="24"/>
    </w:rPr>
  </w:style>
  <w:style w:type="paragraph" w:styleId="af4">
    <w:name w:val="annotation subject"/>
    <w:basedOn w:val="af2"/>
    <w:next w:val="af2"/>
    <w:link w:val="af5"/>
    <w:rsid w:val="00970D50"/>
    <w:rPr>
      <w:b/>
      <w:bCs/>
    </w:rPr>
  </w:style>
  <w:style w:type="character" w:customStyle="1" w:styleId="af5">
    <w:name w:val="批注主题 字符"/>
    <w:basedOn w:val="af3"/>
    <w:link w:val="af4"/>
    <w:rsid w:val="00970D50"/>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8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20.jpeg"/><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2.wmf"/><Relationship Id="rId47" Type="http://schemas.openxmlformats.org/officeDocument/2006/relationships/image" Target="media/image25.png"/><Relationship Id="rId50" Type="http://schemas.openxmlformats.org/officeDocument/2006/relationships/oleObject" Target="embeddings/oleObject16.bin"/><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png"/><Relationship Id="rId40" Type="http://schemas.openxmlformats.org/officeDocument/2006/relationships/image" Target="media/image21.wmf"/><Relationship Id="rId45" Type="http://schemas.openxmlformats.org/officeDocument/2006/relationships/oleObject" Target="embeddings/oleObject15.bin"/><Relationship Id="rId53" Type="http://schemas.openxmlformats.org/officeDocument/2006/relationships/image" Target="media/image29.png"/><Relationship Id="rId5" Type="http://schemas.openxmlformats.org/officeDocument/2006/relationships/webSettings" Target="webSetting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4.bin"/><Relationship Id="rId48" Type="http://schemas.openxmlformats.org/officeDocument/2006/relationships/image" Target="media/image26.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jpeg"/><Relationship Id="rId46" Type="http://schemas.openxmlformats.org/officeDocument/2006/relationships/image" Target="media/image24.png"/><Relationship Id="rId20" Type="http://schemas.openxmlformats.org/officeDocument/2006/relationships/image" Target="media/image9.wmf"/><Relationship Id="rId41" Type="http://schemas.openxmlformats.org/officeDocument/2006/relationships/oleObject" Target="embeddings/oleObject13.bin"/><Relationship Id="rId54"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7.wmf"/><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oleObject" Target="embeddings/oleObject17.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1458-E635-4A64-B08B-28B89006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4004</Words>
  <Characters>22826</Characters>
  <Application>Microsoft Office Word</Application>
  <DocSecurity>0</DocSecurity>
  <Lines>190</Lines>
  <Paragraphs>53</Paragraphs>
  <ScaleCrop>false</ScaleCrop>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dc:creator>
  <cp:lastModifiedBy>国</cp:lastModifiedBy>
  <cp:revision>22</cp:revision>
  <cp:lastPrinted>2026-05-26T01:06:00Z</cp:lastPrinted>
  <dcterms:created xsi:type="dcterms:W3CDTF">2026-05-26T02:48:00Z</dcterms:created>
  <dcterms:modified xsi:type="dcterms:W3CDTF">2026-06-02T00:01:00Z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A09AE3A7A28A43609D2F85E24DFEE9E4_13</vt:lpwstr>
  </property>
  <property fmtid="{D5CDD505-2E9C-101B-9397-08002B2CF9AE}" pid="4" name="KSOTemplateDocerSaveRecord">
    <vt:lpwstr>eyJoZGlkIjoiODg5MGFkNTM4MWY2NWQ3OThhZDUyMTk5MzZiMWU2MTEiLCJ1c2VySWQiOiI0OTgwMzkyMjYifQ==</vt:lpwstr>
  </property>
  <property fmtid="{D5CDD505-2E9C-101B-9397-08002B2CF9AE}" pid="5" name="MTEquationSection">
    <vt:lpwstr>1</vt:lpwstr>
  </property>
  <property fmtid="{D5CDD505-2E9C-101B-9397-08002B2CF9AE}" pid="6" name="MTWinEqns">
    <vt:bool>true</vt:bool>
  </property>
  <property fmtid="{D5CDD505-2E9C-101B-9397-08002B2CF9AE}" pid="7" name="MTEquationNumber2">
    <vt:lpwstr>(#E1)</vt:lpwstr>
  </property>
  <property fmtid="{D5CDD505-2E9C-101B-9397-08002B2CF9AE}" pid="8" name="MTEqnNumsOnRight">
    <vt:bool>true</vt:bool>
  </property>
</Properties>
</file>