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5A34B">
      <w:pPr>
        <w:widowControl/>
        <w:jc w:val="center"/>
        <w:rPr>
          <w:rFonts w:hint="eastAsia" w:ascii="黑体" w:hAnsi="宋体" w:eastAsia="方正黑体_GBK" w:cs="黑体"/>
          <w:color w:val="000000"/>
          <w:kern w:val="0"/>
          <w:sz w:val="32"/>
          <w:szCs w:val="32"/>
          <w:lang w:bidi="ar"/>
        </w:rPr>
      </w:pPr>
      <w:bookmarkStart w:id="0" w:name="PageNo1"/>
      <w:r>
        <w:rPr>
          <w:rFonts w:hint="eastAsia" w:ascii="黑体" w:hAnsi="宋体" w:eastAsia="方正黑体_GBK" w:cs="黑体"/>
          <w:color w:val="000000"/>
          <w:kern w:val="0"/>
          <w:sz w:val="32"/>
          <w:szCs w:val="32"/>
          <w:lang w:eastAsia="zh-CN" w:bidi="ar"/>
        </w:rPr>
        <w:t>《</w:t>
      </w:r>
      <w:r>
        <w:rPr>
          <w:rFonts w:hint="eastAsia" w:ascii="黑体" w:hAnsi="宋体" w:eastAsia="方正黑体_GBK" w:cs="黑体"/>
          <w:color w:val="000000"/>
          <w:kern w:val="0"/>
          <w:sz w:val="32"/>
          <w:szCs w:val="32"/>
          <w:lang w:val="en-US" w:eastAsia="zh-CN" w:bidi="ar"/>
        </w:rPr>
        <w:t>文化创新比较研究</w:t>
      </w:r>
      <w:bookmarkStart w:id="4" w:name="_GoBack"/>
      <w:bookmarkEnd w:id="4"/>
      <w:r>
        <w:rPr>
          <w:rFonts w:hint="eastAsia" w:ascii="黑体" w:hAnsi="宋体" w:eastAsia="方正黑体_GBK" w:cs="黑体"/>
          <w:color w:val="000000"/>
          <w:kern w:val="0"/>
          <w:sz w:val="32"/>
          <w:szCs w:val="32"/>
          <w:lang w:eastAsia="zh-CN" w:bidi="ar"/>
        </w:rPr>
        <w:t>》</w:t>
      </w:r>
      <w:r>
        <w:rPr>
          <w:rFonts w:ascii="黑体" w:hAnsi="宋体" w:eastAsia="方正黑体_GBK" w:cs="黑体"/>
          <w:color w:val="000000"/>
          <w:kern w:val="0"/>
          <w:sz w:val="32"/>
          <w:szCs w:val="32"/>
          <w:lang w:bidi="ar"/>
        </w:rPr>
        <w:t>参</w:t>
      </w:r>
      <w:bookmarkEnd w:id="0"/>
      <w:r>
        <w:rPr>
          <w:rFonts w:ascii="黑体" w:hAnsi="宋体" w:eastAsia="方正黑体_GBK" w:cs="黑体"/>
          <w:color w:val="000000"/>
          <w:kern w:val="0"/>
          <w:sz w:val="32"/>
          <w:szCs w:val="32"/>
          <w:lang w:bidi="ar"/>
        </w:rPr>
        <w:t>考文献著录格式</w:t>
      </w:r>
      <w:r>
        <w:rPr>
          <w:rFonts w:hint="eastAsia" w:ascii="黑体" w:hAnsi="宋体" w:eastAsia="方正黑体_GBK" w:cs="黑体"/>
          <w:color w:val="000000"/>
          <w:kern w:val="0"/>
          <w:sz w:val="32"/>
          <w:szCs w:val="32"/>
          <w:lang w:bidi="ar"/>
        </w:rPr>
        <w:t>说明</w:t>
      </w:r>
    </w:p>
    <w:p w14:paraId="15267247">
      <w:pPr>
        <w:widowControl/>
        <w:jc w:val="center"/>
        <w:rPr>
          <w:rFonts w:hint="eastAsia" w:ascii="黑体" w:hAnsi="宋体" w:eastAsia="方正黑体_GBK" w:cs="黑体"/>
          <w:color w:val="000000"/>
          <w:kern w:val="0"/>
          <w:sz w:val="32"/>
          <w:szCs w:val="32"/>
          <w:lang w:bidi="ar"/>
        </w:rPr>
      </w:pPr>
    </w:p>
    <w:p w14:paraId="7EFAD559">
      <w:pPr>
        <w:widowControl/>
        <w:spacing w:line="360" w:lineRule="auto"/>
        <w:ind w:firstLine="480" w:firstLineChars="200"/>
        <w:jc w:val="left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为维护本刊学术质量、规范审稿流程，本刊现将著录格式标准予以明确。参考文献格式不符将直接影响论文评审推进，请投稿人务必高度重视并切实执行。</w:t>
      </w:r>
    </w:p>
    <w:p w14:paraId="77D7A313">
      <w:pPr>
        <w:spacing w:before="317" w:line="360" w:lineRule="auto"/>
        <w:jc w:val="center"/>
        <w:outlineLvl w:val="0"/>
        <w:rPr>
          <w:rFonts w:hint="eastAsia" w:ascii="宋体" w:hAnsi="宋体" w:eastAsia="方正黑体_GBK" w:cs="宋体"/>
          <w:sz w:val="24"/>
        </w:rPr>
      </w:pPr>
      <w:r>
        <w:rPr>
          <w:rFonts w:hint="eastAsia" w:ascii="黑体" w:hAnsi="黑体" w:eastAsia="方正黑体_GBK" w:cs="黑体"/>
          <w:spacing w:val="-3"/>
          <w:sz w:val="24"/>
        </w:rPr>
        <w:t>总体</w:t>
      </w:r>
      <w:r>
        <w:rPr>
          <w:rFonts w:ascii="黑体" w:hAnsi="黑体" w:eastAsia="方正黑体_GBK" w:cs="黑体"/>
          <w:spacing w:val="-3"/>
          <w:sz w:val="24"/>
        </w:rPr>
        <w:t>要求</w:t>
      </w:r>
    </w:p>
    <w:p w14:paraId="269817E6">
      <w:pPr>
        <w:spacing w:line="360" w:lineRule="auto"/>
        <w:ind w:left="211" w:hanging="211" w:hangingChars="100"/>
        <w:jc w:val="left"/>
        <w:rPr>
          <w:rFonts w:hint="eastAsia" w:ascii="宋体" w:hAnsi="宋体" w:cs="宋体"/>
          <w:spacing w:val="-4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</w:t>
      </w:r>
      <w:r>
        <w:rPr>
          <w:rFonts w:hint="eastAsia" w:ascii="宋体" w:hAnsi="宋体" w:cs="宋体"/>
          <w:spacing w:val="2"/>
          <w:szCs w:val="21"/>
        </w:rPr>
        <w:t>正文中引用的文献与文后的参考文献列表应完全一致，即文中引用的文献可在文</w:t>
      </w:r>
      <w:r>
        <w:rPr>
          <w:rFonts w:hint="eastAsia" w:ascii="宋体" w:hAnsi="宋体" w:cs="宋体"/>
          <w:spacing w:val="1"/>
          <w:szCs w:val="21"/>
        </w:rPr>
        <w:t>献列表中找到，文献列表中的引用型文献必须在正</w:t>
      </w:r>
      <w:r>
        <w:rPr>
          <w:rFonts w:hint="eastAsia" w:ascii="宋体" w:hAnsi="宋体" w:cs="宋体"/>
          <w:spacing w:val="-4"/>
          <w:szCs w:val="21"/>
        </w:rPr>
        <w:t>文中有引用。</w:t>
      </w:r>
    </w:p>
    <w:p w14:paraId="33D9A01B">
      <w:pPr>
        <w:spacing w:line="360" w:lineRule="auto"/>
        <w:ind w:left="215" w:hanging="215" w:hangingChars="100"/>
        <w:jc w:val="left"/>
        <w:rPr>
          <w:rFonts w:hint="eastAsia" w:ascii="宋体" w:hAnsi="宋体" w:cs="宋体"/>
          <w:spacing w:val="2"/>
          <w:szCs w:val="21"/>
        </w:rPr>
      </w:pPr>
      <w:r>
        <w:rPr>
          <w:rFonts w:hint="eastAsia" w:ascii="宋体" w:hAnsi="宋体" w:cs="宋体"/>
          <w:b/>
          <w:bCs/>
          <w:spacing w:val="2"/>
          <w:szCs w:val="21"/>
        </w:rPr>
        <w:t>2.</w:t>
      </w:r>
      <w:r>
        <w:rPr>
          <w:rFonts w:hint="eastAsia" w:ascii="宋体" w:hAnsi="宋体" w:cs="宋体"/>
          <w:spacing w:val="2"/>
          <w:szCs w:val="21"/>
        </w:rPr>
        <w:t>充分、恰当、准确引用文献，参考文献列表一律放在文末。</w:t>
      </w:r>
    </w:p>
    <w:p w14:paraId="3EE00593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 w:ascii="宋体" w:hAnsi="宋体" w:cs="宋体"/>
          <w:b/>
          <w:bCs/>
          <w:spacing w:val="2"/>
          <w:szCs w:val="21"/>
        </w:rPr>
        <w:t>3.</w:t>
      </w:r>
      <w:r>
        <w:rPr>
          <w:rFonts w:hint="eastAsia"/>
          <w:spacing w:val="2"/>
        </w:rPr>
        <w:t>未公开发表的文献属于“内部资料”或“非正式出版物”，不能作为参考文献引用。</w:t>
      </w:r>
    </w:p>
    <w:p w14:paraId="3342A31B">
      <w:pPr>
        <w:pStyle w:val="5"/>
        <w:spacing w:before="110" w:line="360" w:lineRule="auto"/>
        <w:ind w:left="215" w:hanging="215" w:hangingChars="100"/>
        <w:rPr>
          <w:rFonts w:hint="eastAsia"/>
          <w:spacing w:val="2"/>
          <w:sz w:val="21"/>
          <w:szCs w:val="21"/>
          <w:lang w:eastAsia="zh-CN"/>
        </w:rPr>
      </w:pPr>
      <w:r>
        <w:rPr>
          <w:rFonts w:hint="eastAsia"/>
          <w:b/>
          <w:bCs/>
          <w:spacing w:val="2"/>
          <w:sz w:val="21"/>
          <w:szCs w:val="21"/>
          <w:lang w:eastAsia="zh-CN"/>
        </w:rPr>
        <w:t>4.</w:t>
      </w:r>
      <w:r>
        <w:rPr>
          <w:rFonts w:hint="eastAsia"/>
          <w:spacing w:val="2"/>
          <w:sz w:val="21"/>
          <w:szCs w:val="21"/>
          <w:lang w:val="en-US" w:eastAsia="zh-CN"/>
        </w:rPr>
        <w:t>本</w:t>
      </w:r>
      <w:r>
        <w:rPr>
          <w:rFonts w:hint="eastAsia"/>
          <w:spacing w:val="2"/>
          <w:sz w:val="21"/>
          <w:szCs w:val="21"/>
          <w:lang w:eastAsia="zh-CN"/>
        </w:rPr>
        <w:t>刊参考文献著录要求参照</w:t>
      </w:r>
      <w:r>
        <w:rPr>
          <w:rFonts w:hint="eastAsia"/>
          <w:sz w:val="21"/>
          <w:szCs w:val="21"/>
        </w:rPr>
        <w:t>《GB/T</w:t>
      </w:r>
      <w:r>
        <w:rPr>
          <w:rFonts w:hint="eastAsia"/>
          <w:spacing w:val="31"/>
          <w:w w:val="101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7714</w:t>
      </w:r>
      <w:r>
        <w:rPr>
          <w:rFonts w:hint="eastAsia"/>
          <w:sz w:val="21"/>
          <w:szCs w:val="21"/>
          <w:lang w:eastAsia="zh-CN"/>
        </w:rPr>
        <w:t>—</w:t>
      </w:r>
      <w:r>
        <w:rPr>
          <w:rFonts w:hint="eastAsia"/>
          <w:sz w:val="21"/>
          <w:szCs w:val="21"/>
        </w:rPr>
        <w:t>2015</w:t>
      </w:r>
      <w:r>
        <w:rPr>
          <w:rFonts w:hint="eastAsia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t>信息与文</w:t>
      </w:r>
      <w:r>
        <w:rPr>
          <w:rFonts w:hint="eastAsia"/>
          <w:spacing w:val="-1"/>
          <w:sz w:val="21"/>
          <w:szCs w:val="21"/>
        </w:rPr>
        <w:t>献 参考文献著录</w:t>
      </w:r>
      <w:r>
        <w:rPr>
          <w:rFonts w:hint="eastAsia"/>
          <w:spacing w:val="-4"/>
          <w:sz w:val="21"/>
          <w:szCs w:val="21"/>
        </w:rPr>
        <w:t>规则》</w:t>
      </w:r>
      <w:r>
        <w:rPr>
          <w:rFonts w:hint="eastAsia"/>
          <w:spacing w:val="-4"/>
          <w:sz w:val="21"/>
          <w:szCs w:val="21"/>
          <w:lang w:eastAsia="zh-CN"/>
        </w:rPr>
        <w:t>（以下简称“规则”）</w:t>
      </w:r>
      <w:r>
        <w:rPr>
          <w:rFonts w:hint="eastAsia"/>
          <w:spacing w:val="2"/>
          <w:sz w:val="21"/>
          <w:szCs w:val="21"/>
          <w:lang w:eastAsia="zh-CN"/>
        </w:rPr>
        <w:t>中“顺序编码制”的相关规定。本说明未提及的著录说明，请查阅</w:t>
      </w:r>
      <w:r>
        <w:rPr>
          <w:rFonts w:hint="eastAsia"/>
          <w:sz w:val="21"/>
          <w:szCs w:val="21"/>
          <w:lang w:eastAsia="zh-CN"/>
        </w:rPr>
        <w:t>“规则”</w:t>
      </w:r>
      <w:r>
        <w:rPr>
          <w:rFonts w:hint="eastAsia"/>
          <w:spacing w:val="2"/>
          <w:sz w:val="21"/>
          <w:szCs w:val="21"/>
          <w:lang w:eastAsia="zh-CN"/>
        </w:rPr>
        <w:t>标准。</w:t>
      </w:r>
      <w:r>
        <w:rPr>
          <w:rFonts w:hint="eastAsia"/>
          <w:sz w:val="21"/>
          <w:szCs w:val="21"/>
          <w:lang w:eastAsia="zh-CN"/>
        </w:rPr>
        <w:t>“规则”</w:t>
      </w:r>
      <w:r>
        <w:rPr>
          <w:rFonts w:hint="eastAsia"/>
          <w:spacing w:val="2"/>
          <w:sz w:val="21"/>
          <w:szCs w:val="21"/>
          <w:lang w:eastAsia="zh-CN"/>
        </w:rPr>
        <w:t>未提及的外文参考文献标准，按照国际通行的著录格式标注。</w:t>
      </w:r>
    </w:p>
    <w:p w14:paraId="1E782052">
      <w:pPr>
        <w:spacing w:before="317" w:line="360" w:lineRule="auto"/>
        <w:jc w:val="center"/>
        <w:outlineLvl w:val="0"/>
        <w:rPr>
          <w:rFonts w:hint="eastAsia" w:ascii="黑体" w:hAnsi="黑体" w:eastAsia="方正黑体_GBK" w:cs="黑体"/>
          <w:spacing w:val="-3"/>
          <w:sz w:val="24"/>
        </w:rPr>
      </w:pPr>
      <w:r>
        <w:rPr>
          <w:rFonts w:hint="eastAsia" w:ascii="黑体" w:hAnsi="黑体" w:eastAsia="方正黑体_GBK" w:cs="黑体"/>
          <w:spacing w:val="-3"/>
          <w:sz w:val="24"/>
        </w:rPr>
        <w:t>正文中的文献引用</w:t>
      </w:r>
      <w:r>
        <w:rPr>
          <w:rFonts w:ascii="黑体" w:hAnsi="黑体" w:eastAsia="方正黑体_GBK" w:cs="黑体"/>
          <w:spacing w:val="-3"/>
          <w:sz w:val="24"/>
        </w:rPr>
        <w:t>要求</w:t>
      </w:r>
    </w:p>
    <w:p w14:paraId="017CB7A5">
      <w:pPr>
        <w:pStyle w:val="5"/>
        <w:spacing w:before="110" w:line="360" w:lineRule="auto"/>
        <w:ind w:left="215" w:hanging="215" w:hangingChars="100"/>
        <w:rPr>
          <w:rFonts w:hint="eastAsia"/>
          <w:spacing w:val="2"/>
          <w:sz w:val="21"/>
          <w:szCs w:val="21"/>
          <w:lang w:eastAsia="zh-CN"/>
        </w:rPr>
      </w:pPr>
      <w:r>
        <w:rPr>
          <w:rFonts w:hint="eastAsia"/>
          <w:b/>
          <w:bCs/>
          <w:spacing w:val="2"/>
          <w:sz w:val="21"/>
          <w:szCs w:val="21"/>
          <w:lang w:eastAsia="zh-CN"/>
        </w:rPr>
        <w:t>1.</w:t>
      </w:r>
      <w:r>
        <w:rPr>
          <w:rFonts w:hint="eastAsia"/>
          <w:spacing w:val="2"/>
          <w:sz w:val="21"/>
          <w:szCs w:val="21"/>
          <w:lang w:eastAsia="zh-CN"/>
        </w:rPr>
        <w:t>著者引文所注的出处，文中用“[  ]”按先后顺序标出，且置于行文的右上角。</w:t>
      </w:r>
    </w:p>
    <w:p w14:paraId="289DDDDB">
      <w:pPr>
        <w:pStyle w:val="5"/>
        <w:spacing w:before="110" w:line="360" w:lineRule="auto"/>
        <w:ind w:left="215" w:hanging="215" w:hangingChars="100"/>
        <w:rPr>
          <w:rFonts w:ascii="Calibri" w:hAnsi="Calibri" w:cs="Times New Roman"/>
          <w:spacing w:val="2"/>
          <w:sz w:val="21"/>
          <w:szCs w:val="24"/>
          <w:lang w:eastAsia="zh-CN"/>
        </w:rPr>
      </w:pPr>
      <w:r>
        <w:rPr>
          <w:rFonts w:hint="eastAsia"/>
          <w:b/>
          <w:bCs/>
          <w:spacing w:val="2"/>
          <w:sz w:val="21"/>
          <w:szCs w:val="21"/>
          <w:lang w:eastAsia="zh-CN"/>
        </w:rPr>
        <w:t>2.</w:t>
      </w:r>
      <w:r>
        <w:rPr>
          <w:rFonts w:hint="eastAsia" w:ascii="Calibri" w:hAnsi="Calibri" w:cs="Times New Roman"/>
          <w:spacing w:val="2"/>
          <w:sz w:val="21"/>
          <w:szCs w:val="24"/>
          <w:lang w:eastAsia="zh-CN"/>
        </w:rPr>
        <w:t>正文中一处引用多个文献且序号连续时，用“-”连接，如“</w:t>
      </w:r>
      <w:r>
        <w:rPr>
          <w:rFonts w:hint="eastAsia" w:ascii="Calibri" w:hAnsi="Calibri" w:cs="Times New Roman"/>
          <w:spacing w:val="2"/>
          <w:sz w:val="21"/>
          <w:szCs w:val="24"/>
          <w:vertAlign w:val="superscript"/>
          <w:lang w:eastAsia="zh-CN"/>
        </w:rPr>
        <w:t>[2-3]</w:t>
      </w:r>
      <w:r>
        <w:rPr>
          <w:rFonts w:hint="eastAsia" w:ascii="Calibri" w:hAnsi="Calibri" w:cs="Times New Roman"/>
          <w:spacing w:val="2"/>
          <w:sz w:val="21"/>
          <w:szCs w:val="24"/>
          <w:lang w:eastAsia="zh-CN"/>
        </w:rPr>
        <w:t>”；多次引用同一著者的同一文献时，在正文中标注首次引用的文献序号，并在序号的“</w:t>
      </w:r>
      <w:r>
        <w:rPr>
          <w:rFonts w:hint="eastAsia"/>
          <w:spacing w:val="2"/>
          <w:sz w:val="21"/>
          <w:szCs w:val="21"/>
          <w:lang w:eastAsia="zh-CN"/>
        </w:rPr>
        <w:t>[  ]</w:t>
      </w:r>
      <w:r>
        <w:rPr>
          <w:rFonts w:hint="eastAsia" w:ascii="Calibri" w:hAnsi="Calibri" w:cs="Times New Roman"/>
          <w:spacing w:val="2"/>
          <w:sz w:val="21"/>
          <w:szCs w:val="24"/>
          <w:lang w:eastAsia="zh-CN"/>
        </w:rPr>
        <w:t>”外著录引文页码（如“</w:t>
      </w:r>
      <w:r>
        <w:rPr>
          <w:rFonts w:hint="eastAsia" w:ascii="Calibri" w:hAnsi="Calibri" w:cs="Times New Roman"/>
          <w:spacing w:val="2"/>
          <w:sz w:val="21"/>
          <w:szCs w:val="24"/>
          <w:vertAlign w:val="superscript"/>
          <w:lang w:eastAsia="zh-CN"/>
        </w:rPr>
        <w:t>[10]8</w:t>
      </w:r>
      <w:r>
        <w:rPr>
          <w:rFonts w:hint="eastAsia" w:ascii="Calibri" w:hAnsi="Calibri" w:cs="Times New Roman"/>
          <w:spacing w:val="2"/>
          <w:sz w:val="21"/>
          <w:szCs w:val="24"/>
          <w:lang w:eastAsia="zh-CN"/>
        </w:rPr>
        <w:t>”）。</w:t>
      </w:r>
    </w:p>
    <w:p w14:paraId="4B54D4C7">
      <w:pPr>
        <w:spacing w:before="317" w:line="360" w:lineRule="auto"/>
        <w:jc w:val="center"/>
        <w:outlineLvl w:val="0"/>
        <w:rPr>
          <w:rFonts w:hint="eastAsia" w:ascii="黑体" w:hAnsi="黑体" w:eastAsia="方正黑体_GBK" w:cs="黑体"/>
          <w:spacing w:val="-3"/>
          <w:sz w:val="24"/>
        </w:rPr>
      </w:pPr>
      <w:r>
        <w:rPr>
          <w:rFonts w:hint="eastAsia" w:ascii="黑体" w:hAnsi="黑体" w:eastAsia="方正黑体_GBK" w:cs="黑体"/>
          <w:spacing w:val="-3"/>
          <w:sz w:val="24"/>
        </w:rPr>
        <w:t>文献列表的著录规范</w:t>
      </w:r>
    </w:p>
    <w:p w14:paraId="1073C0CF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1.</w:t>
      </w:r>
      <w:r>
        <w:rPr>
          <w:rFonts w:hint="eastAsia"/>
          <w:spacing w:val="2"/>
        </w:rPr>
        <w:t>将“参考文献”作为文章重要组成部分，单列一章，不作编号。</w:t>
      </w:r>
      <w:r>
        <w:rPr>
          <w:spacing w:val="2"/>
        </w:rPr>
        <w:t>文献列表中的文献著录必须准确、完备</w:t>
      </w:r>
      <w:r>
        <w:rPr>
          <w:rFonts w:hint="eastAsia"/>
          <w:spacing w:val="2"/>
        </w:rPr>
        <w:t>，文献序号采用“</w:t>
      </w:r>
      <w:r>
        <w:rPr>
          <w:rFonts w:hint="eastAsia" w:ascii="宋体" w:hAnsi="宋体" w:cs="宋体"/>
          <w:spacing w:val="2"/>
          <w:szCs w:val="21"/>
        </w:rPr>
        <w:t>[  ]</w:t>
      </w:r>
      <w:r>
        <w:rPr>
          <w:rFonts w:hint="eastAsia"/>
          <w:spacing w:val="2"/>
        </w:rPr>
        <w:t>”括起。文献</w:t>
      </w:r>
      <w:r>
        <w:rPr>
          <w:spacing w:val="2"/>
        </w:rPr>
        <w:t>序号与</w:t>
      </w:r>
      <w:r>
        <w:rPr>
          <w:rFonts w:hint="eastAsia"/>
          <w:spacing w:val="2"/>
          <w:lang w:val="en-US" w:eastAsia="zh-CN"/>
        </w:rPr>
        <w:t>主要责任者</w:t>
      </w:r>
      <w:r>
        <w:rPr>
          <w:spacing w:val="2"/>
        </w:rPr>
        <w:t>之间空一格</w:t>
      </w:r>
      <w:r>
        <w:rPr>
          <w:rFonts w:hint="eastAsia"/>
          <w:spacing w:val="2"/>
        </w:rPr>
        <w:t>，结尾用“.”结束。</w:t>
      </w:r>
    </w:p>
    <w:p w14:paraId="43B86D36">
      <w:pPr>
        <w:spacing w:line="360" w:lineRule="auto"/>
        <w:ind w:left="215" w:hanging="215" w:hangingChars="100"/>
        <w:jc w:val="left"/>
        <w:rPr>
          <w:spacing w:val="-2"/>
        </w:rPr>
      </w:pPr>
      <w:r>
        <w:rPr>
          <w:rFonts w:hint="eastAsia"/>
          <w:b/>
          <w:bCs/>
          <w:spacing w:val="2"/>
        </w:rPr>
        <w:t>2.</w:t>
      </w:r>
      <w:r>
        <w:rPr>
          <w:rFonts w:hint="eastAsia"/>
          <w:spacing w:val="2"/>
        </w:rPr>
        <w:t>著者采用姓在前名在后的著录形式，</w:t>
      </w:r>
      <w:r>
        <w:rPr>
          <w:rFonts w:hint="eastAsia"/>
          <w:spacing w:val="-2"/>
        </w:rPr>
        <w:t>欧美著</w:t>
      </w:r>
      <w:r>
        <w:rPr>
          <w:spacing w:val="-2"/>
        </w:rPr>
        <w:t>者</w:t>
      </w:r>
      <w:r>
        <w:rPr>
          <w:rFonts w:hint="eastAsia"/>
          <w:spacing w:val="-2"/>
        </w:rPr>
        <w:t>的名可缩</w:t>
      </w:r>
      <w:r>
        <w:rPr>
          <w:spacing w:val="-2"/>
        </w:rPr>
        <w:t>写</w:t>
      </w:r>
      <w:r>
        <w:rPr>
          <w:rFonts w:hint="eastAsia"/>
          <w:spacing w:val="-2"/>
        </w:rPr>
        <w:t>，缩写名后省略缩写点</w:t>
      </w:r>
      <w:r>
        <w:rPr>
          <w:spacing w:val="-2"/>
        </w:rPr>
        <w:t>。</w:t>
      </w:r>
      <w:r>
        <w:rPr>
          <w:rFonts w:hint="eastAsia"/>
          <w:spacing w:val="-2"/>
        </w:rPr>
        <w:t>欧美著者中译名只著录其姓；同姓不同名的欧美作者，其译名不仅要著录姓，还要著录其名的首字母。</w:t>
      </w:r>
    </w:p>
    <w:p w14:paraId="15428A4F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3.</w:t>
      </w:r>
      <w:r>
        <w:rPr>
          <w:rFonts w:hint="eastAsia"/>
          <w:spacing w:val="2"/>
        </w:rPr>
        <w:t>中文文献采用全角中文标点，外文文献（含英文、拉丁文等）统一使用半角英文标点，两类标点不得混用。</w:t>
      </w:r>
    </w:p>
    <w:p w14:paraId="34C0BC6F">
      <w:pPr>
        <w:spacing w:line="360" w:lineRule="auto"/>
        <w:ind w:left="207" w:hanging="207" w:hangingChars="100"/>
        <w:jc w:val="left"/>
        <w:rPr>
          <w:spacing w:val="2"/>
        </w:rPr>
      </w:pPr>
      <w:r>
        <w:rPr>
          <w:rFonts w:hint="eastAsia"/>
          <w:b/>
          <w:bCs/>
          <w:spacing w:val="-2"/>
        </w:rPr>
        <w:t>4.</w:t>
      </w:r>
      <w:r>
        <w:rPr>
          <w:rFonts w:hint="eastAsia"/>
          <w:spacing w:val="2"/>
        </w:rPr>
        <w:t>原文献副题名前的“——”著录为“：”，刊登在知网上的连续出版物刊期（03）著录为（3），页码中的“+”一律改为“，”。</w:t>
      </w:r>
    </w:p>
    <w:p w14:paraId="6109CFF4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5.</w:t>
      </w:r>
      <w:r>
        <w:rPr>
          <w:rFonts w:hint="eastAsia"/>
          <w:spacing w:val="2"/>
        </w:rPr>
        <w:t>公告日期、报纸刊发日期、更新或修改日期、引用日期均按照“YYYY-MM-DD”格式。</w:t>
      </w:r>
    </w:p>
    <w:p w14:paraId="507BB77B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6.</w:t>
      </w:r>
      <w:r>
        <w:rPr>
          <w:rFonts w:hint="eastAsia"/>
          <w:spacing w:val="2"/>
        </w:rPr>
        <w:t>正确著录3种文献，中国学术期刊（光盘版）电子杂志主编的“统计年报”为期刊，中国科技信息所主编的</w:t>
      </w:r>
      <w:bookmarkStart w:id="1" w:name="PageNo2"/>
      <w:r>
        <w:rPr>
          <w:rFonts w:hint="eastAsia"/>
          <w:spacing w:val="2"/>
        </w:rPr>
        <w:t>“</w:t>
      </w:r>
      <w:bookmarkEnd w:id="1"/>
      <w:r>
        <w:rPr>
          <w:rFonts w:hint="eastAsia"/>
          <w:spacing w:val="2"/>
        </w:rPr>
        <w:t>引证报告”为图书，华东地区高校自然科学学报编辑协会主编的《学报编辑论丛》为论文汇编，引用时应按其各自的格式准确著录。</w:t>
      </w:r>
    </w:p>
    <w:p w14:paraId="353ABC7B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7.</w:t>
      </w:r>
      <w:r>
        <w:rPr>
          <w:rFonts w:hint="eastAsia"/>
          <w:spacing w:val="2"/>
        </w:rPr>
        <w:t>主要责任者三人或三人以内，全部著录；三人以上只著录三人，后面加“等”（如：A，B，C，等</w:t>
      </w:r>
      <w:r>
        <w:rPr>
          <w:rFonts w:hint="eastAsia"/>
          <w:spacing w:val="2"/>
          <w:lang w:val="en-US" w:eastAsia="zh-CN"/>
        </w:rPr>
        <w:t>.</w:t>
      </w:r>
      <w:r>
        <w:rPr>
          <w:rFonts w:hint="eastAsia"/>
          <w:spacing w:val="2"/>
        </w:rPr>
        <w:t>），英文为“</w:t>
      </w:r>
      <w:r>
        <w:rPr>
          <w:rFonts w:ascii="Times New Roman" w:hAnsi="Times New Roman" w:eastAsia="Times New Roman"/>
          <w:spacing w:val="-2"/>
        </w:rPr>
        <w:t>et al.</w:t>
      </w:r>
      <w:r>
        <w:rPr>
          <w:rFonts w:hint="eastAsia"/>
          <w:spacing w:val="2"/>
        </w:rPr>
        <w:t>”（如：SMITH J A, JOHNSON B K, WILLIAMS C L, et al. ）。</w:t>
      </w:r>
    </w:p>
    <w:p w14:paraId="295D8983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8.</w:t>
      </w:r>
      <w:r>
        <w:rPr>
          <w:rFonts w:hint="eastAsia"/>
          <w:spacing w:val="2"/>
        </w:rPr>
        <w:t>专著、论文汇编、论文集、会议录中析出的有独立著者、独立篇名的文献，其析出文献与源文献之间用“//”连接。</w:t>
      </w:r>
    </w:p>
    <w:p w14:paraId="04711D5E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9.</w:t>
      </w:r>
      <w:r>
        <w:rPr>
          <w:rFonts w:hint="eastAsia"/>
          <w:spacing w:val="2"/>
        </w:rPr>
        <w:t>引用文献为各种标准、规范时，其主要责任者为标准“提出”或“提出并归口”单位，不是标准发布者。或者主要责任者可省略，直接著录题名。</w:t>
      </w:r>
    </w:p>
    <w:p w14:paraId="02804A29">
      <w:pPr>
        <w:spacing w:line="360" w:lineRule="auto"/>
        <w:ind w:left="215" w:hanging="215" w:hangingChars="100"/>
        <w:jc w:val="left"/>
        <w:rPr>
          <w:spacing w:val="2"/>
        </w:rPr>
      </w:pPr>
      <w:r>
        <w:rPr>
          <w:rFonts w:hint="eastAsia"/>
          <w:b/>
          <w:bCs/>
          <w:spacing w:val="2"/>
        </w:rPr>
        <w:t>10.</w:t>
      </w:r>
      <w:r>
        <w:rPr>
          <w:rFonts w:hint="eastAsia"/>
          <w:spacing w:val="2"/>
        </w:rPr>
        <w:t>引文内容引自增刊的，需在</w:t>
      </w:r>
      <w:r>
        <w:rPr>
          <w:rFonts w:hint="eastAsia"/>
        </w:rPr>
        <w:t>期号处填写增刊号，如增刊1。</w:t>
      </w:r>
      <w:r>
        <w:rPr>
          <w:rFonts w:hint="eastAsia"/>
          <w:spacing w:val="2"/>
        </w:rPr>
        <w:t>登载在知网连续出版物刊名后的（S1）一律改为（增刊1），（Z1）一律改为（Suppl.1）。</w:t>
      </w:r>
    </w:p>
    <w:p w14:paraId="0EA9C46A">
      <w:pPr>
        <w:spacing w:line="360" w:lineRule="auto"/>
        <w:ind w:left="214" w:hanging="214" w:hangingChars="100"/>
        <w:jc w:val="left"/>
        <w:rPr>
          <w:spacing w:val="2"/>
        </w:rPr>
      </w:pPr>
      <w:r>
        <w:rPr>
          <w:rFonts w:hint="eastAsia"/>
          <w:spacing w:val="2"/>
        </w:rPr>
        <w:t>11.电子公告等网络链接要真实有效可查，不可杜撰。</w:t>
      </w:r>
    </w:p>
    <w:p w14:paraId="21E0CEDC">
      <w:pPr>
        <w:pStyle w:val="5"/>
        <w:spacing w:before="106" w:line="360" w:lineRule="auto"/>
        <w:jc w:val="center"/>
        <w:outlineLvl w:val="1"/>
        <w:rPr>
          <w:rFonts w:hint="eastAsia" w:ascii="黑体" w:hAnsi="黑体" w:eastAsia="方正黑体_GBK" w:cs="黑体"/>
          <w:spacing w:val="-3"/>
          <w:sz w:val="24"/>
          <w:szCs w:val="24"/>
          <w:lang w:eastAsia="zh-CN"/>
        </w:rPr>
      </w:pPr>
    </w:p>
    <w:p w14:paraId="486C88D1">
      <w:pPr>
        <w:pStyle w:val="5"/>
        <w:spacing w:before="106" w:line="360" w:lineRule="auto"/>
        <w:jc w:val="center"/>
        <w:outlineLvl w:val="1"/>
        <w:rPr>
          <w:rFonts w:hint="eastAsia" w:cs="Times New Roman"/>
          <w:spacing w:val="2"/>
          <w:sz w:val="21"/>
          <w:szCs w:val="24"/>
          <w:lang w:eastAsia="zh-CN"/>
        </w:rPr>
      </w:pPr>
      <w:r>
        <w:rPr>
          <w:rFonts w:hint="eastAsia" w:ascii="黑体" w:hAnsi="黑体" w:eastAsia="方正黑体_GBK" w:cs="黑体"/>
          <w:spacing w:val="-3"/>
          <w:sz w:val="24"/>
          <w:szCs w:val="24"/>
          <w:lang w:eastAsia="zh-CN"/>
        </w:rPr>
        <w:t>文献列表的著录格式</w:t>
      </w:r>
    </w:p>
    <w:p w14:paraId="06C98AED">
      <w:pPr>
        <w:pStyle w:val="5"/>
        <w:spacing w:before="106" w:line="360" w:lineRule="auto"/>
        <w:outlineLvl w:val="1"/>
        <w:rPr>
          <w:rFonts w:hint="eastAsia"/>
          <w:b/>
          <w:bCs/>
          <w:spacing w:val="2"/>
          <w:sz w:val="21"/>
          <w:szCs w:val="24"/>
          <w:lang w:eastAsia="zh-CN"/>
        </w:rPr>
      </w:pPr>
      <w:r>
        <w:rPr>
          <w:rFonts w:hint="eastAsia"/>
          <w:b/>
          <w:bCs/>
          <w:spacing w:val="2"/>
          <w:sz w:val="21"/>
          <w:szCs w:val="24"/>
          <w:lang w:eastAsia="zh-CN"/>
        </w:rPr>
        <w:t>1.专著的著录格式</w:t>
      </w:r>
    </w:p>
    <w:p w14:paraId="7CE36722">
      <w:pPr>
        <w:pStyle w:val="5"/>
        <w:spacing w:before="106" w:line="360" w:lineRule="auto"/>
        <w:outlineLvl w:val="1"/>
        <w:rPr>
          <w:rFonts w:hint="eastAsia"/>
          <w:spacing w:val="2"/>
          <w:sz w:val="21"/>
          <w:szCs w:val="24"/>
          <w:lang w:eastAsia="zh-CN"/>
        </w:rPr>
      </w:pPr>
      <w:r>
        <w:rPr>
          <w:rFonts w:hint="eastAsia"/>
          <w:spacing w:val="2"/>
          <w:sz w:val="21"/>
          <w:szCs w:val="24"/>
          <w:lang w:eastAsia="zh-CN"/>
        </w:rPr>
        <w:t>1.1  专著：</w:t>
      </w:r>
    </w:p>
    <w:p w14:paraId="3AF876AB">
      <w:pPr>
        <w:pStyle w:val="5"/>
        <w:spacing w:before="106" w:line="360" w:lineRule="auto"/>
        <w:ind w:firstLine="428" w:firstLineChars="200"/>
        <w:outlineLvl w:val="1"/>
        <w:rPr>
          <w:rFonts w:hint="eastAsia"/>
          <w:spacing w:val="2"/>
          <w:sz w:val="21"/>
          <w:szCs w:val="24"/>
          <w:lang w:eastAsia="zh-CN"/>
        </w:rPr>
      </w:pPr>
      <w:r>
        <w:rPr>
          <w:rFonts w:hint="eastAsia"/>
          <w:spacing w:val="2"/>
          <w:sz w:val="21"/>
          <w:szCs w:val="24"/>
          <w:lang w:eastAsia="zh-CN"/>
        </w:rPr>
        <w:t>[序号]  主要责任者.文献题名[M].出版地：出版者，出版年：起止页码.</w:t>
      </w:r>
    </w:p>
    <w:p w14:paraId="68ED4693">
      <w:pPr>
        <w:pStyle w:val="5"/>
        <w:spacing w:before="106" w:line="360" w:lineRule="auto"/>
        <w:ind w:firstLine="428" w:firstLineChars="200"/>
        <w:outlineLvl w:val="1"/>
        <w:rPr>
          <w:rFonts w:hint="eastAsia"/>
          <w:spacing w:val="2"/>
          <w:sz w:val="21"/>
          <w:szCs w:val="24"/>
          <w:lang w:eastAsia="zh-CN"/>
        </w:rPr>
      </w:pPr>
      <w:r>
        <w:rPr>
          <w:rFonts w:hint="eastAsia"/>
          <w:spacing w:val="2"/>
          <w:sz w:val="21"/>
          <w:szCs w:val="24"/>
          <w:lang w:eastAsia="zh-CN"/>
        </w:rPr>
        <w:t>示例：[1]  孙汉超.体育管理学教程[M].北京：人民体育出版社，1996：178-180.</w:t>
      </w:r>
    </w:p>
    <w:p w14:paraId="71B9680A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1.2  译著：</w:t>
      </w:r>
    </w:p>
    <w:p w14:paraId="70D94463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主要责任者.文献题名[M].译者，译，出版地：出版社，出版年： 起止页码.</w:t>
      </w:r>
    </w:p>
    <w:p w14:paraId="5A217470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  <w:r>
        <w:rPr>
          <w:rFonts w:hint="eastAsia" w:ascii="宋体" w:hAnsi="宋体" w:cs="宋体"/>
          <w:spacing w:val="2"/>
        </w:rPr>
        <w:t xml:space="preserve">[1]  </w:t>
      </w:r>
      <w:r>
        <w:rPr>
          <w:rFonts w:hint="eastAsia" w:ascii="宋体" w:hAnsi="宋体" w:cs="宋体"/>
        </w:rPr>
        <w:t>乔治.提高速度的秘诀[M].段金，译.长沙：湖南出版社，2002：1-2.</w:t>
      </w:r>
    </w:p>
    <w:p w14:paraId="507CCADF"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2.专著析出文献著录格式：</w:t>
      </w:r>
    </w:p>
    <w:p w14:paraId="5E7FB336">
      <w:pPr>
        <w:spacing w:line="360" w:lineRule="auto"/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</w:t>
      </w:r>
      <w:r>
        <w:rPr>
          <w:rFonts w:hint="eastAsia" w:ascii="宋体" w:hAnsi="宋体" w:cs="宋体"/>
          <w:spacing w:val="2"/>
        </w:rPr>
        <w:t xml:space="preserve">  </w:t>
      </w:r>
      <w:r>
        <w:rPr>
          <w:rFonts w:hint="eastAsia" w:ascii="宋体" w:hAnsi="宋体" w:cs="宋体"/>
        </w:rPr>
        <w:t>析出文献主要责任者.析文献题名[文献类型标识]//专著主要责任者.专著题名：其他题名信息.版本项，出版地：出版者，出版年：析出文献的起止页码.</w:t>
      </w:r>
    </w:p>
    <w:p w14:paraId="640B1587">
      <w:pPr>
        <w:spacing w:line="360" w:lineRule="auto"/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  <w:r>
        <w:rPr>
          <w:rFonts w:hint="eastAsia" w:ascii="宋体" w:hAnsi="宋体" w:cs="宋体"/>
          <w:spacing w:val="2"/>
        </w:rPr>
        <w:t xml:space="preserve">[1]  </w:t>
      </w:r>
      <w:r>
        <w:rPr>
          <w:rFonts w:hint="eastAsia" w:ascii="宋体" w:hAnsi="宋体" w:cs="宋体"/>
        </w:rPr>
        <w:t>陈晋镳，张惠民，朱士兴，等.蓟县震旦亚界研究[M]//中国地质科学院天津地质矿产研究所.中国震旦亚界.天津：天津技术出版社，1980：56-114.</w:t>
      </w:r>
    </w:p>
    <w:p w14:paraId="1845C000">
      <w:pPr>
        <w:pStyle w:val="5"/>
        <w:spacing w:before="106" w:line="360" w:lineRule="auto"/>
        <w:outlineLvl w:val="1"/>
        <w:rPr>
          <w:rFonts w:ascii="Calibri" w:hAnsi="Calibri" w:cs="Times New Roman"/>
          <w:b/>
          <w:bCs/>
          <w:spacing w:val="2"/>
          <w:sz w:val="21"/>
          <w:szCs w:val="24"/>
          <w:lang w:eastAsia="zh-CN"/>
        </w:rPr>
      </w:pPr>
      <w:r>
        <w:rPr>
          <w:rFonts w:hint="eastAsia" w:ascii="Calibri" w:hAnsi="Calibri" w:cs="Times New Roman"/>
          <w:b/>
          <w:bCs/>
          <w:spacing w:val="2"/>
          <w:sz w:val="21"/>
          <w:szCs w:val="24"/>
          <w:lang w:eastAsia="zh-CN"/>
        </w:rPr>
        <w:t>3.期刊的著录格式</w:t>
      </w:r>
    </w:p>
    <w:p w14:paraId="46E37F50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3.1  设卷的期刊：</w:t>
      </w:r>
    </w:p>
    <w:p w14:paraId="20980C90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</w:t>
      </w:r>
      <w:r>
        <w:rPr>
          <w:rFonts w:hint="eastAsia" w:ascii="宋体" w:hAnsi="宋体" w:cs="宋体"/>
          <w:spacing w:val="2"/>
        </w:rPr>
        <w:t xml:space="preserve">  </w:t>
      </w:r>
      <w:r>
        <w:rPr>
          <w:rFonts w:hint="eastAsia" w:ascii="宋体" w:hAnsi="宋体" w:cs="宋体"/>
        </w:rPr>
        <w:t>主要责任者.文献题名[J].刊名，出版年份，卷号（期号）：起止页码.</w:t>
      </w:r>
    </w:p>
    <w:p w14:paraId="0426A464">
      <w:pPr>
        <w:spacing w:line="360" w:lineRule="auto"/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  <w:r>
        <w:rPr>
          <w:rFonts w:hint="eastAsia" w:ascii="宋体" w:hAnsi="宋体" w:cs="宋体"/>
          <w:spacing w:val="2"/>
        </w:rPr>
        <w:t xml:space="preserve">[1]  </w:t>
      </w:r>
      <w:r>
        <w:rPr>
          <w:rFonts w:hint="eastAsia" w:ascii="宋体" w:hAnsi="宋体" w:cs="宋体"/>
        </w:rPr>
        <w:t>梁纯子.现代武术表演的编排及其发展趋势[J]. 赤峰学院学报（自然科学版），2015，31（7）：220-221.</w:t>
      </w:r>
    </w:p>
    <w:p w14:paraId="597D4D05">
      <w:pPr>
        <w:spacing w:line="360" w:lineRule="auto"/>
        <w:rPr>
          <w:rFonts w:hint="eastAsia" w:ascii="宋体" w:hAnsi="宋体" w:cs="宋体"/>
        </w:rPr>
      </w:pPr>
      <w:bookmarkStart w:id="2" w:name="PageNo3"/>
      <w:r>
        <w:rPr>
          <w:rFonts w:hint="eastAsia" w:ascii="宋体" w:hAnsi="宋体" w:cs="宋体"/>
        </w:rPr>
        <w:t>3</w:t>
      </w:r>
      <w:bookmarkEnd w:id="2"/>
      <w:r>
        <w:rPr>
          <w:rFonts w:hint="eastAsia" w:ascii="宋体" w:hAnsi="宋体" w:cs="宋体"/>
        </w:rPr>
        <w:t>.2  不设卷的期刊：</w:t>
      </w:r>
    </w:p>
    <w:p w14:paraId="3700979A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主要责任者.文献题名[J].刊名，出版年份，卷号（期号）：起止页码.</w:t>
      </w:r>
    </w:p>
    <w:p w14:paraId="2CC4C02B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  <w:r>
        <w:rPr>
          <w:rFonts w:hint="eastAsia" w:ascii="宋体" w:hAnsi="宋体" w:cs="宋体"/>
          <w:spacing w:val="2"/>
        </w:rPr>
        <w:t xml:space="preserve">[1]  </w:t>
      </w:r>
      <w:r>
        <w:rPr>
          <w:rFonts w:hint="eastAsia" w:ascii="宋体" w:hAnsi="宋体" w:cs="宋体"/>
        </w:rPr>
        <w:t>曹天砧.正确分析消费市场  积极培育消费热点[J].消费经济，1998（3）：6-8.</w:t>
      </w:r>
    </w:p>
    <w:p w14:paraId="130D0791">
      <w:pPr>
        <w:widowControl/>
        <w:spacing w:line="360" w:lineRule="auto"/>
        <w:jc w:val="left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4.报纸文章著录格式：</w:t>
      </w:r>
    </w:p>
    <w:p w14:paraId="75E80643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主要责任者（可选）. 文献题名［N］.报纸名，出版日期（版次）.</w:t>
      </w:r>
    </w:p>
    <w:p w14:paraId="61452835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  <w:r>
        <w:rPr>
          <w:rFonts w:hint="eastAsia" w:ascii="宋体" w:hAnsi="宋体" w:cs="宋体"/>
          <w:spacing w:val="2"/>
        </w:rPr>
        <w:t xml:space="preserve">[1]  </w:t>
      </w:r>
      <w:r>
        <w:rPr>
          <w:rFonts w:hint="eastAsia" w:ascii="宋体" w:hAnsi="宋体" w:cs="宋体"/>
        </w:rPr>
        <w:t>做优做强重点产业链加快发展新质生产力[N].各界导报，2024-11-19（2）.</w:t>
      </w:r>
    </w:p>
    <w:p w14:paraId="35245A70">
      <w:pPr>
        <w:widowControl/>
        <w:spacing w:line="360" w:lineRule="auto"/>
        <w:jc w:val="left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5.学位论文著录格式：</w:t>
      </w:r>
    </w:p>
    <w:p w14:paraId="4EAE44B7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 主要责任者.文献题名[D].保存地：保存单位，年份.</w:t>
      </w:r>
    </w:p>
    <w:p w14:paraId="0E8F0C02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  <w:r>
        <w:rPr>
          <w:rFonts w:hint="eastAsia" w:ascii="宋体" w:hAnsi="宋体" w:cs="宋体"/>
          <w:spacing w:val="2"/>
        </w:rPr>
        <w:t xml:space="preserve">[1]  </w:t>
      </w:r>
      <w:r>
        <w:rPr>
          <w:rFonts w:hint="eastAsia" w:ascii="宋体" w:hAnsi="宋体" w:cs="宋体"/>
        </w:rPr>
        <w:t>王静.冰雪体育资源产业化开发研究[D].哈尔滨：哈尔滨体育学院，2021.</w:t>
      </w:r>
    </w:p>
    <w:p w14:paraId="20CC4EF1">
      <w:pPr>
        <w:widowControl/>
        <w:spacing w:line="360" w:lineRule="auto"/>
        <w:jc w:val="left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6.会议录、论文集著录格式：</w:t>
      </w:r>
    </w:p>
    <w:p w14:paraId="58FD3F74">
      <w:pPr>
        <w:widowControl/>
        <w:spacing w:line="360" w:lineRule="auto"/>
        <w:jc w:val="left"/>
        <w:rPr>
          <w:rFonts w:hint="eastAsia" w:ascii="宋体" w:hAnsi="宋体" w:cs="宋体"/>
          <w:spacing w:val="2"/>
        </w:rPr>
      </w:pPr>
      <w:r>
        <w:rPr>
          <w:rFonts w:hint="eastAsia" w:ascii="宋体" w:hAnsi="宋体" w:cs="宋体"/>
          <w:spacing w:val="2"/>
        </w:rPr>
        <w:t>6.1  正式出版</w:t>
      </w:r>
    </w:p>
    <w:p w14:paraId="06781F0F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 主要责任者.文献题名［C］.出版地：出版社，出版年.起止页码.</w:t>
      </w:r>
    </w:p>
    <w:p w14:paraId="494C34BA">
      <w:pPr>
        <w:widowControl/>
        <w:spacing w:line="360" w:lineRule="auto"/>
        <w:ind w:left="420" w:leftChars="20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示例：［1］ 辛希孟.信息技术与信息服务国际研讨会论文集［C］.北京：中国社会科学出版社，1994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cs="宋体"/>
          <w:lang w:val="en-US" w:eastAsia="zh-CN"/>
        </w:rPr>
        <w:t>35.</w:t>
      </w:r>
    </w:p>
    <w:p w14:paraId="0B8F98D8">
      <w:pPr>
        <w:widowControl/>
        <w:spacing w:line="360" w:lineRule="auto"/>
        <w:jc w:val="left"/>
        <w:rPr>
          <w:rFonts w:hint="eastAsia" w:ascii="宋体" w:hAnsi="宋体" w:cs="宋体"/>
          <w:spacing w:val="2"/>
        </w:rPr>
      </w:pPr>
      <w:r>
        <w:rPr>
          <w:rFonts w:hint="eastAsia" w:ascii="宋体" w:hAnsi="宋体" w:cs="宋体"/>
        </w:rPr>
        <w:t xml:space="preserve">6.2  </w:t>
      </w:r>
      <w:r>
        <w:rPr>
          <w:rFonts w:hint="eastAsia" w:ascii="宋体" w:hAnsi="宋体" w:cs="宋体"/>
          <w:spacing w:val="2"/>
        </w:rPr>
        <w:t>网络发布</w:t>
      </w:r>
    </w:p>
    <w:p w14:paraId="1EE73EB5">
      <w:pPr>
        <w:spacing w:line="360" w:lineRule="auto"/>
        <w:ind w:left="420" w:left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主要责任者. 文献题名[C/OL]. （发表或更新日期）[引用日期]. 获取和访问</w:t>
      </w:r>
      <w:r>
        <w:rPr>
          <w:rFonts w:hint="eastAsia" w:ascii="宋体" w:hAnsi="宋体" w:cs="宋体"/>
          <w:lang w:val="en-US" w:eastAsia="zh-CN"/>
        </w:rPr>
        <w:t>路</w:t>
      </w:r>
      <w:r>
        <w:rPr>
          <w:rFonts w:hint="eastAsia" w:ascii="宋体" w:hAnsi="宋体" w:cs="宋体"/>
        </w:rPr>
        <w:t>径.</w:t>
      </w:r>
    </w:p>
    <w:p w14:paraId="285D6DFD">
      <w:pPr>
        <w:spacing w:line="360" w:lineRule="auto"/>
        <w:ind w:left="630" w:leftChars="200" w:hanging="210" w:hanging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示例：［1］ 林朝晖. 新发展阶段社区体育发展的新动向[C/OL].（2023-11）[2025-09-18].</w:t>
      </w:r>
    </w:p>
    <w:p w14:paraId="23513A49">
      <w:pPr>
        <w:spacing w:line="360" w:lineRule="auto"/>
        <w:ind w:left="630" w:leftChars="200" w:hanging="210" w:hanging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https://kns.cnki.net/kcms/detail/82.1086.G8.20231103.0001.001.html.</w:t>
      </w:r>
    </w:p>
    <w:p w14:paraId="7E35BEE9">
      <w:pPr>
        <w:widowControl/>
        <w:spacing w:line="360" w:lineRule="auto"/>
        <w:jc w:val="left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7.摘要集析出文献著录格式：</w:t>
      </w:r>
    </w:p>
    <w:p w14:paraId="6EE9D9EB">
      <w:pPr>
        <w:widowControl/>
        <w:spacing w:line="360" w:lineRule="auto"/>
        <w:jc w:val="left"/>
        <w:rPr>
          <w:rFonts w:hint="eastAsia" w:ascii="宋体" w:hAnsi="宋体" w:cs="宋体"/>
          <w:spacing w:val="2"/>
        </w:rPr>
      </w:pPr>
      <w:r>
        <w:rPr>
          <w:rFonts w:hint="eastAsia" w:ascii="宋体" w:hAnsi="宋体" w:cs="宋体"/>
          <w:spacing w:val="2"/>
        </w:rPr>
        <w:t>7.1  已经出版</w:t>
      </w:r>
    </w:p>
    <w:p w14:paraId="1C59EE28">
      <w:pPr>
        <w:spacing w:line="360" w:lineRule="auto"/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析出文献主要责任者. 析出文献题名［C］//原文献主要责任者［可选］.原文献题名.出版地：出版社，出版年： 析出文献起止页码.</w:t>
      </w:r>
    </w:p>
    <w:p w14:paraId="411229A8">
      <w:pPr>
        <w:widowControl/>
        <w:spacing w:line="360" w:lineRule="auto"/>
        <w:ind w:left="420" w:left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示例：[1]  俞明亮.体育健美操体能训练的有效性策略研究［C］//2023年第三届创新人才培养与可持续发展国际学术会议论文集.香港：香港新世纪文化出版社，2023：806-807.</w:t>
      </w:r>
    </w:p>
    <w:p w14:paraId="70D4E38D">
      <w:pPr>
        <w:widowControl/>
        <w:spacing w:line="360" w:lineRule="auto"/>
        <w:jc w:val="left"/>
        <w:rPr>
          <w:rFonts w:hint="eastAsia" w:ascii="宋体" w:hAnsi="宋体" w:cs="宋体"/>
          <w:spacing w:val="2"/>
        </w:rPr>
      </w:pPr>
      <w:r>
        <w:rPr>
          <w:rFonts w:hint="eastAsia" w:ascii="宋体" w:hAnsi="宋体" w:cs="宋体"/>
          <w:spacing w:val="2"/>
        </w:rPr>
        <w:t>7.2  网络发布</w:t>
      </w:r>
    </w:p>
    <w:p w14:paraId="322A8A0A">
      <w:pPr>
        <w:spacing w:line="360" w:lineRule="auto"/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[序号]  析出文献主要责任者. 析出文献题名[C/OL]//原文献主要责任者.原文献题名（发表或更新日期）[引用日期]. 获取和访问路径.DOI.（DOI在网址里存在则不必重复著录）</w:t>
      </w:r>
    </w:p>
    <w:p w14:paraId="24FE782D">
      <w:pPr>
        <w:widowControl/>
        <w:spacing w:line="360" w:lineRule="auto"/>
        <w:ind w:left="420" w:left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示例：殷光俭. 基于精准提升大学生体质视角的高校体育教学改革方法研究 [C/OL]// 河南民办教育协会，2024高等教育教学研讨会论文集（下册）.（2024-08-12）[2025-09-18].</w:t>
      </w:r>
    </w:p>
    <w:p w14:paraId="51552852">
      <w:pPr>
        <w:widowControl/>
        <w:spacing w:line="360" w:lineRule="auto"/>
        <w:ind w:left="420" w:left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https://doi.org/10.26914/c.cnkihy.2024.026382.</w:t>
      </w:r>
    </w:p>
    <w:p w14:paraId="4AF8A0B0">
      <w:pPr>
        <w:widowControl/>
        <w:spacing w:line="360" w:lineRule="auto"/>
        <w:jc w:val="left"/>
        <w:rPr>
          <w:rFonts w:hint="eastAsia" w:ascii="宋体" w:hAnsi="宋体" w:cs="宋体"/>
          <w:b/>
          <w:bCs/>
          <w:spacing w:val="2"/>
          <w:szCs w:val="21"/>
        </w:rPr>
      </w:pPr>
      <w:r>
        <w:rPr>
          <w:rFonts w:hint="eastAsia" w:ascii="宋体" w:hAnsi="宋体" w:cs="宋体"/>
          <w:b/>
          <w:bCs/>
          <w:spacing w:val="2"/>
          <w:szCs w:val="21"/>
        </w:rPr>
        <w:t>8.电子公告的著录格式：</w:t>
      </w:r>
    </w:p>
    <w:p w14:paraId="3F39640B">
      <w:pPr>
        <w:spacing w:line="360" w:lineRule="auto"/>
        <w:ind w:left="420" w:left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[序号]  主要责任者.题名:其他题名信息[EB/0L].（发表或更新日期）[引用日期].获取和访问路径.DOI .（DOI在网址里存在则不必重复著录）</w:t>
      </w:r>
    </w:p>
    <w:p w14:paraId="25467E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bookmarkStart w:id="3" w:name="PageNo4"/>
      <w:r>
        <w:rPr>
          <w:rFonts w:hint="eastAsia" w:ascii="宋体" w:hAnsi="宋体" w:cs="宋体"/>
          <w:szCs w:val="21"/>
        </w:rPr>
        <w:t>示</w:t>
      </w:r>
      <w:bookmarkEnd w:id="3"/>
      <w:r>
        <w:rPr>
          <w:rFonts w:hint="eastAsia" w:ascii="宋体" w:hAnsi="宋体" w:cs="宋体"/>
          <w:szCs w:val="21"/>
        </w:rPr>
        <w:t>例：[1]  中国互联网络信息中心.第 53 次中国互联网络发展状况统计报告：核心数据摘要 [EB/OL]（2023-07-19</w:t>
      </w:r>
      <w:r>
        <w:rPr>
          <w:rFonts w:hint="eastAsia" w:ascii="宋体" w:hAnsi="宋体" w:cs="宋体"/>
          <w:szCs w:val="21"/>
          <w:lang w:eastAsia="zh-CN"/>
        </w:rPr>
        <w:t>）[2024-05-20].http://www.cnnic.net.cn/hlwfzyj/hlwxzbg/hlwtjbg/202307/t20230719_71254. htm. DOI:10.13671/j.cnki.cn33-1336/f.2023.07.001</w:t>
      </w:r>
      <w:r>
        <w:rPr>
          <w:rFonts w:hint="eastAsia" w:ascii="宋体" w:hAnsi="宋体" w:cs="宋体"/>
          <w:szCs w:val="21"/>
          <w:lang w:val="en-US" w:eastAsia="zh-CN"/>
        </w:rPr>
        <w:t>.</w:t>
      </w:r>
    </w:p>
    <w:p w14:paraId="334BA0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宋体" w:hAnsi="宋体" w:cs="宋体"/>
          <w:b/>
          <w:bCs/>
          <w:spacing w:val="2"/>
          <w:szCs w:val="21"/>
        </w:rPr>
      </w:pPr>
      <w:r>
        <w:rPr>
          <w:rFonts w:hint="eastAsia" w:ascii="宋体" w:hAnsi="宋体" w:cs="宋体"/>
          <w:b/>
          <w:bCs/>
          <w:spacing w:val="2"/>
          <w:szCs w:val="21"/>
        </w:rPr>
        <w:t>9.报告的著录格式：</w:t>
      </w:r>
    </w:p>
    <w:p w14:paraId="774B6043">
      <w:pPr>
        <w:spacing w:line="360" w:lineRule="auto"/>
        <w:ind w:left="420" w:left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[序号]  主要责任者.题名:其他题名信息[R/0L].（发表或更新日期）[引用日期].获取和访问路径.</w:t>
      </w:r>
    </w:p>
    <w:p w14:paraId="21B8ECB8">
      <w:pPr>
        <w:spacing w:line="360" w:lineRule="auto"/>
        <w:ind w:left="420" w:left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示例：</w:t>
      </w:r>
      <w:r>
        <w:rPr>
          <w:rFonts w:hint="eastAsia" w:ascii="宋体" w:hAnsi="宋体" w:cs="宋体"/>
          <w:szCs w:val="21"/>
          <w:lang w:val="zh-CN"/>
        </w:rPr>
        <w:t>[1]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zh-CN"/>
        </w:rPr>
        <w:t>中华人民共和国国务院新闻办公室.国防白皮书：中国武装力量的多样化运用[R/OL].（2013-04-16）[2014-06-11].http：//www.mod.gov.en/affair/2013-04/16/content4442839.htm.</w:t>
      </w:r>
    </w:p>
    <w:p w14:paraId="4E5E046B">
      <w:pPr>
        <w:widowControl/>
        <w:spacing w:line="360" w:lineRule="auto"/>
        <w:jc w:val="left"/>
        <w:rPr>
          <w:rFonts w:hint="eastAsia" w:ascii="宋体" w:hAnsi="宋体" w:cs="宋体"/>
          <w:b/>
          <w:bCs/>
          <w:spacing w:val="2"/>
          <w:szCs w:val="21"/>
        </w:rPr>
      </w:pPr>
      <w:r>
        <w:rPr>
          <w:rFonts w:hint="eastAsia" w:ascii="宋体" w:hAnsi="宋体" w:cs="宋体"/>
          <w:b/>
          <w:bCs/>
          <w:spacing w:val="2"/>
          <w:szCs w:val="21"/>
        </w:rPr>
        <w:t>10.国际、国家标准著录格式：</w:t>
      </w:r>
    </w:p>
    <w:p w14:paraId="07DC51D8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231F20"/>
          <w:kern w:val="0"/>
          <w:szCs w:val="21"/>
          <w:lang w:bidi="ar"/>
        </w:rPr>
      </w:pPr>
      <w:r>
        <w:rPr>
          <w:rFonts w:hint="eastAsia" w:ascii="宋体" w:hAnsi="宋体" w:cs="宋体"/>
          <w:color w:val="231F20"/>
          <w:kern w:val="0"/>
          <w:szCs w:val="21"/>
          <w:lang w:bidi="ar"/>
        </w:rPr>
        <w:t>[序号]  标准代号，标准名称[S].出版地：出版者，出版年.</w:t>
      </w:r>
    </w:p>
    <w:p w14:paraId="2A3C7E32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231F20"/>
          <w:kern w:val="0"/>
          <w:szCs w:val="21"/>
          <w:lang w:bidi="ar"/>
        </w:rPr>
      </w:pPr>
      <w:r>
        <w:rPr>
          <w:rFonts w:hint="eastAsia" w:ascii="宋体" w:hAnsi="宋体" w:cs="宋体"/>
          <w:color w:val="231F20"/>
          <w:kern w:val="0"/>
          <w:szCs w:val="21"/>
          <w:lang w:bidi="ar"/>
        </w:rPr>
        <w:t>示例：[1]  GB/T 16159—1996，汉语拼音正词法基本规则[S].北京：中国标准出版社，1996.</w:t>
      </w:r>
    </w:p>
    <w:p w14:paraId="6DC21CE0">
      <w:pPr>
        <w:widowControl/>
        <w:spacing w:line="360" w:lineRule="auto"/>
        <w:jc w:val="left"/>
        <w:rPr>
          <w:rFonts w:hint="eastAsia" w:ascii="宋体" w:hAnsi="宋体" w:cs="宋体"/>
          <w:b/>
          <w:bCs/>
          <w:spacing w:val="2"/>
          <w:szCs w:val="21"/>
        </w:rPr>
      </w:pPr>
      <w:r>
        <w:rPr>
          <w:rFonts w:hint="eastAsia" w:ascii="宋体" w:hAnsi="宋体" w:cs="宋体"/>
          <w:b/>
          <w:bCs/>
          <w:spacing w:val="2"/>
          <w:szCs w:val="21"/>
        </w:rPr>
        <w:t>11.专利的著录格式：</w:t>
      </w:r>
    </w:p>
    <w:p w14:paraId="4ADABFFA">
      <w:pPr>
        <w:spacing w:line="360" w:lineRule="auto"/>
        <w:ind w:left="420" w:left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[序号]  </w:t>
      </w:r>
      <w:r>
        <w:rPr>
          <w:rFonts w:hint="eastAsia" w:ascii="宋体" w:hAnsi="宋体" w:cs="宋体"/>
          <w:szCs w:val="21"/>
          <w:lang w:val="zh-CN"/>
        </w:rPr>
        <w:t>专利申请者或所有者.专利题名：专利号[文献类型标识/文献载体标识]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  <w:lang w:val="zh-CN"/>
        </w:rPr>
        <w:t>公告日期或公开日期[引用日期].获取和访问路径.</w:t>
      </w:r>
      <w:r>
        <w:rPr>
          <w:rFonts w:hint="eastAsia" w:ascii="宋体" w:hAnsi="宋体" w:cs="宋体"/>
        </w:rPr>
        <w:t>DOI.</w:t>
      </w:r>
      <w:r>
        <w:rPr>
          <w:rFonts w:hint="eastAsia" w:ascii="宋体" w:hAnsi="宋体" w:cs="宋体"/>
          <w:szCs w:val="21"/>
        </w:rPr>
        <w:t>（DOI在网址里存在则不必重复著录）</w:t>
      </w:r>
    </w:p>
    <w:p w14:paraId="4503A460">
      <w:pPr>
        <w:spacing w:line="360" w:lineRule="auto"/>
        <w:ind w:left="420" w:left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</w:rPr>
        <w:t>示例：</w:t>
      </w:r>
      <w:r>
        <w:rPr>
          <w:rFonts w:hint="eastAsia" w:ascii="宋体" w:hAnsi="宋体" w:cs="宋体"/>
          <w:color w:val="231F20"/>
          <w:kern w:val="0"/>
          <w:szCs w:val="21"/>
          <w:lang w:bidi="ar"/>
        </w:rPr>
        <w:t xml:space="preserve">[1]  </w:t>
      </w:r>
      <w:r>
        <w:rPr>
          <w:rFonts w:hint="eastAsia" w:ascii="宋体" w:hAnsi="宋体" w:cs="宋体"/>
          <w:szCs w:val="21"/>
          <w:lang w:val="zh-CN"/>
        </w:rPr>
        <w:t>西安电子科技大学，光折变自适应光外差探测方法：01128777.2[P/OL].2002-03-06[2002-05-28].</w:t>
      </w:r>
    </w:p>
    <w:p w14:paraId="37C5C673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zh-CN"/>
        </w:rPr>
        <w:t>http://211.152.9.47/sipoasp/zljs/hyjs-yx-now.asp？recid=01128777.2&amp;leixin=0</w:t>
      </w:r>
      <w:r>
        <w:rPr>
          <w:rFonts w:hint="eastAsia" w:ascii="宋体" w:hAnsi="宋体" w:cs="宋体"/>
          <w:szCs w:val="21"/>
        </w:rPr>
        <w:t>.</w:t>
      </w:r>
    </w:p>
    <w:p w14:paraId="395AFFDF">
      <w:pPr>
        <w:jc w:val="center"/>
        <w:rPr>
          <w:rFonts w:hint="eastAsia" w:ascii="方正黑体_GBK" w:hAnsi="方正黑体_GBK" w:eastAsia="方正黑体_GBK" w:cs="方正黑体_GBK"/>
          <w:b/>
          <w:bCs/>
          <w:sz w:val="24"/>
        </w:rPr>
      </w:pPr>
      <w:r>
        <w:rPr>
          <w:rFonts w:hint="eastAsia" w:ascii="方正黑体_GBK" w:hAnsi="方正黑体_GBK" w:eastAsia="方正黑体_GBK" w:cs="方正黑体_GBK"/>
          <w:b/>
          <w:bCs/>
          <w:sz w:val="24"/>
        </w:rPr>
        <w:t>文献类型及标识代码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96F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7316DC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参考文献类型</w:t>
            </w:r>
          </w:p>
        </w:tc>
        <w:tc>
          <w:tcPr>
            <w:tcW w:w="2841" w:type="dxa"/>
            <w:shd w:val="clear" w:color="auto" w:fill="auto"/>
          </w:tcPr>
          <w:p w14:paraId="4F175B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文献类型标识</w:t>
            </w:r>
          </w:p>
        </w:tc>
        <w:tc>
          <w:tcPr>
            <w:tcW w:w="2841" w:type="dxa"/>
            <w:shd w:val="clear" w:color="auto" w:fill="auto"/>
          </w:tcPr>
          <w:p w14:paraId="4E1A13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584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2AF7AED9">
            <w:pPr>
              <w:jc w:val="center"/>
            </w:pPr>
            <w:r>
              <w:rPr>
                <w:rFonts w:hint="eastAsia"/>
              </w:rPr>
              <w:t>图书</w:t>
            </w:r>
          </w:p>
        </w:tc>
        <w:tc>
          <w:tcPr>
            <w:tcW w:w="2841" w:type="dxa"/>
            <w:shd w:val="clear" w:color="auto" w:fill="auto"/>
          </w:tcPr>
          <w:p w14:paraId="7AFB8B2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841" w:type="dxa"/>
            <w:shd w:val="clear" w:color="auto" w:fill="auto"/>
          </w:tcPr>
          <w:p w14:paraId="1F164C95">
            <w:pPr>
              <w:jc w:val="center"/>
            </w:pPr>
          </w:p>
        </w:tc>
      </w:tr>
      <w:tr w14:paraId="5BE1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40289914">
            <w:pPr>
              <w:jc w:val="center"/>
            </w:pPr>
            <w:r>
              <w:rPr>
                <w:rFonts w:hint="eastAsia"/>
              </w:rPr>
              <w:t>会议录</w:t>
            </w:r>
          </w:p>
        </w:tc>
        <w:tc>
          <w:tcPr>
            <w:tcW w:w="2841" w:type="dxa"/>
            <w:shd w:val="clear" w:color="auto" w:fill="auto"/>
          </w:tcPr>
          <w:p w14:paraId="70857525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841" w:type="dxa"/>
            <w:shd w:val="clear" w:color="auto" w:fill="auto"/>
          </w:tcPr>
          <w:p w14:paraId="4AEC0753">
            <w:pPr>
              <w:jc w:val="center"/>
            </w:pPr>
          </w:p>
        </w:tc>
      </w:tr>
      <w:tr w14:paraId="7BF6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0113ED31">
            <w:pPr>
              <w:jc w:val="center"/>
            </w:pPr>
            <w:r>
              <w:rPr>
                <w:rFonts w:hint="eastAsia"/>
              </w:rPr>
              <w:t>汇编</w:t>
            </w:r>
          </w:p>
        </w:tc>
        <w:tc>
          <w:tcPr>
            <w:tcW w:w="2841" w:type="dxa"/>
            <w:shd w:val="clear" w:color="auto" w:fill="auto"/>
          </w:tcPr>
          <w:p w14:paraId="747F246C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841" w:type="dxa"/>
            <w:shd w:val="clear" w:color="auto" w:fill="auto"/>
          </w:tcPr>
          <w:p w14:paraId="4CA54935">
            <w:pPr>
              <w:jc w:val="center"/>
            </w:pPr>
          </w:p>
        </w:tc>
      </w:tr>
      <w:tr w14:paraId="3985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33D8B57A">
            <w:pPr>
              <w:jc w:val="center"/>
            </w:pPr>
            <w:r>
              <w:rPr>
                <w:rFonts w:hint="eastAsia"/>
              </w:rPr>
              <w:t>报纸</w:t>
            </w:r>
          </w:p>
        </w:tc>
        <w:tc>
          <w:tcPr>
            <w:tcW w:w="2841" w:type="dxa"/>
            <w:shd w:val="clear" w:color="auto" w:fill="auto"/>
          </w:tcPr>
          <w:p w14:paraId="1BB6DF91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41" w:type="dxa"/>
            <w:shd w:val="clear" w:color="auto" w:fill="auto"/>
          </w:tcPr>
          <w:p w14:paraId="51AB73C6">
            <w:pPr>
              <w:jc w:val="center"/>
            </w:pPr>
          </w:p>
        </w:tc>
      </w:tr>
      <w:tr w14:paraId="15A9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4AB3A9AB">
            <w:pPr>
              <w:jc w:val="center"/>
            </w:pPr>
            <w:r>
              <w:rPr>
                <w:rFonts w:hint="eastAsia"/>
              </w:rPr>
              <w:t>期刊</w:t>
            </w:r>
          </w:p>
        </w:tc>
        <w:tc>
          <w:tcPr>
            <w:tcW w:w="2841" w:type="dxa"/>
            <w:shd w:val="clear" w:color="auto" w:fill="auto"/>
          </w:tcPr>
          <w:p w14:paraId="6980E075">
            <w:pPr>
              <w:jc w:val="center"/>
            </w:pPr>
            <w:r>
              <w:rPr>
                <w:rFonts w:hint="eastAsia"/>
              </w:rPr>
              <w:t>J</w:t>
            </w:r>
          </w:p>
        </w:tc>
        <w:tc>
          <w:tcPr>
            <w:tcW w:w="2841" w:type="dxa"/>
            <w:shd w:val="clear" w:color="auto" w:fill="auto"/>
          </w:tcPr>
          <w:p w14:paraId="102FD275">
            <w:pPr>
              <w:jc w:val="center"/>
            </w:pPr>
          </w:p>
        </w:tc>
      </w:tr>
      <w:tr w14:paraId="29FD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229A0A76">
            <w:pPr>
              <w:jc w:val="center"/>
            </w:pPr>
            <w:r>
              <w:rPr>
                <w:rFonts w:hint="eastAsia"/>
              </w:rPr>
              <w:t>学位论文</w:t>
            </w:r>
          </w:p>
        </w:tc>
        <w:tc>
          <w:tcPr>
            <w:tcW w:w="2841" w:type="dxa"/>
            <w:shd w:val="clear" w:color="auto" w:fill="auto"/>
          </w:tcPr>
          <w:p w14:paraId="0A9022EB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841" w:type="dxa"/>
            <w:shd w:val="clear" w:color="auto" w:fill="auto"/>
          </w:tcPr>
          <w:p w14:paraId="569840E0">
            <w:pPr>
              <w:jc w:val="center"/>
            </w:pPr>
          </w:p>
        </w:tc>
      </w:tr>
      <w:tr w14:paraId="4235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0489E40D">
            <w:pPr>
              <w:jc w:val="center"/>
            </w:pPr>
            <w:r>
              <w:rPr>
                <w:rFonts w:hint="eastAsia"/>
              </w:rPr>
              <w:t>报告</w:t>
            </w:r>
          </w:p>
        </w:tc>
        <w:tc>
          <w:tcPr>
            <w:tcW w:w="2841" w:type="dxa"/>
            <w:shd w:val="clear" w:color="auto" w:fill="auto"/>
          </w:tcPr>
          <w:p w14:paraId="38FE8118">
            <w:pPr>
              <w:jc w:val="center"/>
            </w:pPr>
            <w:r>
              <w:rPr>
                <w:rFonts w:hint="eastAsia"/>
              </w:rPr>
              <w:t>R</w:t>
            </w:r>
          </w:p>
        </w:tc>
        <w:tc>
          <w:tcPr>
            <w:tcW w:w="2841" w:type="dxa"/>
            <w:shd w:val="clear" w:color="auto" w:fill="auto"/>
          </w:tcPr>
          <w:p w14:paraId="16AB3C4E">
            <w:pPr>
              <w:jc w:val="center"/>
            </w:pPr>
          </w:p>
        </w:tc>
      </w:tr>
      <w:tr w14:paraId="5BEA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0E134941">
            <w:pPr>
              <w:jc w:val="center"/>
            </w:pPr>
            <w:r>
              <w:rPr>
                <w:rFonts w:hint="eastAsia"/>
              </w:rPr>
              <w:t>标准</w:t>
            </w:r>
          </w:p>
        </w:tc>
        <w:tc>
          <w:tcPr>
            <w:tcW w:w="2841" w:type="dxa"/>
            <w:shd w:val="clear" w:color="auto" w:fill="auto"/>
          </w:tcPr>
          <w:p w14:paraId="14EDFD49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2841" w:type="dxa"/>
            <w:shd w:val="clear" w:color="auto" w:fill="auto"/>
          </w:tcPr>
          <w:p w14:paraId="091A959E">
            <w:pPr>
              <w:jc w:val="center"/>
            </w:pPr>
          </w:p>
        </w:tc>
      </w:tr>
      <w:tr w14:paraId="64BD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4CA81584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2841" w:type="dxa"/>
            <w:shd w:val="clear" w:color="auto" w:fill="auto"/>
          </w:tcPr>
          <w:p w14:paraId="674E3BE6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2841" w:type="dxa"/>
            <w:shd w:val="clear" w:color="auto" w:fill="auto"/>
          </w:tcPr>
          <w:p w14:paraId="3F5CC351">
            <w:pPr>
              <w:jc w:val="center"/>
            </w:pPr>
          </w:p>
        </w:tc>
      </w:tr>
      <w:tr w14:paraId="14BE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60C74EE9">
            <w:pPr>
              <w:jc w:val="center"/>
            </w:pPr>
            <w:r>
              <w:rPr>
                <w:rFonts w:hint="eastAsia"/>
              </w:rPr>
              <w:t>电子公告</w:t>
            </w:r>
          </w:p>
        </w:tc>
        <w:tc>
          <w:tcPr>
            <w:tcW w:w="2841" w:type="dxa"/>
            <w:shd w:val="clear" w:color="auto" w:fill="auto"/>
          </w:tcPr>
          <w:p w14:paraId="592B1D7B">
            <w:pPr>
              <w:jc w:val="center"/>
            </w:pPr>
            <w:r>
              <w:rPr>
                <w:rFonts w:hint="eastAsia"/>
              </w:rPr>
              <w:t>EB</w:t>
            </w:r>
          </w:p>
        </w:tc>
        <w:tc>
          <w:tcPr>
            <w:tcW w:w="2841" w:type="dxa"/>
            <w:shd w:val="clear" w:color="auto" w:fill="auto"/>
          </w:tcPr>
          <w:p w14:paraId="6616D38B">
            <w:pPr>
              <w:jc w:val="center"/>
            </w:pPr>
          </w:p>
        </w:tc>
      </w:tr>
      <w:tr w14:paraId="3437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68D62821">
            <w:pPr>
              <w:jc w:val="center"/>
            </w:pPr>
            <w:r>
              <w:rPr>
                <w:rFonts w:hint="eastAsia"/>
              </w:rPr>
              <w:t>数据库</w:t>
            </w:r>
          </w:p>
        </w:tc>
        <w:tc>
          <w:tcPr>
            <w:tcW w:w="2841" w:type="dxa"/>
            <w:shd w:val="clear" w:color="auto" w:fill="auto"/>
          </w:tcPr>
          <w:p w14:paraId="7ACE78B0">
            <w:pPr>
              <w:jc w:val="center"/>
            </w:pPr>
            <w:r>
              <w:rPr>
                <w:rFonts w:hint="eastAsia"/>
              </w:rPr>
              <w:t>DB</w:t>
            </w:r>
          </w:p>
        </w:tc>
        <w:tc>
          <w:tcPr>
            <w:tcW w:w="2841" w:type="dxa"/>
            <w:shd w:val="clear" w:color="auto" w:fill="auto"/>
          </w:tcPr>
          <w:p w14:paraId="5DF8FE0F">
            <w:pPr>
              <w:jc w:val="center"/>
            </w:pPr>
          </w:p>
        </w:tc>
      </w:tr>
      <w:tr w14:paraId="645C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4C1E623E">
            <w:pPr>
              <w:jc w:val="center"/>
            </w:pPr>
            <w:r>
              <w:rPr>
                <w:rFonts w:hint="eastAsia"/>
              </w:rPr>
              <w:t>计算机程序</w:t>
            </w:r>
          </w:p>
        </w:tc>
        <w:tc>
          <w:tcPr>
            <w:tcW w:w="2841" w:type="dxa"/>
            <w:shd w:val="clear" w:color="auto" w:fill="auto"/>
          </w:tcPr>
          <w:p w14:paraId="44ABC81A">
            <w:pPr>
              <w:jc w:val="center"/>
            </w:pPr>
            <w:r>
              <w:rPr>
                <w:rFonts w:hint="eastAsia"/>
              </w:rPr>
              <w:t>CP</w:t>
            </w:r>
          </w:p>
        </w:tc>
        <w:tc>
          <w:tcPr>
            <w:tcW w:w="2841" w:type="dxa"/>
            <w:shd w:val="clear" w:color="auto" w:fill="auto"/>
          </w:tcPr>
          <w:p w14:paraId="0D2876A6">
            <w:pPr>
              <w:jc w:val="center"/>
            </w:pPr>
          </w:p>
        </w:tc>
      </w:tr>
      <w:tr w14:paraId="6E1E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49A855C7">
            <w:pPr>
              <w:jc w:val="center"/>
            </w:pPr>
            <w:r>
              <w:rPr>
                <w:rFonts w:hint="eastAsia"/>
              </w:rPr>
              <w:t>档案</w:t>
            </w:r>
          </w:p>
        </w:tc>
        <w:tc>
          <w:tcPr>
            <w:tcW w:w="2841" w:type="dxa"/>
            <w:shd w:val="clear" w:color="auto" w:fill="auto"/>
          </w:tcPr>
          <w:p w14:paraId="59EF8197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841" w:type="dxa"/>
            <w:shd w:val="clear" w:color="auto" w:fill="auto"/>
          </w:tcPr>
          <w:p w14:paraId="544B76F0">
            <w:pPr>
              <w:jc w:val="center"/>
            </w:pPr>
          </w:p>
        </w:tc>
      </w:tr>
      <w:tr w14:paraId="539E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2D3B4E0A">
            <w:pPr>
              <w:jc w:val="center"/>
            </w:pPr>
            <w:r>
              <w:rPr>
                <w:rFonts w:hint="eastAsia"/>
              </w:rPr>
              <w:t>舆图</w:t>
            </w:r>
          </w:p>
        </w:tc>
        <w:tc>
          <w:tcPr>
            <w:tcW w:w="2841" w:type="dxa"/>
            <w:shd w:val="clear" w:color="auto" w:fill="auto"/>
          </w:tcPr>
          <w:p w14:paraId="572DA6C7">
            <w:pPr>
              <w:jc w:val="center"/>
            </w:pPr>
            <w:r>
              <w:rPr>
                <w:rFonts w:hint="eastAsia"/>
              </w:rPr>
              <w:t>CM</w:t>
            </w:r>
          </w:p>
        </w:tc>
        <w:tc>
          <w:tcPr>
            <w:tcW w:w="2841" w:type="dxa"/>
            <w:shd w:val="clear" w:color="auto" w:fill="auto"/>
          </w:tcPr>
          <w:p w14:paraId="0D6415A2">
            <w:pPr>
              <w:jc w:val="center"/>
            </w:pPr>
          </w:p>
        </w:tc>
      </w:tr>
      <w:tr w14:paraId="1E51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094ED972">
            <w:pPr>
              <w:jc w:val="center"/>
            </w:pPr>
            <w:r>
              <w:rPr>
                <w:rFonts w:hint="eastAsia"/>
              </w:rPr>
              <w:t>数据集</w:t>
            </w:r>
          </w:p>
        </w:tc>
        <w:tc>
          <w:tcPr>
            <w:tcW w:w="2841" w:type="dxa"/>
            <w:shd w:val="clear" w:color="auto" w:fill="auto"/>
          </w:tcPr>
          <w:p w14:paraId="30F8A8AE">
            <w:pPr>
              <w:jc w:val="center"/>
            </w:pPr>
            <w:r>
              <w:rPr>
                <w:rFonts w:hint="eastAsia"/>
              </w:rPr>
              <w:t>DS</w:t>
            </w:r>
          </w:p>
        </w:tc>
        <w:tc>
          <w:tcPr>
            <w:tcW w:w="2841" w:type="dxa"/>
            <w:shd w:val="clear" w:color="auto" w:fill="auto"/>
          </w:tcPr>
          <w:p w14:paraId="4E6BF2E0">
            <w:pPr>
              <w:jc w:val="center"/>
            </w:pPr>
          </w:p>
        </w:tc>
      </w:tr>
      <w:tr w14:paraId="6783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 w14:paraId="343B8E41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841" w:type="dxa"/>
            <w:shd w:val="clear" w:color="auto" w:fill="auto"/>
          </w:tcPr>
          <w:p w14:paraId="6BCD16F9">
            <w:pPr>
              <w:jc w:val="center"/>
            </w:pPr>
            <w:r>
              <w:rPr>
                <w:rFonts w:hint="eastAsia"/>
              </w:rPr>
              <w:t>Z</w:t>
            </w:r>
          </w:p>
        </w:tc>
        <w:tc>
          <w:tcPr>
            <w:tcW w:w="2841" w:type="dxa"/>
            <w:shd w:val="clear" w:color="auto" w:fill="auto"/>
          </w:tcPr>
          <w:p w14:paraId="35F7339C">
            <w:pPr>
              <w:jc w:val="center"/>
            </w:pPr>
          </w:p>
        </w:tc>
      </w:tr>
    </w:tbl>
    <w:p w14:paraId="5F4A71DE">
      <w:pPr>
        <w:jc w:val="center"/>
      </w:pP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49EA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97828459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6DAD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W7l30AAAAAIBAAAPAAAAAAAAAAEAIAAA&#10;ACIAAABkcnMvZG93bnJldi54bWxQSwECFAAUAAAACACHTuJAHLfh3xQCAAAMBAAADgAAAAAAAAAB&#10;ACAAAAAf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86DAD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hideSpellingErrors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CA3728"/>
    <w:rsid w:val="0CCC323C"/>
    <w:rsid w:val="241E672E"/>
    <w:rsid w:val="267C3185"/>
    <w:rsid w:val="281753D3"/>
    <w:rsid w:val="4C16480D"/>
    <w:rsid w:val="62C92CD3"/>
    <w:rsid w:val="6A8B4A2F"/>
    <w:rsid w:val="6E6D487D"/>
    <w:rsid w:val="700013EF"/>
    <w:rsid w:val="72327158"/>
    <w:rsid w:val="72F1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2737</Words>
  <Characters>3566</Characters>
  <Lines>102</Lines>
  <Paragraphs>124</Paragraphs>
  <TotalTime>43</TotalTime>
  <ScaleCrop>false</ScaleCrop>
  <LinksUpToDate>false</LinksUpToDate>
  <CharactersWithSpaces>3684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2025-10-22T05:55:00Z</dcterms:created>
  <dc:creator>Administrator</dc:creator>
  <cp:lastModifiedBy>Administrator</cp:lastModifiedBy>
  <dcterms:modified xsi:type="dcterms:W3CDTF">2025-10-23T01:55:28Z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eyJoZGlkIjoiMTY1ZWE1M2YwODZhZjRmOGMzMGMzNjljMTI0NTgxMzUiLCJ1c2VySWQiOiI4MTMxOTEwNTQifQ==</vt:lpwstr>
  </property>
  <property fmtid="{D5CDD505-2E9C-101B-9397-08002B2CF9AE}" pid="4" name="ICV">
    <vt:lpwstr>8C28B7B43B2C42B08358663ADD1759E0_13</vt:lpwstr>
  </property>
</Properties>
</file>