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1" w:rsidRPr="0028618C" w:rsidRDefault="00A56631" w:rsidP="00A56631">
      <w:pPr>
        <w:rPr>
          <w:rFonts w:ascii="宋体" w:eastAsia="宋体" w:hAnsi="宋体" w:cs="宋体"/>
          <w:b/>
          <w:bCs/>
          <w:sz w:val="30"/>
          <w:szCs w:val="30"/>
        </w:rPr>
      </w:pPr>
      <w:r w:rsidRPr="00AF52AD"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 w:rsidRPr="00AF52AD">
        <w:rPr>
          <w:rFonts w:ascii="宋体" w:eastAsia="宋体" w:hAnsi="宋体" w:cs="宋体"/>
          <w:b/>
          <w:bCs/>
          <w:sz w:val="30"/>
          <w:szCs w:val="30"/>
        </w:rPr>
        <w:t>02</w:t>
      </w:r>
      <w:r>
        <w:rPr>
          <w:rFonts w:ascii="宋体" w:eastAsia="宋体" w:hAnsi="宋体" w:cs="宋体"/>
          <w:b/>
          <w:bCs/>
          <w:sz w:val="30"/>
          <w:szCs w:val="30"/>
        </w:rPr>
        <w:t>5</w:t>
      </w:r>
      <w:r w:rsidRPr="00AF52AD">
        <w:rPr>
          <w:rFonts w:ascii="宋体" w:eastAsia="宋体" w:hAnsi="宋体" w:cs="宋体"/>
          <w:b/>
          <w:bCs/>
          <w:sz w:val="30"/>
          <w:szCs w:val="30"/>
        </w:rPr>
        <w:t>年第</w:t>
      </w:r>
      <w:r>
        <w:rPr>
          <w:rFonts w:ascii="宋体" w:eastAsia="宋体" w:hAnsi="宋体" w:cs="宋体"/>
          <w:b/>
          <w:bCs/>
          <w:sz w:val="30"/>
          <w:szCs w:val="30"/>
        </w:rPr>
        <w:t>2</w:t>
      </w:r>
      <w:r w:rsidRPr="00AF52AD">
        <w:rPr>
          <w:rFonts w:ascii="宋体" w:eastAsia="宋体" w:hAnsi="宋体" w:cs="宋体"/>
          <w:b/>
          <w:bCs/>
          <w:sz w:val="30"/>
          <w:szCs w:val="30"/>
        </w:rPr>
        <w:t>期</w:t>
      </w:r>
      <w:r w:rsidRPr="00AF52AD">
        <w:rPr>
          <w:rFonts w:ascii="宋体" w:eastAsia="宋体" w:hAnsi="宋体" w:cs="宋体" w:hint="eastAsia"/>
          <w:b/>
          <w:bCs/>
          <w:sz w:val="30"/>
          <w:szCs w:val="30"/>
        </w:rPr>
        <w:t>引文格式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：</w:t>
      </w:r>
    </w:p>
    <w:p w:rsidR="0091123B" w:rsidRPr="00F75D92" w:rsidRDefault="0091123B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 w:hint="eastAsia"/>
          <w:sz w:val="21"/>
          <w:szCs w:val="21"/>
        </w:rPr>
        <w:t>1.</w:t>
      </w:r>
      <w:r w:rsidRPr="00F75D92">
        <w:rPr>
          <w:rFonts w:ascii="Times New Roman" w:hAnsi="Times New Roman"/>
          <w:sz w:val="21"/>
          <w:szCs w:val="21"/>
        </w:rPr>
        <w:t>李卓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赵紫涵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邢莉娟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等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基于辅助去噪的极化码网络级联改进译码算法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,2025,30(2):1-8.</w:t>
      </w:r>
    </w:p>
    <w:p w:rsidR="0091123B" w:rsidRPr="00F75D92" w:rsidRDefault="0091123B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 w:cs="Segoe UI"/>
          <w:color w:val="000000" w:themeColor="text1"/>
          <w:sz w:val="21"/>
          <w:szCs w:val="21"/>
          <w:shd w:val="clear" w:color="auto" w:fill="FFFFFF"/>
        </w:rPr>
        <w:t>LI Z,ZHAO Z H,XING L J,et al.Improved decoding algorithm of polar code network concatenation based on auxiliary denoising module[J].Journal of Xi’an Uni</w:t>
      </w:r>
      <w:r w:rsidRPr="00F75D92">
        <w:rPr>
          <w:rFonts w:ascii="Times New Roman" w:hAnsi="Times New Roman"/>
          <w:sz w:val="21"/>
          <w:szCs w:val="21"/>
        </w:rPr>
        <w:t>versity of Posts and Telecommunications,2025,30(2):1-8.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CE4A2C" w:rsidRPr="00F75D92" w:rsidRDefault="0091123B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 w:hint="eastAsia"/>
          <w:sz w:val="21"/>
          <w:szCs w:val="21"/>
        </w:rPr>
        <w:t>2.</w:t>
      </w:r>
      <w:r w:rsidRPr="00F75D92">
        <w:rPr>
          <w:rFonts w:ascii="Times New Roman" w:hAnsi="Times New Roman"/>
          <w:sz w:val="21"/>
          <w:szCs w:val="21"/>
        </w:rPr>
        <w:t>赵峰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孔令杰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左延群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等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基于</w:t>
      </w:r>
      <w:r w:rsidRPr="00F75D92">
        <w:rPr>
          <w:rFonts w:ascii="Times New Roman" w:hAnsi="Times New Roman"/>
          <w:sz w:val="21"/>
          <w:szCs w:val="21"/>
        </w:rPr>
        <w:t>16QAM-LFM</w:t>
      </w:r>
      <w:r w:rsidRPr="00F75D92">
        <w:rPr>
          <w:rFonts w:ascii="Times New Roman" w:hAnsi="Times New Roman"/>
          <w:sz w:val="21"/>
          <w:szCs w:val="21"/>
        </w:rPr>
        <w:t>的光载太赫兹通感信号产生与传输分析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,2025,30(2):9-18.</w:t>
      </w:r>
    </w:p>
    <w:p w:rsidR="0091123B" w:rsidRPr="00F75D92" w:rsidRDefault="0091123B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ZHAO F,KONG L J,ZUO Y Q,et al.Generation and transmission analysis of integrated sensing and communication signals for photon-assisted terahertz based on 16QAM-LFM[J].Journal of Xi’an University of Posts and Telecommunications,2025,30(2):9-18.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91123B" w:rsidRPr="00F75D92" w:rsidRDefault="0091123B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3.</w:t>
      </w:r>
      <w:r w:rsidRPr="00F75D92">
        <w:rPr>
          <w:rFonts w:ascii="Times New Roman" w:hAnsi="Times New Roman"/>
          <w:sz w:val="21"/>
          <w:szCs w:val="21"/>
        </w:rPr>
        <w:t>刘伯阳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李政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蔡雨卓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等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无人机反向散射移动边缘计算网络能耗最小化方案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,2025,30(2):19-29.</w:t>
      </w:r>
    </w:p>
    <w:p w:rsidR="0091123B" w:rsidRPr="00F75D92" w:rsidRDefault="0091123B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LIU B Y,LI Z,CAI Y Z,et al.Energy minimization scheme for unmanned aerial vehicle-aided backscatter mobile edge computing networks[J].Journal of Xi’an University of Posts and Telecommunications,2025,30(2):19-29.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91123B" w:rsidRPr="00F75D92" w:rsidRDefault="0091123B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4.</w:t>
      </w:r>
      <w:r w:rsidR="00D17D52" w:rsidRPr="00F75D92">
        <w:rPr>
          <w:rFonts w:ascii="Times New Roman" w:hAnsi="Times New Roman"/>
          <w:sz w:val="21"/>
          <w:szCs w:val="21"/>
        </w:rPr>
        <w:t>何在民</w:t>
      </w:r>
      <w:r w:rsidR="00D17D52" w:rsidRPr="00F75D92">
        <w:rPr>
          <w:rFonts w:ascii="Times New Roman" w:hAnsi="Times New Roman"/>
          <w:sz w:val="21"/>
          <w:szCs w:val="21"/>
        </w:rPr>
        <w:t>,</w:t>
      </w:r>
      <w:r w:rsidR="00D17D52" w:rsidRPr="00F75D92">
        <w:rPr>
          <w:rFonts w:ascii="Times New Roman" w:hAnsi="Times New Roman"/>
          <w:sz w:val="21"/>
          <w:szCs w:val="21"/>
        </w:rPr>
        <w:t>何香漪</w:t>
      </w:r>
      <w:r w:rsidR="00D17D52" w:rsidRPr="00F75D92">
        <w:rPr>
          <w:rFonts w:ascii="Times New Roman" w:hAnsi="Times New Roman"/>
          <w:sz w:val="21"/>
          <w:szCs w:val="21"/>
        </w:rPr>
        <w:t>,</w:t>
      </w:r>
      <w:r w:rsidR="00D17D52" w:rsidRPr="00F75D92">
        <w:rPr>
          <w:rFonts w:ascii="Times New Roman" w:hAnsi="Times New Roman"/>
          <w:sz w:val="21"/>
          <w:szCs w:val="21"/>
        </w:rPr>
        <w:t>肖恭伟</w:t>
      </w:r>
      <w:r w:rsidR="00D17D52" w:rsidRPr="00F75D92">
        <w:rPr>
          <w:rFonts w:ascii="Times New Roman" w:hAnsi="Times New Roman"/>
          <w:sz w:val="21"/>
          <w:szCs w:val="21"/>
        </w:rPr>
        <w:t>,</w:t>
      </w:r>
      <w:r w:rsidR="00D17D52" w:rsidRPr="00F75D92">
        <w:rPr>
          <w:rFonts w:ascii="Times New Roman" w:hAnsi="Times New Roman"/>
          <w:sz w:val="21"/>
          <w:szCs w:val="21"/>
        </w:rPr>
        <w:t>等</w:t>
      </w:r>
      <w:r w:rsidR="00D17D52" w:rsidRPr="00F75D92">
        <w:rPr>
          <w:rFonts w:ascii="Times New Roman" w:hAnsi="Times New Roman"/>
          <w:sz w:val="21"/>
          <w:szCs w:val="21"/>
        </w:rPr>
        <w:t>.</w:t>
      </w:r>
      <w:r w:rsidR="00D17D52" w:rsidRPr="00F75D92">
        <w:rPr>
          <w:rFonts w:ascii="Times New Roman" w:hAnsi="Times New Roman"/>
          <w:sz w:val="21"/>
          <w:szCs w:val="21"/>
        </w:rPr>
        <w:t>基于松组合的</w:t>
      </w:r>
      <w:r w:rsidR="00D17D52" w:rsidRPr="00F75D92">
        <w:rPr>
          <w:rFonts w:ascii="Times New Roman" w:hAnsi="Times New Roman"/>
          <w:sz w:val="21"/>
          <w:szCs w:val="21"/>
        </w:rPr>
        <w:t>BDS-3 PPP-B2b/INS</w:t>
      </w:r>
      <w:r w:rsidR="00D17D52" w:rsidRPr="00F75D92">
        <w:rPr>
          <w:rFonts w:ascii="Times New Roman" w:hAnsi="Times New Roman"/>
          <w:sz w:val="21"/>
          <w:szCs w:val="21"/>
        </w:rPr>
        <w:t>定位系统的性能分析</w:t>
      </w:r>
      <w:r w:rsidR="00D17D52" w:rsidRPr="00F75D92">
        <w:rPr>
          <w:rFonts w:ascii="Times New Roman" w:hAnsi="Times New Roman"/>
          <w:sz w:val="21"/>
          <w:szCs w:val="21"/>
        </w:rPr>
        <w:t>[J].</w:t>
      </w:r>
      <w:r w:rsidR="00D17D52" w:rsidRPr="00F75D92">
        <w:rPr>
          <w:rFonts w:ascii="Times New Roman" w:hAnsi="Times New Roman"/>
          <w:sz w:val="21"/>
          <w:szCs w:val="21"/>
        </w:rPr>
        <w:t>西安邮电大学学报</w:t>
      </w:r>
      <w:r w:rsidR="00D17D52" w:rsidRPr="00F75D92">
        <w:rPr>
          <w:rFonts w:ascii="Times New Roman" w:hAnsi="Times New Roman"/>
          <w:sz w:val="21"/>
          <w:szCs w:val="21"/>
        </w:rPr>
        <w:t>,2025,30(2):30-39</w:t>
      </w:r>
      <w:r w:rsidR="00D17D52" w:rsidRPr="00F75D92">
        <w:rPr>
          <w:rFonts w:ascii="Times New Roman" w:hAnsi="Times New Roman" w:hint="eastAsia"/>
          <w:sz w:val="21"/>
          <w:szCs w:val="21"/>
        </w:rPr>
        <w:t>.</w:t>
      </w:r>
    </w:p>
    <w:p w:rsidR="00D17D52" w:rsidRPr="00F75D92" w:rsidRDefault="00D17D52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HE Z M,HE X Y,XIAO G W,et al.Performance analysis for BDS-3 PPP-B2b/INS positioning system based on loose coupling[J].Journal of Xi’an University of Posts and Telecommunications,2025,30(2):30-39.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D17D52" w:rsidRPr="00F75D92" w:rsidRDefault="00D17D52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5.</w:t>
      </w:r>
      <w:r w:rsidRPr="00F75D92">
        <w:rPr>
          <w:rFonts w:ascii="Times New Roman" w:hAnsi="Times New Roman"/>
          <w:sz w:val="21"/>
          <w:szCs w:val="21"/>
        </w:rPr>
        <w:t>佟星元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党磊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用于高线性单端转差分的恒定跨导运算放大器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,2025,30(2):40-47.</w:t>
      </w:r>
    </w:p>
    <w:p w:rsidR="00D17D52" w:rsidRPr="00F75D92" w:rsidRDefault="00D17D52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TONG X Y,DANG L.Constant transconductance operational amplifier for high-linearity single-ended to differential[J].Journal of Xi</w:t>
      </w:r>
      <w:r w:rsidR="005D0AD5" w:rsidRPr="00F75D92">
        <w:rPr>
          <w:rFonts w:ascii="Times New Roman" w:hAnsi="Times New Roman"/>
          <w:sz w:val="21"/>
          <w:szCs w:val="21"/>
        </w:rPr>
        <w:t>’</w:t>
      </w:r>
      <w:r w:rsidRPr="00F75D92">
        <w:rPr>
          <w:rFonts w:ascii="Times New Roman" w:hAnsi="Times New Roman"/>
          <w:sz w:val="21"/>
          <w:szCs w:val="21"/>
        </w:rPr>
        <w:t>an University of Posts and Telecommunications,2025,30(2):40-47.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D17D52" w:rsidRPr="00F75D92" w:rsidRDefault="00D17D52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6.</w:t>
      </w:r>
      <w:r w:rsidRPr="00F75D92">
        <w:rPr>
          <w:rFonts w:ascii="Times New Roman" w:hAnsi="Times New Roman"/>
          <w:sz w:val="21"/>
          <w:szCs w:val="21"/>
        </w:rPr>
        <w:t>曾祥忠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孙寒宁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一种定向红外发射率测量装置中角度精密调节的设计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</w:t>
      </w:r>
      <w:r w:rsidRPr="00F75D92">
        <w:rPr>
          <w:rFonts w:ascii="Times New Roman" w:hAnsi="Times New Roman"/>
          <w:sz w:val="21"/>
          <w:szCs w:val="21"/>
        </w:rPr>
        <w:lastRenderedPageBreak/>
        <w:t>报</w:t>
      </w:r>
      <w:r w:rsidRPr="00F75D92">
        <w:rPr>
          <w:rFonts w:ascii="Times New Roman" w:hAnsi="Times New Roman"/>
          <w:sz w:val="21"/>
          <w:szCs w:val="21"/>
        </w:rPr>
        <w:t>,2025,30(2):48-56.</w:t>
      </w:r>
    </w:p>
    <w:p w:rsidR="00D17D52" w:rsidRPr="00F75D92" w:rsidRDefault="00D17D52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ZENG X Z,SUN H N.Design of a directional infrared emissivity measurement device with angular precision adjustment[J].Journal of Xi</w:t>
      </w:r>
      <w:r w:rsidR="005D0AD5" w:rsidRPr="00F75D92">
        <w:rPr>
          <w:rFonts w:ascii="Times New Roman" w:hAnsi="Times New Roman"/>
          <w:sz w:val="21"/>
          <w:szCs w:val="21"/>
        </w:rPr>
        <w:t>’</w:t>
      </w:r>
      <w:r w:rsidRPr="00F75D92">
        <w:rPr>
          <w:rFonts w:ascii="Times New Roman" w:hAnsi="Times New Roman"/>
          <w:sz w:val="21"/>
          <w:szCs w:val="21"/>
        </w:rPr>
        <w:t>an University of Posts and Telecommunications,2025,30(2):48-56.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D17D52" w:rsidRPr="00F75D92" w:rsidRDefault="00D17D52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7.</w:t>
      </w:r>
      <w:r w:rsidRPr="00F75D92">
        <w:rPr>
          <w:rFonts w:ascii="Times New Roman" w:hAnsi="Times New Roman"/>
          <w:sz w:val="21"/>
          <w:szCs w:val="21"/>
        </w:rPr>
        <w:t>郭华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王浩然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刘聪聪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等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应用于</w:t>
      </w:r>
      <w:r w:rsidRPr="00F75D92">
        <w:rPr>
          <w:rFonts w:ascii="Times New Roman" w:hAnsi="Times New Roman"/>
          <w:sz w:val="21"/>
          <w:szCs w:val="21"/>
        </w:rPr>
        <w:t>Wi-Fi</w:t>
      </w:r>
      <w:r w:rsidRPr="00F75D92">
        <w:rPr>
          <w:rFonts w:ascii="Times New Roman" w:hAnsi="Times New Roman"/>
          <w:sz w:val="21"/>
          <w:szCs w:val="21"/>
        </w:rPr>
        <w:t>通信的超表面圆极化天线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,2025,30(2):57-65.</w:t>
      </w:r>
    </w:p>
    <w:p w:rsidR="00D17D52" w:rsidRPr="00F75D92" w:rsidRDefault="00D17D52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GUO H,WANG H R,LIU C C,et al.A metasurface circularly polarized antenna for Wi-</w:t>
      </w:r>
      <w:r w:rsidR="003E30D9" w:rsidRPr="00F75D92">
        <w:rPr>
          <w:rFonts w:ascii="Times New Roman" w:hAnsi="Times New Roman"/>
          <w:sz w:val="21"/>
          <w:szCs w:val="21"/>
        </w:rPr>
        <w:t>Fi communication[J].</w:t>
      </w:r>
      <w:r w:rsidRPr="00F75D92">
        <w:rPr>
          <w:rFonts w:ascii="Times New Roman" w:hAnsi="Times New Roman"/>
          <w:sz w:val="21"/>
          <w:szCs w:val="21"/>
        </w:rPr>
        <w:t>Journal of Xi</w:t>
      </w:r>
      <w:r w:rsidR="005D0AD5" w:rsidRPr="00F75D92">
        <w:rPr>
          <w:rFonts w:ascii="Times New Roman" w:hAnsi="Times New Roman"/>
          <w:sz w:val="21"/>
          <w:szCs w:val="21"/>
        </w:rPr>
        <w:t>’</w:t>
      </w:r>
      <w:r w:rsidRPr="00F75D92">
        <w:rPr>
          <w:rFonts w:ascii="Times New Roman" w:hAnsi="Times New Roman"/>
          <w:sz w:val="21"/>
          <w:szCs w:val="21"/>
        </w:rPr>
        <w:t>an University o</w:t>
      </w:r>
      <w:r w:rsidR="003E30D9" w:rsidRPr="00F75D92">
        <w:rPr>
          <w:rFonts w:ascii="Times New Roman" w:hAnsi="Times New Roman"/>
          <w:sz w:val="21"/>
          <w:szCs w:val="21"/>
        </w:rPr>
        <w:t>f Posts and Telecommunications,2025,30(2):</w:t>
      </w:r>
      <w:r w:rsidRPr="00F75D92">
        <w:rPr>
          <w:rFonts w:ascii="Times New Roman" w:hAnsi="Times New Roman"/>
          <w:sz w:val="21"/>
          <w:szCs w:val="21"/>
        </w:rPr>
        <w:t>57-65.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3E30D9" w:rsidRPr="00F75D92" w:rsidRDefault="003E30D9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8.</w:t>
      </w:r>
      <w:r w:rsidRPr="00F75D92">
        <w:rPr>
          <w:rFonts w:ascii="Times New Roman" w:hAnsi="Times New Roman"/>
          <w:sz w:val="21"/>
          <w:szCs w:val="21"/>
        </w:rPr>
        <w:t>王殿伟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张新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房杰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等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一种无人机航拍图像火灾烟雾检测算法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,2025,30(2):66-76.</w:t>
      </w:r>
    </w:p>
    <w:p w:rsidR="003E30D9" w:rsidRPr="00F75D92" w:rsidRDefault="003E30D9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WANG D W,ZHANG X,FANG J,et al.A fire smoke detection algorithm for UAV aerial images[J].Journal of Xi</w:t>
      </w:r>
      <w:r w:rsidR="005D0AD5" w:rsidRPr="00F75D92">
        <w:rPr>
          <w:rFonts w:ascii="Times New Roman" w:hAnsi="Times New Roman"/>
          <w:sz w:val="21"/>
          <w:szCs w:val="21"/>
        </w:rPr>
        <w:t>’</w:t>
      </w:r>
      <w:r w:rsidRPr="00F75D92">
        <w:rPr>
          <w:rFonts w:ascii="Times New Roman" w:hAnsi="Times New Roman"/>
          <w:sz w:val="21"/>
          <w:szCs w:val="21"/>
        </w:rPr>
        <w:t>an University of Posts and Telecommunications,2025,30(2):66-76.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3E30D9" w:rsidRPr="00F75D92" w:rsidRDefault="003E30D9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9.</w:t>
      </w:r>
      <w:r w:rsidRPr="00F75D92">
        <w:rPr>
          <w:rFonts w:ascii="Times New Roman" w:hAnsi="Times New Roman"/>
          <w:sz w:val="21"/>
          <w:szCs w:val="21"/>
        </w:rPr>
        <w:t>黄庆东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刘星宇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行舒雅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等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基于</w:t>
      </w:r>
      <w:r w:rsidRPr="00F75D92">
        <w:rPr>
          <w:rFonts w:ascii="Times New Roman" w:hAnsi="Times New Roman"/>
          <w:sz w:val="21"/>
          <w:szCs w:val="21"/>
        </w:rPr>
        <w:t>YOLOX</w:t>
      </w:r>
      <w:r w:rsidRPr="00F75D92">
        <w:rPr>
          <w:rFonts w:ascii="Times New Roman" w:hAnsi="Times New Roman"/>
          <w:sz w:val="21"/>
          <w:szCs w:val="21"/>
        </w:rPr>
        <w:t>的改进行人多目标跟踪算法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,2025,30(2):77-84.</w:t>
      </w:r>
    </w:p>
    <w:p w:rsidR="003E30D9" w:rsidRPr="00F75D92" w:rsidRDefault="003E30D9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HUANG Q D,LIU X Y,XING S Y,et al.Improved pedestrian multi-target tracking algorithm based on YOLOX[J].Journal of Xi</w:t>
      </w:r>
      <w:r w:rsidR="005D0AD5" w:rsidRPr="00F75D92">
        <w:rPr>
          <w:rFonts w:ascii="Times New Roman" w:hAnsi="Times New Roman"/>
          <w:sz w:val="21"/>
          <w:szCs w:val="21"/>
        </w:rPr>
        <w:t>’</w:t>
      </w:r>
      <w:r w:rsidRPr="00F75D92">
        <w:rPr>
          <w:rFonts w:ascii="Times New Roman" w:hAnsi="Times New Roman"/>
          <w:sz w:val="21"/>
          <w:szCs w:val="21"/>
        </w:rPr>
        <w:t>an University of Posts and Telecommunications,2025,30(2):77-84.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3E30D9" w:rsidRPr="00F75D92" w:rsidRDefault="003E30D9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10.</w:t>
      </w:r>
      <w:r w:rsidRPr="00F75D92">
        <w:rPr>
          <w:rFonts w:ascii="Times New Roman" w:hAnsi="Times New Roman"/>
          <w:sz w:val="21"/>
          <w:szCs w:val="21"/>
        </w:rPr>
        <w:t>江祥奎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卢棋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董超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等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基于</w:t>
      </w:r>
      <w:r w:rsidRPr="00F75D92">
        <w:rPr>
          <w:rFonts w:ascii="Times New Roman" w:hAnsi="Times New Roman"/>
          <w:sz w:val="21"/>
          <w:szCs w:val="21"/>
        </w:rPr>
        <w:t>YOLOv8n</w:t>
      </w:r>
      <w:r w:rsidRPr="00F75D92">
        <w:rPr>
          <w:rFonts w:ascii="Times New Roman" w:hAnsi="Times New Roman"/>
          <w:sz w:val="21"/>
          <w:szCs w:val="21"/>
        </w:rPr>
        <w:t>的糖尿病视网膜病变检测算法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,2025,30(2):85-92.</w:t>
      </w:r>
    </w:p>
    <w:p w:rsidR="003E30D9" w:rsidRPr="00F75D92" w:rsidRDefault="003E30D9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JIANG X K,LU Q,DONG C,et al.Diabetic retinopathy detection based on YOLOv8n[J].Journal of Xi</w:t>
      </w:r>
      <w:r w:rsidR="005D0AD5" w:rsidRPr="00F75D92">
        <w:rPr>
          <w:rFonts w:ascii="Times New Roman" w:hAnsi="Times New Roman"/>
          <w:sz w:val="21"/>
          <w:szCs w:val="21"/>
        </w:rPr>
        <w:t>’</w:t>
      </w:r>
      <w:r w:rsidRPr="00F75D92">
        <w:rPr>
          <w:rFonts w:ascii="Times New Roman" w:hAnsi="Times New Roman"/>
          <w:sz w:val="21"/>
          <w:szCs w:val="21"/>
        </w:rPr>
        <w:t>an University of Posts and Telecommunications,2025,30(2):85-92.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3E30D9" w:rsidRPr="00F75D92" w:rsidRDefault="003E30D9" w:rsidP="0091123B">
      <w:pPr>
        <w:pStyle w:val="a5"/>
        <w:rPr>
          <w:rFonts w:ascii="Times New Roman" w:hAnsi="Times New Roman"/>
          <w:sz w:val="21"/>
        </w:rPr>
      </w:pPr>
      <w:r w:rsidRPr="00F75D92">
        <w:rPr>
          <w:rFonts w:ascii="Times New Roman" w:hAnsi="Times New Roman"/>
          <w:sz w:val="21"/>
          <w:szCs w:val="21"/>
        </w:rPr>
        <w:t>11.</w:t>
      </w:r>
      <w:r w:rsidRPr="00F75D92">
        <w:rPr>
          <w:rFonts w:ascii="Times New Roman" w:hAnsi="Times New Roman"/>
          <w:sz w:val="21"/>
        </w:rPr>
        <w:t>孙家泽</w:t>
      </w:r>
      <w:r w:rsidRPr="00F75D92">
        <w:rPr>
          <w:rFonts w:ascii="Times New Roman" w:hAnsi="Times New Roman"/>
          <w:sz w:val="21"/>
        </w:rPr>
        <w:t>,</w:t>
      </w:r>
      <w:r w:rsidRPr="00F75D92">
        <w:rPr>
          <w:rFonts w:ascii="Times New Roman" w:hAnsi="Times New Roman"/>
          <w:sz w:val="21"/>
        </w:rPr>
        <w:t>孔嵘</w:t>
      </w:r>
      <w:r w:rsidRPr="00F75D92">
        <w:rPr>
          <w:rFonts w:ascii="Times New Roman" w:hAnsi="Times New Roman"/>
          <w:sz w:val="21"/>
        </w:rPr>
        <w:t>.</w:t>
      </w:r>
      <w:r w:rsidRPr="00F75D92">
        <w:rPr>
          <w:rFonts w:ascii="Times New Roman" w:hAnsi="Times New Roman"/>
          <w:sz w:val="21"/>
        </w:rPr>
        <w:t>基于上下文老虎机的智能选择蜕变关系方法</w:t>
      </w:r>
      <w:r w:rsidRPr="00F75D92">
        <w:rPr>
          <w:rFonts w:ascii="Times New Roman" w:hAnsi="Times New Roman"/>
          <w:sz w:val="21"/>
        </w:rPr>
        <w:t>[J].</w:t>
      </w:r>
      <w:r w:rsidRPr="00F75D92">
        <w:rPr>
          <w:rFonts w:ascii="Times New Roman" w:hAnsi="Times New Roman"/>
          <w:sz w:val="21"/>
        </w:rPr>
        <w:t>西安邮电大学学报</w:t>
      </w:r>
      <w:r w:rsidRPr="00F75D92">
        <w:rPr>
          <w:rFonts w:ascii="Times New Roman" w:hAnsi="Times New Roman"/>
          <w:sz w:val="21"/>
        </w:rPr>
        <w:t>,2025,30(2):93-98.</w:t>
      </w:r>
    </w:p>
    <w:p w:rsidR="003E30D9" w:rsidRPr="00F75D92" w:rsidRDefault="003E30D9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SUN J Z,KONG R.An intelligent metamorphic relation selection method based on contextual bandits[J].Journal of Xi</w:t>
      </w:r>
      <w:r w:rsidR="005D0AD5" w:rsidRPr="00F75D92">
        <w:rPr>
          <w:rFonts w:ascii="Times New Roman" w:hAnsi="Times New Roman"/>
          <w:sz w:val="21"/>
          <w:szCs w:val="21"/>
        </w:rPr>
        <w:t>’</w:t>
      </w:r>
      <w:r w:rsidRPr="00F75D92">
        <w:rPr>
          <w:rFonts w:ascii="Times New Roman" w:hAnsi="Times New Roman"/>
          <w:sz w:val="21"/>
          <w:szCs w:val="21"/>
        </w:rPr>
        <w:t>an University of Posts and Telecommunications,2025,30(2):93-98.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 xml:space="preserve">in </w:t>
      </w:r>
      <w:r w:rsidR="00723976">
        <w:rPr>
          <w:rFonts w:ascii="Times New Roman" w:hAnsi="Times New Roman"/>
          <w:sz w:val="21"/>
          <w:szCs w:val="21"/>
        </w:rPr>
        <w:lastRenderedPageBreak/>
        <w:t>Chinese)</w:t>
      </w:r>
    </w:p>
    <w:p w:rsidR="003E30D9" w:rsidRPr="00F75D92" w:rsidRDefault="003E30D9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12.</w:t>
      </w:r>
      <w:r w:rsidRPr="00F75D92">
        <w:rPr>
          <w:rFonts w:ascii="Times New Roman" w:hAnsi="Times New Roman"/>
          <w:sz w:val="21"/>
          <w:szCs w:val="21"/>
        </w:rPr>
        <w:t>冯景瑜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刘正波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刘宇航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等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基于孪生网络的源代码相似性检测方法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,2025,30(2):99-106.</w:t>
      </w:r>
    </w:p>
    <w:p w:rsidR="003E30D9" w:rsidRPr="00F75D92" w:rsidRDefault="003E30D9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FEN</w:t>
      </w:r>
      <w:r w:rsidR="0065521C" w:rsidRPr="00F75D92">
        <w:rPr>
          <w:rFonts w:ascii="Times New Roman" w:hAnsi="Times New Roman"/>
          <w:sz w:val="21"/>
          <w:szCs w:val="21"/>
        </w:rPr>
        <w:t>G J Y,LIU Z B,LIU Y H,et al.</w:t>
      </w:r>
      <w:r w:rsidRPr="00F75D92">
        <w:rPr>
          <w:rFonts w:ascii="Times New Roman" w:hAnsi="Times New Roman"/>
          <w:sz w:val="21"/>
          <w:szCs w:val="21"/>
        </w:rPr>
        <w:t xml:space="preserve">Siamese neural network based source code </w:t>
      </w:r>
      <w:r w:rsidR="0065521C" w:rsidRPr="00F75D92">
        <w:rPr>
          <w:rFonts w:ascii="Times New Roman" w:hAnsi="Times New Roman"/>
          <w:sz w:val="21"/>
          <w:szCs w:val="21"/>
        </w:rPr>
        <w:t>similarity detection method[J].</w:t>
      </w:r>
      <w:r w:rsidRPr="00F75D92">
        <w:rPr>
          <w:rFonts w:ascii="Times New Roman" w:hAnsi="Times New Roman"/>
          <w:sz w:val="21"/>
          <w:szCs w:val="21"/>
        </w:rPr>
        <w:t>Journal of Xi</w:t>
      </w:r>
      <w:r w:rsidR="005D0AD5" w:rsidRPr="00F75D92">
        <w:rPr>
          <w:rFonts w:ascii="Times New Roman" w:hAnsi="Times New Roman"/>
          <w:sz w:val="21"/>
          <w:szCs w:val="21"/>
        </w:rPr>
        <w:t>’</w:t>
      </w:r>
      <w:r w:rsidRPr="00F75D92">
        <w:rPr>
          <w:rFonts w:ascii="Times New Roman" w:hAnsi="Times New Roman"/>
          <w:sz w:val="21"/>
          <w:szCs w:val="21"/>
        </w:rPr>
        <w:t>an University of Posts and Telecommunications,2025,30(2):99-106.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65521C" w:rsidRPr="00F75D92" w:rsidRDefault="0065521C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13.</w:t>
      </w:r>
      <w:r w:rsidRPr="00F75D92">
        <w:rPr>
          <w:rFonts w:ascii="Times New Roman" w:hAnsi="Times New Roman"/>
          <w:sz w:val="21"/>
          <w:szCs w:val="21"/>
        </w:rPr>
        <w:t>王祥波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梁倩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李明洋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等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基于场景不可</w:t>
      </w:r>
      <w:bookmarkStart w:id="0" w:name="_GoBack"/>
      <w:bookmarkEnd w:id="0"/>
      <w:r w:rsidRPr="00F75D92">
        <w:rPr>
          <w:rFonts w:ascii="Times New Roman" w:hAnsi="Times New Roman"/>
          <w:sz w:val="21"/>
          <w:szCs w:val="21"/>
        </w:rPr>
        <w:t>知学习的时序数据域泛化方法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,2025,30(2):107-114.</w:t>
      </w:r>
    </w:p>
    <w:p w:rsidR="0065521C" w:rsidRPr="00F75D92" w:rsidRDefault="0065521C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WANG X B,LIANG Q,LI M Y,et al.Time series data domain generalization method based on scene-agnostic learning[J].Journal of Xi</w:t>
      </w:r>
      <w:r w:rsidR="005D0AD5" w:rsidRPr="00F75D92">
        <w:rPr>
          <w:rFonts w:ascii="Times New Roman" w:hAnsi="Times New Roman"/>
          <w:sz w:val="21"/>
          <w:szCs w:val="21"/>
        </w:rPr>
        <w:t>’</w:t>
      </w:r>
      <w:r w:rsidRPr="00F75D92">
        <w:rPr>
          <w:rFonts w:ascii="Times New Roman" w:hAnsi="Times New Roman"/>
          <w:sz w:val="21"/>
          <w:szCs w:val="21"/>
        </w:rPr>
        <w:t>an University of Posts and Telecommunications,2025,30(2):107-114.</w:t>
      </w:r>
      <w:r w:rsidR="00723976" w:rsidRPr="00723976">
        <w:rPr>
          <w:rFonts w:ascii="Times New Roman" w:hAnsi="Times New Roman" w:hint="eastAsia"/>
          <w:sz w:val="21"/>
          <w:szCs w:val="21"/>
        </w:rPr>
        <w:t xml:space="preserve"> 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p w:rsidR="0065521C" w:rsidRPr="00F75D92" w:rsidRDefault="0065521C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 w:hint="eastAsia"/>
          <w:sz w:val="21"/>
          <w:szCs w:val="21"/>
        </w:rPr>
        <w:t>1</w:t>
      </w:r>
      <w:r w:rsidRPr="00F75D92">
        <w:rPr>
          <w:rFonts w:ascii="Times New Roman" w:hAnsi="Times New Roman"/>
          <w:sz w:val="21"/>
          <w:szCs w:val="21"/>
        </w:rPr>
        <w:t>4.</w:t>
      </w:r>
      <w:r w:rsidRPr="00F75D92">
        <w:rPr>
          <w:rFonts w:ascii="Times New Roman" w:hAnsi="Times New Roman"/>
          <w:sz w:val="21"/>
          <w:szCs w:val="21"/>
        </w:rPr>
        <w:t>胡晓青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盖科龙</w:t>
      </w:r>
      <w:r w:rsidRPr="00F75D92">
        <w:rPr>
          <w:rFonts w:ascii="Times New Roman" w:hAnsi="Times New Roman"/>
          <w:sz w:val="21"/>
          <w:szCs w:val="21"/>
        </w:rPr>
        <w:t>,</w:t>
      </w:r>
      <w:r w:rsidRPr="00F75D92">
        <w:rPr>
          <w:rFonts w:ascii="Times New Roman" w:hAnsi="Times New Roman"/>
          <w:sz w:val="21"/>
          <w:szCs w:val="21"/>
        </w:rPr>
        <w:t>谢玉婷</w:t>
      </w:r>
      <w:r w:rsidRPr="00F75D92">
        <w:rPr>
          <w:rFonts w:ascii="Times New Roman" w:hAnsi="Times New Roman"/>
          <w:sz w:val="21"/>
          <w:szCs w:val="21"/>
        </w:rPr>
        <w:t>.</w:t>
      </w:r>
      <w:r w:rsidRPr="00F75D92">
        <w:rPr>
          <w:rFonts w:ascii="Times New Roman" w:hAnsi="Times New Roman"/>
          <w:sz w:val="21"/>
          <w:szCs w:val="21"/>
        </w:rPr>
        <w:t>液压泵滑靴磨损机理分析及其对液压系统性能影响仿真</w:t>
      </w:r>
      <w:r w:rsidRPr="00F75D92">
        <w:rPr>
          <w:rFonts w:ascii="Times New Roman" w:hAnsi="Times New Roman"/>
          <w:sz w:val="21"/>
          <w:szCs w:val="21"/>
        </w:rPr>
        <w:t>[J].</w:t>
      </w:r>
      <w:r w:rsidRPr="00F75D92">
        <w:rPr>
          <w:rFonts w:ascii="Times New Roman" w:hAnsi="Times New Roman"/>
          <w:sz w:val="21"/>
          <w:szCs w:val="21"/>
        </w:rPr>
        <w:t>西安邮电大学学报</w:t>
      </w:r>
      <w:r w:rsidRPr="00F75D92">
        <w:rPr>
          <w:rFonts w:ascii="Times New Roman" w:hAnsi="Times New Roman"/>
          <w:sz w:val="21"/>
          <w:szCs w:val="21"/>
        </w:rPr>
        <w:t>,2025,30(2):115-122.</w:t>
      </w:r>
    </w:p>
    <w:p w:rsidR="0065521C" w:rsidRPr="00F75D92" w:rsidRDefault="0065521C" w:rsidP="0091123B">
      <w:pPr>
        <w:pStyle w:val="a5"/>
        <w:rPr>
          <w:rFonts w:ascii="Times New Roman" w:hAnsi="Times New Roman"/>
          <w:sz w:val="21"/>
          <w:szCs w:val="21"/>
        </w:rPr>
      </w:pPr>
      <w:r w:rsidRPr="00F75D92">
        <w:rPr>
          <w:rFonts w:ascii="Times New Roman" w:hAnsi="Times New Roman"/>
          <w:sz w:val="21"/>
          <w:szCs w:val="21"/>
        </w:rPr>
        <w:t>HU X Q,GAI K L,XIE Y T.Analysis of the wear mechanism of hydraulic pump sliding shoe and simulation of its influence on hydraulic system performance[J].Journal of Xi</w:t>
      </w:r>
      <w:r w:rsidR="005D0AD5" w:rsidRPr="00F75D92">
        <w:rPr>
          <w:rFonts w:ascii="Times New Roman" w:hAnsi="Times New Roman"/>
          <w:sz w:val="21"/>
          <w:szCs w:val="21"/>
        </w:rPr>
        <w:t>’</w:t>
      </w:r>
      <w:r w:rsidRPr="00F75D92">
        <w:rPr>
          <w:rFonts w:ascii="Times New Roman" w:hAnsi="Times New Roman"/>
          <w:sz w:val="21"/>
          <w:szCs w:val="21"/>
        </w:rPr>
        <w:t>an University of Posts and Telecommunications,2025,30(2):115-122.</w:t>
      </w:r>
      <w:r w:rsidR="00723976">
        <w:rPr>
          <w:rFonts w:ascii="Times New Roman" w:hAnsi="Times New Roman" w:hint="eastAsia"/>
          <w:sz w:val="21"/>
          <w:szCs w:val="21"/>
        </w:rPr>
        <w:t>(</w:t>
      </w:r>
      <w:r w:rsidR="00723976">
        <w:rPr>
          <w:rFonts w:ascii="Times New Roman" w:hAnsi="Times New Roman"/>
          <w:sz w:val="21"/>
          <w:szCs w:val="21"/>
        </w:rPr>
        <w:t>in Chinese)</w:t>
      </w:r>
    </w:p>
    <w:sectPr w:rsidR="0065521C" w:rsidRPr="00F7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79" w:rsidRDefault="00264179" w:rsidP="0091123B">
      <w:r>
        <w:separator/>
      </w:r>
    </w:p>
  </w:endnote>
  <w:endnote w:type="continuationSeparator" w:id="0">
    <w:p w:rsidR="00264179" w:rsidRDefault="00264179" w:rsidP="0091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79" w:rsidRDefault="00264179" w:rsidP="0091123B">
      <w:r>
        <w:separator/>
      </w:r>
    </w:p>
  </w:footnote>
  <w:footnote w:type="continuationSeparator" w:id="0">
    <w:p w:rsidR="00264179" w:rsidRDefault="00264179" w:rsidP="0091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B"/>
    <w:rsid w:val="000450EE"/>
    <w:rsid w:val="001C0E54"/>
    <w:rsid w:val="001F4145"/>
    <w:rsid w:val="00264179"/>
    <w:rsid w:val="003E30D9"/>
    <w:rsid w:val="005D0AD5"/>
    <w:rsid w:val="0065521C"/>
    <w:rsid w:val="00723976"/>
    <w:rsid w:val="0091123B"/>
    <w:rsid w:val="00A56631"/>
    <w:rsid w:val="00CE4A2C"/>
    <w:rsid w:val="00D17D52"/>
    <w:rsid w:val="00E337DB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C3BBB-2CDE-419E-81AF-B3B96783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23B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91123B"/>
    <w:pPr>
      <w:spacing w:after="120" w:line="360" w:lineRule="auto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5"/>
    <w:uiPriority w:val="99"/>
    <w:rsid w:val="0091123B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820</Words>
  <Characters>3022</Characters>
  <Application>Microsoft Office Word</Application>
  <DocSecurity>0</DocSecurity>
  <Lines>61</Lines>
  <Paragraphs>32</Paragraphs>
  <ScaleCrop>false</ScaleCrop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2025-04-23T01:36:00Z</dcterms:created>
  <dcterms:modified xsi:type="dcterms:W3CDTF">2025-04-23T08:17:00Z</dcterms:modified>
</cp:coreProperties>
</file>