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6FFF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kern w:val="44"/>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44"/>
          <w:sz w:val="44"/>
          <w:szCs w:val="44"/>
          <w:shd w:val="clear" w:fill="FFFFFF"/>
          <w:lang w:val="en-US" w:eastAsia="zh-CN" w:bidi="ar"/>
        </w:rPr>
        <w:t>《专利代理》论文版权转让确认书</w:t>
      </w:r>
    </w:p>
    <w:p w14:paraId="55B30EB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kern w:val="44"/>
          <w:sz w:val="36"/>
          <w:szCs w:val="36"/>
          <w:shd w:val="clear" w:fill="FFFFFF"/>
          <w:lang w:val="en-US" w:eastAsia="zh-CN" w:bidi="ar"/>
        </w:rPr>
      </w:pPr>
    </w:p>
    <w:p w14:paraId="76102AB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0"/>
          <w:sz w:val="32"/>
          <w:szCs w:val="32"/>
          <w:u w:val="single"/>
          <w:lang w:val="en-US" w:eastAsia="zh-CN" w:bidi="ar"/>
        </w:rPr>
      </w:pPr>
      <w:r>
        <w:rPr>
          <w:rFonts w:hint="eastAsia" w:ascii="仿宋" w:hAnsi="仿宋" w:eastAsia="仿宋" w:cs="仿宋"/>
          <w:color w:val="000000"/>
          <w:kern w:val="0"/>
          <w:sz w:val="32"/>
          <w:szCs w:val="32"/>
          <w:lang w:val="en-US" w:eastAsia="zh-CN" w:bidi="ar"/>
        </w:rPr>
        <w:t>论文题目：</w:t>
      </w:r>
      <w:r>
        <w:rPr>
          <w:rFonts w:hint="eastAsia" w:ascii="仿宋" w:hAnsi="仿宋" w:eastAsia="仿宋" w:cs="仿宋"/>
          <w:color w:val="000000"/>
          <w:kern w:val="0"/>
          <w:sz w:val="32"/>
          <w:szCs w:val="32"/>
          <w:u w:val="single"/>
          <w:lang w:val="en-US" w:eastAsia="zh-CN" w:bidi="ar"/>
        </w:rPr>
        <w:t xml:space="preserve">                                             </w:t>
      </w:r>
    </w:p>
    <w:p w14:paraId="7E4D200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论文作者及身份证号：</w:t>
      </w:r>
      <w:r>
        <w:rPr>
          <w:rFonts w:hint="eastAsia" w:ascii="仿宋" w:hAnsi="仿宋" w:eastAsia="仿宋" w:cs="仿宋"/>
          <w:color w:val="000000"/>
          <w:kern w:val="0"/>
          <w:sz w:val="32"/>
          <w:szCs w:val="32"/>
          <w:u w:val="single"/>
          <w:lang w:val="en-US" w:eastAsia="zh-CN" w:bidi="ar"/>
        </w:rPr>
        <w:t xml:space="preserve">                                   </w:t>
      </w:r>
      <w:r>
        <w:rPr>
          <w:rFonts w:hint="eastAsia" w:ascii="仿宋" w:hAnsi="仿宋" w:eastAsia="仿宋" w:cs="仿宋"/>
          <w:color w:val="000000"/>
          <w:kern w:val="0"/>
          <w:sz w:val="32"/>
          <w:szCs w:val="32"/>
          <w:lang w:val="en-US" w:eastAsia="zh-CN" w:bidi="ar"/>
        </w:rPr>
        <w:t xml:space="preserve"> </w:t>
      </w:r>
    </w:p>
    <w:p w14:paraId="4EE3887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以上论文的版权所有人（以下简称论文作者）自愿同意自论文发表之日（含网络优先发表）起，将该论文的版权转让给中华全国专利代理师协会《专利代理》编辑部（以下简称编辑部</w:t>
      </w:r>
      <w:bookmarkStart w:id="0" w:name="_GoBack"/>
      <w:bookmarkEnd w:id="0"/>
      <w:r>
        <w:rPr>
          <w:rFonts w:hint="eastAsia" w:ascii="仿宋" w:hAnsi="仿宋" w:eastAsia="仿宋" w:cs="仿宋"/>
          <w:color w:val="000000"/>
          <w:kern w:val="0"/>
          <w:sz w:val="32"/>
          <w:szCs w:val="32"/>
          <w:lang w:val="en-US" w:eastAsia="zh-CN" w:bidi="ar"/>
        </w:rPr>
        <w:t>）。现就有关问题明确如下：</w:t>
      </w:r>
    </w:p>
    <w:p w14:paraId="5EE1E7B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1.论文作者保证该论文为原创性首发稿，保证拥有该论文的完整著作权，同意将该论文发表到《专利代理》上。</w:t>
      </w:r>
    </w:p>
    <w:p w14:paraId="0598441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2.论文作者保证该论文的署名作者均对该论文有实质性贡献，署名正确，顺序无争议。</w:t>
      </w:r>
    </w:p>
    <w:p w14:paraId="41634B0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3.论文作者保证该论文不涉及一稿多投、抄袭、剽窃等学术不端行为，不涉及泄密，若发生侵权或泄密问题，责任由论文作者承担。</w:t>
      </w:r>
    </w:p>
    <w:p w14:paraId="47531604">
      <w:pPr>
        <w:keepNext w:val="0"/>
        <w:keepLines w:val="0"/>
        <w:pageBreakBefore w:val="0"/>
        <w:widowControl/>
        <w:numPr>
          <w:ilvl w:val="0"/>
          <w:numId w:val="0"/>
        </w:numPr>
        <w:kinsoku/>
        <w:wordWrap/>
        <w:overflowPunct/>
        <w:topLinePunct w:val="0"/>
        <w:autoSpaceDE/>
        <w:autoSpaceDN/>
        <w:bidi w:val="0"/>
        <w:adjustRightInd/>
        <w:snapToGrid/>
        <w:spacing w:line="30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论文作者同意将上述论文的整体及可从中提取部分的纸质版和电子版的复制权、发行权、信息网络传播权、翻译权、改编权、汇编权的专有使用权在全世界范围内无偿转让给《专利代理》编辑部，允许《专利代理》编辑部授权他人使用，并同意该论文被国内外文献检索系统和网络、数据库系统检索和收录。上述权利的许可期限为该论文著作财产权的法定保护期。在上述期限和地域内，①作者本人可以将该论文全文汇编到作者本人的非期刊类文集中；②作者本人可以在后继作品中引用该论文中部分内容。但是，在以上使用（包括引用）过程中，应明确标注《专利代理》的刊名及年卷期号。</w:t>
      </w:r>
    </w:p>
    <w:p w14:paraId="14CBC4AE">
      <w:pPr>
        <w:keepNext w:val="0"/>
        <w:keepLines w:val="0"/>
        <w:pageBreakBefore w:val="0"/>
        <w:widowControl/>
        <w:numPr>
          <w:ilvl w:val="0"/>
          <w:numId w:val="0"/>
        </w:numPr>
        <w:kinsoku/>
        <w:wordWrap/>
        <w:overflowPunct/>
        <w:topLinePunct w:val="0"/>
        <w:autoSpaceDE/>
        <w:autoSpaceDN/>
        <w:bidi w:val="0"/>
        <w:adjustRightInd/>
        <w:snapToGrid/>
        <w:spacing w:line="300" w:lineRule="auto"/>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5.论文</w:t>
      </w:r>
      <w:r>
        <w:rPr>
          <w:rFonts w:hint="default" w:ascii="仿宋" w:hAnsi="仿宋" w:eastAsia="仿宋" w:cs="仿宋"/>
          <w:sz w:val="32"/>
          <w:szCs w:val="32"/>
          <w:lang w:val="en-US" w:eastAsia="zh-CN"/>
        </w:rPr>
        <w:t>作者</w:t>
      </w:r>
      <w:r>
        <w:rPr>
          <w:rFonts w:hint="eastAsia" w:ascii="仿宋" w:hAnsi="仿宋" w:eastAsia="仿宋" w:cs="仿宋"/>
          <w:sz w:val="32"/>
          <w:szCs w:val="32"/>
          <w:lang w:val="en-US" w:eastAsia="zh-CN"/>
        </w:rPr>
        <w:t>同意</w:t>
      </w:r>
      <w:r>
        <w:rPr>
          <w:rFonts w:hint="default" w:ascii="仿宋" w:hAnsi="仿宋" w:eastAsia="仿宋" w:cs="仿宋"/>
          <w:sz w:val="32"/>
          <w:szCs w:val="32"/>
          <w:lang w:val="en-US" w:eastAsia="zh-CN"/>
        </w:rPr>
        <w:t>放弃稿酬，在该</w:t>
      </w:r>
      <w:r>
        <w:rPr>
          <w:rFonts w:hint="eastAsia" w:ascii="仿宋" w:hAnsi="仿宋" w:eastAsia="仿宋" w:cs="仿宋"/>
          <w:sz w:val="32"/>
          <w:szCs w:val="32"/>
          <w:lang w:val="en-US" w:eastAsia="zh-CN"/>
        </w:rPr>
        <w:t>论文</w:t>
      </w:r>
      <w:r>
        <w:rPr>
          <w:rFonts w:hint="default" w:ascii="仿宋" w:hAnsi="仿宋" w:eastAsia="仿宋" w:cs="仿宋"/>
          <w:sz w:val="32"/>
          <w:szCs w:val="32"/>
          <w:lang w:val="en-US" w:eastAsia="zh-CN"/>
        </w:rPr>
        <w:t>出版后编辑部不用向作者支付稿酬。</w:t>
      </w:r>
    </w:p>
    <w:p w14:paraId="09AE844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本确认书自签字之日起生效，履行地为北京。签字后作者将纸质版协议原件邮寄至本刊编辑部。若作者通过电子邮箱、投稿系统等方式提交协议复印件/扫描件的，视为其认可复印件/扫描件与原件具有同等法律效力。</w:t>
      </w:r>
    </w:p>
    <w:p w14:paraId="16E94AC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7.其他未及事宜，若发生争议，双方将协商解决；若协商不成，按照《中华人民共和国著作权法》和有关的法律法规处理。</w:t>
      </w:r>
    </w:p>
    <w:p w14:paraId="0516975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8.本确认书所决定转让的事项对全部作者具有约束力，要求全体作者共同签署。若存在特殊情况，可指定作者之一作为代表签署，签字作者保证其本人具有签署此确认书并做出各项承诺之全权。</w:t>
      </w:r>
    </w:p>
    <w:p w14:paraId="5944984E">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7DA0A765">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0082F15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作者签名（按署名顺序填写，签名后注明签字日期）：</w:t>
      </w:r>
    </w:p>
    <w:p w14:paraId="46E69AB1">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2.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p>
    <w:p w14:paraId="7444F16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 xml:space="preserve">3.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4.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p>
    <w:p w14:paraId="6BCC481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sectPr>
      <w:pgSz w:w="11906" w:h="16838"/>
      <w:pgMar w:top="2098" w:right="1417" w:bottom="2041"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EF25BDD8-4A5C-4510-93E8-0C1BF9DDAAD7}"/>
  </w:font>
  <w:font w:name="仿宋">
    <w:panose1 w:val="02010609060101010101"/>
    <w:charset w:val="86"/>
    <w:family w:val="auto"/>
    <w:pitch w:val="default"/>
    <w:sig w:usb0="800002BF" w:usb1="38CF7CFA" w:usb2="00000016" w:usb3="00000000" w:csb0="00040001" w:csb1="00000000"/>
    <w:embedRegular r:id="rId2" w:fontKey="{BC5C9F14-8313-474C-838A-C811A87EDB4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90BD9A"/>
    <w:multiLevelType w:val="singleLevel"/>
    <w:tmpl w:val="2D90BD9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ZTMyMGE5Y2Q0NTAxNGQyNTkzZGE1ZmUyYmQ0OWEifQ=="/>
    <w:docVar w:name="KSO_WPS_MARK_KEY" w:val="56d52306-53c3-4990-bf30-909bf12cf20c"/>
  </w:docVars>
  <w:rsids>
    <w:rsidRoot w:val="55AC3965"/>
    <w:rsid w:val="005821EB"/>
    <w:rsid w:val="06193765"/>
    <w:rsid w:val="39D975FC"/>
    <w:rsid w:val="4C867400"/>
    <w:rsid w:val="4F617EB5"/>
    <w:rsid w:val="55AC3965"/>
    <w:rsid w:val="61C242DB"/>
    <w:rsid w:val="78595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820</Words>
  <Characters>831</Characters>
  <Lines>0</Lines>
  <Paragraphs>0</Paragraphs>
  <TotalTime>90</TotalTime>
  <ScaleCrop>false</ScaleCrop>
  <LinksUpToDate>false</LinksUpToDate>
  <CharactersWithSpaces>1071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2023-01-10T07:30:00Z</dcterms:created>
  <dc:creator>林子</dc:creator>
  <cp:lastModifiedBy>ZLDL</cp:lastModifiedBy>
  <dcterms:modified xsi:type="dcterms:W3CDTF">2025-01-02T06:24:08Z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EEDBEDEC946F4CFA90852B149B9653F7</vt:lpwstr>
  </property>
  <property fmtid="{D5CDD505-2E9C-101B-9397-08002B2CF9AE}" pid="4" name="KSOTemplateDocerSaveRecord">
    <vt:lpwstr>eyJoZGlkIjoiMTkzZTMyMGE5Y2Q0NTAxNGQyNTkzZGE1ZmUyYmQ0OWEiLCJ1c2VySWQiOiIxMDIzMjI1MTM5In0=</vt:lpwstr>
  </property>
</Properties>
</file>