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sz w:val="28"/>
          <w:szCs w:val="28"/>
        </w:rPr>
      </w:pPr>
      <w:r>
        <w:rPr>
          <w:rStyle w:val="6"/>
          <w:sz w:val="28"/>
          <w:szCs w:val="28"/>
        </w:rPr>
        <w:t>《中外建筑》投稿须知</w:t>
      </w:r>
    </w:p>
    <w:p>
      <w:pPr>
        <w:pStyle w:val="3"/>
        <w:keepNext w:val="0"/>
        <w:keepLines w:val="0"/>
        <w:widowControl/>
        <w:suppressLineNumbers w:val="0"/>
        <w:rPr>
          <w:rStyle w:val="6"/>
        </w:rPr>
      </w:pPr>
    </w:p>
    <w:p>
      <w:pPr>
        <w:pStyle w:val="3"/>
        <w:keepNext w:val="0"/>
        <w:keepLines w:val="0"/>
        <w:widowControl/>
        <w:suppressLineNumbers w:val="0"/>
      </w:pPr>
      <w:r>
        <w:rPr>
          <w:rStyle w:val="6"/>
        </w:rPr>
        <w:t>投稿地址：</w:t>
      </w:r>
      <w:r>
        <w:t>http://zwjc.cbpt.cnki.net</w:t>
      </w:r>
    </w:p>
    <w:p>
      <w:pPr>
        <w:pStyle w:val="3"/>
        <w:keepNext w:val="0"/>
        <w:keepLines w:val="0"/>
        <w:widowControl/>
        <w:suppressLineNumbers w:val="0"/>
        <w:rPr>
          <w:rFonts w:hint="default" w:eastAsiaTheme="minorEastAsia"/>
          <w:lang w:val="en-US" w:eastAsia="zh-CN"/>
        </w:rPr>
      </w:pPr>
      <w:r>
        <w:rPr>
          <w:rStyle w:val="6"/>
        </w:rPr>
        <w:t>联系方式：</w:t>
      </w:r>
      <w:r>
        <w:t>0731</w:t>
      </w:r>
      <w:r>
        <w:rPr>
          <w:rFonts w:hint="eastAsia"/>
          <w:lang w:eastAsia="zh-CN"/>
        </w:rPr>
        <w:t>—</w:t>
      </w:r>
      <w:r>
        <w:t> 84160847</w:t>
      </w:r>
      <w:r>
        <w:rPr>
          <w:rFonts w:hint="eastAsia"/>
          <w:lang w:val="en-US" w:eastAsia="zh-CN"/>
        </w:rPr>
        <w:t xml:space="preserve">  </w:t>
      </w:r>
      <w:r>
        <w:t>84117537</w:t>
      </w:r>
    </w:p>
    <w:p>
      <w:pPr>
        <w:pStyle w:val="3"/>
        <w:keepNext w:val="0"/>
        <w:keepLines w:val="0"/>
        <w:widowControl/>
        <w:suppressLineNumbers w:val="0"/>
      </w:pPr>
      <w:r>
        <w:rPr>
          <w:rStyle w:val="6"/>
        </w:rPr>
        <w:t>电子邮箱：</w:t>
      </w:r>
      <w:r>
        <w:t>c-oa@vip.sina.com</w:t>
      </w:r>
    </w:p>
    <w:p>
      <w:pPr>
        <w:pStyle w:val="3"/>
        <w:keepNext w:val="0"/>
        <w:keepLines w:val="0"/>
        <w:widowControl/>
        <w:suppressLineNumbers w:val="0"/>
        <w:rPr>
          <w:rFonts w:hint="eastAsia" w:eastAsiaTheme="minorEastAsia"/>
          <w:lang w:eastAsia="zh-CN"/>
        </w:rPr>
      </w:pPr>
      <w:r>
        <w:rPr>
          <w:rStyle w:val="6"/>
        </w:rPr>
        <w:t>联系地址：</w:t>
      </w:r>
      <w:r>
        <w:t>湖南省长沙市</w:t>
      </w:r>
      <w:r>
        <w:rPr>
          <w:rFonts w:hint="eastAsia"/>
          <w:lang w:eastAsia="zh-CN"/>
        </w:rPr>
        <w:t>雨花</w:t>
      </w:r>
      <w:r>
        <w:t>区</w:t>
      </w:r>
      <w:r>
        <w:rPr>
          <w:rFonts w:hint="eastAsia"/>
          <w:lang w:eastAsia="zh-CN"/>
        </w:rPr>
        <w:t>朝晖路</w:t>
      </w:r>
      <w:r>
        <w:rPr>
          <w:rFonts w:hint="eastAsia"/>
          <w:lang w:val="en-US" w:eastAsia="zh-CN"/>
        </w:rPr>
        <w:t>29</w:t>
      </w:r>
      <w:r>
        <w:t>号《中外建筑》编辑部</w:t>
      </w:r>
    </w:p>
    <w:p>
      <w:pPr>
        <w:pStyle w:val="3"/>
        <w:keepNext w:val="0"/>
        <w:keepLines w:val="0"/>
        <w:widowControl/>
        <w:suppressLineNumbers w:val="0"/>
      </w:pPr>
      <w:r>
        <w:rPr>
          <w:rStyle w:val="6"/>
        </w:rPr>
        <w:t>邮编：</w:t>
      </w:r>
      <w:r>
        <w:t>410016</w:t>
      </w:r>
    </w:p>
    <w:p>
      <w:pPr>
        <w:pStyle w:val="3"/>
        <w:keepNext w:val="0"/>
        <w:keepLines w:val="0"/>
        <w:widowControl/>
        <w:suppressLineNumbers w:val="0"/>
      </w:pPr>
    </w:p>
    <w:p>
      <w:pPr>
        <w:pStyle w:val="3"/>
        <w:keepNext w:val="0"/>
        <w:keepLines w:val="0"/>
        <w:widowControl/>
        <w:suppressLineNumbers w:val="0"/>
        <w:spacing w:line="360" w:lineRule="auto"/>
        <w:rPr>
          <w:rFonts w:hint="eastAsia" w:ascii="宋体" w:hAnsi="宋体" w:eastAsia="宋体" w:cs="宋体"/>
          <w:sz w:val="21"/>
          <w:szCs w:val="21"/>
        </w:rPr>
      </w:pPr>
      <w:r>
        <w:rPr>
          <w:rStyle w:val="6"/>
          <w:rFonts w:hint="eastAsia" w:ascii="宋体" w:hAnsi="宋体" w:eastAsia="宋体" w:cs="宋体"/>
          <w:sz w:val="21"/>
          <w:szCs w:val="21"/>
        </w:rPr>
        <w:t>作者投稿请登录本刊网站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"http://zwjc.cbpt.cnki.net/" </w:instrText>
      </w:r>
      <w:r>
        <w:rPr>
          <w:rFonts w:hint="eastAsia" w:ascii="宋体" w:hAnsi="宋体" w:eastAsia="宋体" w:cs="宋体"/>
          <w:sz w:val="21"/>
          <w:szCs w:val="21"/>
        </w:rPr>
        <w:fldChar w:fldCharType="separate"/>
      </w:r>
      <w:r>
        <w:rPr>
          <w:rStyle w:val="7"/>
          <w:rFonts w:hint="eastAsia" w:ascii="宋体" w:hAnsi="宋体" w:eastAsia="宋体" w:cs="宋体"/>
          <w:sz w:val="21"/>
          <w:szCs w:val="21"/>
        </w:rPr>
        <w:t>http://zwjc.cbpt.cnki.net</w:t>
      </w:r>
      <w:r>
        <w:rPr>
          <w:rFonts w:hint="eastAsia" w:ascii="宋体" w:hAnsi="宋体" w:eastAsia="宋体" w:cs="宋体"/>
          <w:sz w:val="21"/>
          <w:szCs w:val="21"/>
        </w:rPr>
        <w:fldChar w:fldCharType="end"/>
      </w:r>
      <w:r>
        <w:rPr>
          <w:rStyle w:val="6"/>
          <w:rFonts w:hint="eastAsia" w:ascii="宋体" w:hAnsi="宋体" w:eastAsia="宋体" w:cs="宋体"/>
          <w:sz w:val="21"/>
          <w:szCs w:val="21"/>
        </w:rPr>
        <w:t>进行在线投稿。作者首次投稿时请先点击“作者投稿系统”项进行作者注册，然后根据提示进行相关操作。</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"mailto:原来的投稿邮箱c-oa@vip.sina.com" </w:instrText>
      </w:r>
      <w:r>
        <w:rPr>
          <w:rFonts w:hint="eastAsia" w:ascii="宋体" w:hAnsi="宋体" w:eastAsia="宋体" w:cs="宋体"/>
          <w:sz w:val="21"/>
          <w:szCs w:val="21"/>
        </w:rPr>
        <w:fldChar w:fldCharType="separate"/>
      </w:r>
      <w:r>
        <w:rPr>
          <w:rStyle w:val="7"/>
          <w:rFonts w:hint="eastAsia" w:ascii="宋体" w:hAnsi="宋体" w:eastAsia="宋体" w:cs="宋体"/>
          <w:sz w:val="21"/>
          <w:szCs w:val="21"/>
        </w:rPr>
        <w:t>原来的投稿邮箱c-oa@vip.sina.com</w:t>
      </w:r>
      <w:r>
        <w:rPr>
          <w:rFonts w:hint="eastAsia" w:ascii="宋体" w:hAnsi="宋体" w:eastAsia="宋体" w:cs="宋体"/>
          <w:sz w:val="21"/>
          <w:szCs w:val="21"/>
        </w:rPr>
        <w:fldChar w:fldCharType="end"/>
      </w:r>
      <w:r>
        <w:rPr>
          <w:rFonts w:hint="eastAsia" w:ascii="宋体" w:hAnsi="宋体" w:eastAsia="宋体" w:cs="宋体"/>
          <w:sz w:val="21"/>
          <w:szCs w:val="21"/>
          <w:lang w:eastAsia="zh-CN"/>
        </w:rPr>
        <w:t>已</w:t>
      </w:r>
      <w:r>
        <w:rPr>
          <w:rFonts w:hint="eastAsia" w:ascii="宋体" w:hAnsi="宋体" w:eastAsia="宋体" w:cs="宋体"/>
          <w:sz w:val="21"/>
          <w:szCs w:val="21"/>
        </w:rPr>
        <w:t>于2021年1月1日停止收稿，请知悉。</w:t>
      </w:r>
    </w:p>
    <w:p>
      <w:pPr>
        <w:pStyle w:val="3"/>
        <w:keepNext w:val="0"/>
        <w:keepLines w:val="0"/>
        <w:widowControl/>
        <w:suppressLineNumbers w:val="0"/>
        <w:spacing w:after="240" w:afterAutospacing="0" w:line="360" w:lineRule="auto"/>
        <w:rPr>
          <w:rFonts w:hint="default" w:ascii="宋体" w:hAnsi="宋体" w:eastAsia="宋体" w:cs="宋体"/>
          <w:b/>
          <w:bCs/>
          <w:sz w:val="21"/>
          <w:szCs w:val="21"/>
          <w:lang w:val="en-US" w:eastAsia="zh-CN"/>
        </w:rPr>
      </w:pPr>
      <w:r>
        <w:rPr>
          <w:rFonts w:hint="eastAsia" w:ascii="宋体" w:hAnsi="宋体" w:eastAsia="宋体" w:cs="宋体"/>
          <w:sz w:val="21"/>
          <w:szCs w:val="21"/>
        </w:rPr>
        <w:t>来稿文责自负，文章、图片所涉及侵犯他人版权和其</w:t>
      </w:r>
      <w:r>
        <w:rPr>
          <w:rFonts w:hint="eastAsia" w:ascii="宋体" w:hAnsi="宋体" w:eastAsia="宋体" w:cs="宋体"/>
          <w:sz w:val="21"/>
          <w:szCs w:val="21"/>
          <w:lang w:eastAsia="zh-CN"/>
        </w:rPr>
        <w:t>他</w:t>
      </w:r>
      <w:r>
        <w:rPr>
          <w:rFonts w:hint="eastAsia" w:ascii="宋体" w:hAnsi="宋体" w:eastAsia="宋体" w:cs="宋体"/>
          <w:sz w:val="21"/>
          <w:szCs w:val="21"/>
        </w:rPr>
        <w:t>权利，本刊恕不承担任何连带责任。来稿在3个月内没有收到本刊采用通知，请再投</w:t>
      </w:r>
      <w:r>
        <w:rPr>
          <w:rFonts w:hint="eastAsia" w:ascii="宋体" w:hAnsi="宋体" w:eastAsia="宋体" w:cs="宋体"/>
          <w:sz w:val="21"/>
          <w:szCs w:val="21"/>
          <w:lang w:eastAsia="zh-CN"/>
        </w:rPr>
        <w:t>他</w:t>
      </w:r>
      <w:r>
        <w:rPr>
          <w:rFonts w:hint="eastAsia" w:ascii="宋体" w:hAnsi="宋体" w:eastAsia="宋体" w:cs="宋体"/>
          <w:sz w:val="21"/>
          <w:szCs w:val="21"/>
        </w:rPr>
        <w:t>刊，切勿一稿多投。</w:t>
      </w:r>
      <w:r>
        <w:rPr>
          <w:rFonts w:hint="eastAsia" w:ascii="宋体" w:hAnsi="宋体" w:eastAsia="宋体" w:cs="宋体"/>
          <w:b/>
          <w:bCs/>
          <w:sz w:val="21"/>
          <w:szCs w:val="21"/>
          <w:lang w:eastAsia="zh-CN"/>
        </w:rPr>
        <w:t>来稿请勿排版，保持全文通栏即可。</w:t>
      </w:r>
      <w:r>
        <w:rPr>
          <w:rFonts w:hint="eastAsia" w:ascii="宋体" w:hAnsi="宋体" w:eastAsia="宋体" w:cs="宋体"/>
          <w:b/>
          <w:bCs/>
          <w:color w:val="0000FF"/>
          <w:sz w:val="21"/>
          <w:szCs w:val="21"/>
          <w:lang w:eastAsia="zh-CN"/>
        </w:rPr>
        <w:t>请尊重编辑与专家的智力付出，撤稿请慎重，如录用后撤稿，本刊将谨慎对待后续投稿论文。</w:t>
      </w:r>
    </w:p>
    <w:p>
      <w:pPr>
        <w:pStyle w:val="3"/>
        <w:keepNext w:val="0"/>
        <w:keepLines w:val="0"/>
        <w:widowControl/>
        <w:suppressLineNumbers w:val="0"/>
        <w:spacing w:line="360" w:lineRule="auto"/>
        <w:jc w:val="center"/>
        <w:rPr>
          <w:rFonts w:hint="eastAsia" w:ascii="宋体" w:hAnsi="宋体" w:eastAsia="宋体" w:cs="宋体"/>
          <w:sz w:val="21"/>
          <w:szCs w:val="21"/>
          <w:lang w:eastAsia="zh-CN"/>
        </w:rPr>
      </w:pPr>
      <w:r>
        <w:rPr>
          <w:rStyle w:val="6"/>
          <w:rFonts w:hint="eastAsia" w:ascii="宋体" w:hAnsi="宋体" w:eastAsia="宋体" w:cs="宋体"/>
          <w:b/>
          <w:bCs w:val="0"/>
          <w:color w:val="E74C3C"/>
          <w:sz w:val="24"/>
          <w:szCs w:val="24"/>
        </w:rPr>
        <w:t>文稿请以word文档形式发送，勿上传压缩包</w:t>
      </w:r>
      <w:r>
        <w:rPr>
          <w:rFonts w:hint="eastAsia" w:ascii="宋体" w:hAnsi="宋体" w:eastAsia="宋体" w:cs="宋体"/>
          <w:b/>
          <w:bCs w:val="0"/>
          <w:color w:val="E74C3C"/>
          <w:sz w:val="24"/>
          <w:szCs w:val="24"/>
        </w:rPr>
        <w:t>！</w:t>
      </w:r>
    </w:p>
    <w:p>
      <w:pPr>
        <w:pStyle w:val="3"/>
        <w:keepNext w:val="0"/>
        <w:keepLines w:val="0"/>
        <w:widowControl/>
        <w:numPr>
          <w:ilvl w:val="0"/>
          <w:numId w:val="1"/>
        </w:numPr>
        <w:suppressLineNumbers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论文类稿件要求</w:t>
      </w:r>
    </w:p>
    <w:p>
      <w:pPr>
        <w:pStyle w:val="3"/>
        <w:keepNext w:val="0"/>
        <w:keepLines w:val="0"/>
        <w:widowControl/>
        <w:suppressLineNumbers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内容应包括文题、作者姓名、作者工作单位、摘要、关键词、分类号、正文、参考文献及中文相应的英文部分（包括文题、作者姓名、摘要、关键词）。文稿篇幅一般不超过6000字。</w:t>
      </w:r>
      <w:r>
        <w:rPr>
          <w:rFonts w:hint="eastAsia" w:ascii="宋体" w:hAnsi="宋体" w:eastAsia="宋体" w:cs="宋体"/>
          <w:sz w:val="21"/>
          <w:szCs w:val="21"/>
          <w:lang w:eastAsia="zh-CN"/>
        </w:rPr>
        <w:t>论文撰写请</w:t>
      </w:r>
      <w:r>
        <w:rPr>
          <w:rFonts w:hint="eastAsia" w:ascii="宋体" w:hAnsi="宋体" w:eastAsia="宋体" w:cs="宋体"/>
          <w:b/>
          <w:bCs/>
          <w:sz w:val="21"/>
          <w:szCs w:val="21"/>
          <w:lang w:eastAsia="zh-CN"/>
        </w:rPr>
        <w:t>按本须知要求，也可参照</w:t>
      </w:r>
      <w:r>
        <w:rPr>
          <w:rFonts w:hint="eastAsia" w:ascii="宋体" w:hAnsi="宋体" w:eastAsia="宋体" w:cs="宋体"/>
          <w:b/>
          <w:bCs/>
          <w:sz w:val="21"/>
          <w:szCs w:val="21"/>
        </w:rPr>
        <w:t>GB</w:t>
      </w:r>
      <w:r>
        <w:rPr>
          <w:rFonts w:hint="eastAsia" w:ascii="宋体" w:hAnsi="宋体" w:eastAsia="宋体" w:cs="宋体"/>
          <w:b/>
          <w:bCs/>
          <w:sz w:val="21"/>
          <w:szCs w:val="21"/>
          <w:lang w:val="en-US" w:eastAsia="zh-CN"/>
        </w:rPr>
        <w:t xml:space="preserve">/T </w:t>
      </w:r>
      <w:r>
        <w:rPr>
          <w:rFonts w:hint="eastAsia" w:ascii="宋体" w:hAnsi="宋体" w:eastAsia="宋体" w:cs="宋体"/>
          <w:b/>
          <w:bCs/>
          <w:sz w:val="21"/>
          <w:szCs w:val="21"/>
        </w:rPr>
        <w:t>7713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2022</w:t>
      </w:r>
      <w:r>
        <w:rPr>
          <w:rFonts w:hint="eastAsia" w:ascii="宋体" w:hAnsi="宋体" w:eastAsia="宋体" w:cs="宋体"/>
          <w:b/>
          <w:bCs/>
          <w:sz w:val="21"/>
          <w:szCs w:val="21"/>
        </w:rPr>
        <w:t>《</w:t>
      </w:r>
      <w:r>
        <w:rPr>
          <w:rFonts w:hint="eastAsia" w:ascii="宋体" w:hAnsi="宋体" w:eastAsia="宋体" w:cs="宋体"/>
          <w:b/>
          <w:bCs/>
          <w:sz w:val="21"/>
          <w:szCs w:val="21"/>
          <w:lang w:eastAsia="zh-CN"/>
        </w:rPr>
        <w:t>学术论文编写规则</w:t>
      </w:r>
      <w:r>
        <w:rPr>
          <w:rFonts w:hint="eastAsia" w:ascii="宋体" w:hAnsi="宋体" w:eastAsia="宋体" w:cs="宋体"/>
          <w:b/>
          <w:bCs/>
          <w:sz w:val="21"/>
          <w:szCs w:val="21"/>
        </w:rPr>
        <w:t>》</w:t>
      </w:r>
      <w:r>
        <w:rPr>
          <w:rFonts w:hint="eastAsia" w:ascii="宋体" w:hAnsi="宋体" w:eastAsia="宋体" w:cs="宋体"/>
          <w:b/>
          <w:bCs/>
          <w:sz w:val="21"/>
          <w:szCs w:val="21"/>
          <w:lang w:eastAsia="zh-CN"/>
        </w:rPr>
        <w:t>执行。</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1   </w:t>
      </w:r>
      <w:r>
        <w:rPr>
          <w:rFonts w:hint="eastAsia" w:ascii="宋体" w:hAnsi="宋体" w:eastAsia="宋体" w:cs="宋体"/>
          <w:b/>
          <w:bCs/>
          <w:sz w:val="21"/>
          <w:szCs w:val="21"/>
        </w:rPr>
        <w:t>论文题名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题名应以最恰当、最简明的词语反映文中最重要的特定内容的逻辑组合</w:t>
      </w:r>
      <w:r>
        <w:rPr>
          <w:rFonts w:hint="eastAsia" w:ascii="宋体" w:hAnsi="宋体" w:eastAsia="宋体" w:cs="宋体"/>
          <w:sz w:val="21"/>
          <w:szCs w:val="21"/>
          <w:lang w:eastAsia="zh-CN"/>
        </w:rPr>
        <w:t>，</w:t>
      </w:r>
      <w:r>
        <w:rPr>
          <w:rFonts w:hint="eastAsia" w:ascii="宋体" w:hAnsi="宋体" w:eastAsia="宋体" w:cs="宋体"/>
          <w:sz w:val="21"/>
          <w:szCs w:val="21"/>
        </w:rPr>
        <w:t>要求如下</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题名要恰当 题名所用每一个词语必须考虑到有助于选定关键词和编制题录索引。</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题名要简明 中文题名不宜超过20个字。不建议采用抒情意味浓郁的主标题和副标题。</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避免出现非公知公用的符号</w:t>
      </w:r>
      <w:r>
        <w:rPr>
          <w:rFonts w:hint="eastAsia" w:ascii="宋体" w:hAnsi="宋体" w:eastAsia="宋体" w:cs="宋体"/>
          <w:sz w:val="21"/>
          <w:szCs w:val="21"/>
          <w:lang w:eastAsia="zh-CN"/>
        </w:rPr>
        <w:t>，</w:t>
      </w:r>
      <w:r>
        <w:rPr>
          <w:rFonts w:hint="eastAsia" w:ascii="宋体" w:hAnsi="宋体" w:eastAsia="宋体" w:cs="宋体"/>
          <w:sz w:val="21"/>
          <w:szCs w:val="21"/>
        </w:rPr>
        <w:t>如缩略词、首字母缩写字、字符和公式，以利</w:t>
      </w:r>
      <w:r>
        <w:rPr>
          <w:rFonts w:hint="eastAsia" w:ascii="宋体" w:hAnsi="宋体" w:eastAsia="宋体" w:cs="宋体"/>
          <w:sz w:val="21"/>
          <w:szCs w:val="21"/>
          <w:lang w:eastAsia="zh-CN"/>
        </w:rPr>
        <w:t>于</w:t>
      </w:r>
      <w:r>
        <w:rPr>
          <w:rFonts w:hint="eastAsia" w:ascii="宋体" w:hAnsi="宋体" w:eastAsia="宋体" w:cs="宋体"/>
          <w:sz w:val="21"/>
          <w:szCs w:val="21"/>
        </w:rPr>
        <w:t>读者检索、转抄和引用。</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2   </w:t>
      </w:r>
      <w:r>
        <w:rPr>
          <w:rFonts w:hint="eastAsia" w:ascii="宋体" w:hAnsi="宋体" w:eastAsia="宋体" w:cs="宋体"/>
          <w:b/>
          <w:bCs/>
          <w:sz w:val="21"/>
          <w:szCs w:val="21"/>
        </w:rPr>
        <w:t>作者信息等</w:t>
      </w:r>
    </w:p>
    <w:p>
      <w:pPr>
        <w:spacing w:line="360" w:lineRule="auto"/>
        <w:ind w:firstLine="422" w:firstLineChars="200"/>
        <w:rPr>
          <w:rFonts w:hint="eastAsia" w:ascii="宋体" w:hAnsi="宋体" w:eastAsia="宋体" w:cs="宋体"/>
          <w:color w:val="0000FF"/>
          <w:sz w:val="21"/>
          <w:szCs w:val="21"/>
        </w:rPr>
      </w:pPr>
      <w:r>
        <w:rPr>
          <w:rFonts w:hint="eastAsia" w:ascii="宋体" w:hAnsi="宋体" w:eastAsia="宋体" w:cs="宋体"/>
          <w:b/>
          <w:bCs/>
          <w:color w:val="0000FF"/>
          <w:sz w:val="21"/>
          <w:szCs w:val="21"/>
        </w:rPr>
        <w:t>所有相关作者信息</w:t>
      </w:r>
      <w:r>
        <w:rPr>
          <w:rFonts w:hint="eastAsia" w:ascii="宋体" w:hAnsi="宋体" w:eastAsia="宋体" w:cs="宋体"/>
          <w:b/>
          <w:bCs/>
          <w:color w:val="0000FF"/>
          <w:sz w:val="21"/>
          <w:szCs w:val="21"/>
          <w:lang w:eastAsia="zh-CN"/>
        </w:rPr>
        <w:t>（联系电话、地址与邮箱）</w:t>
      </w:r>
      <w:r>
        <w:rPr>
          <w:rFonts w:hint="eastAsia" w:ascii="宋体" w:hAnsi="宋体" w:eastAsia="宋体" w:cs="宋体"/>
          <w:b/>
          <w:bCs/>
          <w:color w:val="0000FF"/>
          <w:sz w:val="21"/>
          <w:szCs w:val="21"/>
        </w:rPr>
        <w:t>与基金信息都在投稿系统中填写，上传原稿文件内不能含有任何相关信息，</w:t>
      </w:r>
      <w:r>
        <w:rPr>
          <w:rFonts w:hint="eastAsia" w:ascii="宋体" w:hAnsi="宋体" w:eastAsia="宋体" w:cs="宋体"/>
          <w:b/>
          <w:bCs/>
          <w:color w:val="0000FF"/>
          <w:sz w:val="21"/>
          <w:szCs w:val="21"/>
          <w:lang w:eastAsia="zh-CN"/>
        </w:rPr>
        <w:t>特别是电话号码，</w:t>
      </w:r>
      <w:r>
        <w:rPr>
          <w:rFonts w:hint="eastAsia" w:ascii="宋体" w:hAnsi="宋体" w:eastAsia="宋体" w:cs="宋体"/>
          <w:b/>
          <w:bCs/>
          <w:color w:val="0000FF"/>
          <w:sz w:val="21"/>
          <w:szCs w:val="21"/>
        </w:rPr>
        <w:t>否则一律</w:t>
      </w:r>
      <w:r>
        <w:rPr>
          <w:rFonts w:hint="eastAsia" w:ascii="宋体" w:hAnsi="宋体" w:eastAsia="宋体" w:cs="宋体"/>
          <w:b/>
          <w:bCs/>
          <w:color w:val="0000FF"/>
          <w:sz w:val="21"/>
          <w:szCs w:val="21"/>
          <w:lang w:eastAsia="zh-CN"/>
        </w:rPr>
        <w:t>作</w:t>
      </w:r>
      <w:r>
        <w:rPr>
          <w:rFonts w:hint="eastAsia" w:ascii="宋体" w:hAnsi="宋体" w:eastAsia="宋体" w:cs="宋体"/>
          <w:b/>
          <w:bCs/>
          <w:color w:val="0000FF"/>
          <w:sz w:val="21"/>
          <w:szCs w:val="21"/>
        </w:rPr>
        <w:t>退稿处理</w:t>
      </w:r>
      <w:r>
        <w:rPr>
          <w:rFonts w:hint="eastAsia" w:ascii="宋体" w:hAnsi="宋体" w:eastAsia="宋体" w:cs="宋体"/>
          <w:color w:val="0000FF"/>
          <w:sz w:val="21"/>
          <w:szCs w:val="21"/>
        </w:rPr>
        <w:t>。</w:t>
      </w:r>
    </w:p>
    <w:p>
      <w:pPr>
        <w:pStyle w:val="3"/>
        <w:keepNext w:val="0"/>
        <w:keepLines w:val="0"/>
        <w:widowControl/>
        <w:suppressLineNumbers w:val="0"/>
        <w:spacing w:line="360" w:lineRule="auto"/>
        <w:rPr>
          <w:rFonts w:hint="eastAsia" w:ascii="宋体" w:hAnsi="宋体" w:eastAsia="宋体" w:cs="宋体"/>
          <w:sz w:val="21"/>
          <w:szCs w:val="21"/>
        </w:rPr>
      </w:pPr>
      <w:r>
        <w:rPr>
          <w:rStyle w:val="6"/>
          <w:rFonts w:hint="eastAsia" w:ascii="宋体" w:hAnsi="宋体" w:eastAsia="宋体" w:cs="宋体"/>
          <w:sz w:val="21"/>
          <w:szCs w:val="21"/>
        </w:rPr>
        <w:t>作者简介：</w:t>
      </w:r>
      <w:r>
        <w:rPr>
          <w:rFonts w:hint="eastAsia" w:ascii="宋体" w:hAnsi="宋体" w:eastAsia="宋体" w:cs="宋体"/>
          <w:sz w:val="21"/>
          <w:szCs w:val="21"/>
        </w:rPr>
        <w:t>姓名（出生年-），性别，籍贯，学位，单位，职称，研究方向。</w:t>
      </w:r>
      <w:r>
        <w:rPr>
          <w:rFonts w:hint="eastAsia" w:ascii="宋体" w:hAnsi="宋体" w:eastAsia="宋体" w:cs="宋体"/>
          <w:sz w:val="21"/>
          <w:szCs w:val="21"/>
        </w:rPr>
        <w:br w:type="textWrapping"/>
      </w:r>
      <w:r>
        <w:rPr>
          <w:rStyle w:val="6"/>
          <w:rFonts w:hint="eastAsia" w:ascii="宋体" w:hAnsi="宋体" w:eastAsia="宋体" w:cs="宋体"/>
          <w:color w:val="0000FF"/>
          <w:sz w:val="21"/>
          <w:szCs w:val="21"/>
        </w:rPr>
        <w:t>署名第一作者条件</w:t>
      </w:r>
      <w:r>
        <w:rPr>
          <w:rStyle w:val="6"/>
          <w:rFonts w:hint="eastAsia" w:ascii="宋体" w:hAnsi="宋体" w:eastAsia="宋体" w:cs="宋体"/>
          <w:sz w:val="21"/>
          <w:szCs w:val="21"/>
        </w:rPr>
        <w:t>：</w:t>
      </w:r>
      <w:r>
        <w:rPr>
          <w:rFonts w:hint="eastAsia" w:ascii="宋体" w:hAnsi="宋体" w:eastAsia="宋体" w:cs="宋体"/>
          <w:sz w:val="21"/>
          <w:szCs w:val="21"/>
        </w:rPr>
        <w:t>文章第一作者的学历须为硕士或硕士以上学历。</w:t>
      </w:r>
      <w:r>
        <w:rPr>
          <w:rFonts w:hint="eastAsia" w:ascii="宋体" w:hAnsi="宋体" w:eastAsia="宋体" w:cs="宋体"/>
          <w:sz w:val="21"/>
          <w:szCs w:val="21"/>
        </w:rPr>
        <w:br w:type="textWrapping"/>
      </w:r>
      <w:r>
        <w:rPr>
          <w:rStyle w:val="6"/>
          <w:rFonts w:hint="eastAsia" w:ascii="宋体" w:hAnsi="宋体" w:eastAsia="宋体" w:cs="宋体"/>
          <w:color w:val="0000FF"/>
          <w:sz w:val="21"/>
          <w:szCs w:val="21"/>
        </w:rPr>
        <w:t>署名通信作者须具备条件</w:t>
      </w:r>
      <w:r>
        <w:rPr>
          <w:rStyle w:val="6"/>
          <w:rFonts w:hint="eastAsia" w:ascii="宋体" w:hAnsi="宋体" w:eastAsia="宋体" w:cs="宋体"/>
          <w:sz w:val="21"/>
          <w:szCs w:val="21"/>
        </w:rPr>
        <w:t>：</w:t>
      </w:r>
      <w:r>
        <w:rPr>
          <w:rFonts w:hint="eastAsia" w:ascii="宋体" w:hAnsi="宋体" w:eastAsia="宋体" w:cs="宋体"/>
          <w:sz w:val="21"/>
          <w:szCs w:val="21"/>
        </w:rPr>
        <w:t>本研究的学术指导人或导师，具有较高的学术地位以及专业水平。任何非高级职称的作者和研究生不能作为通信作者。</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3   </w:t>
      </w:r>
      <w:r>
        <w:rPr>
          <w:rFonts w:hint="eastAsia" w:ascii="宋体" w:hAnsi="宋体" w:eastAsia="宋体" w:cs="宋体"/>
          <w:b/>
          <w:bCs/>
          <w:sz w:val="21"/>
          <w:szCs w:val="21"/>
        </w:rPr>
        <w:t>摘要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3.1 </w:t>
      </w:r>
      <w:r>
        <w:rPr>
          <w:rFonts w:hint="eastAsia" w:ascii="宋体" w:hAnsi="宋体" w:eastAsia="宋体" w:cs="宋体"/>
          <w:sz w:val="21"/>
          <w:szCs w:val="21"/>
        </w:rPr>
        <w:t>目的</w:t>
      </w:r>
      <w:r>
        <w:rPr>
          <w:rFonts w:hint="eastAsia" w:ascii="宋体" w:hAnsi="宋体" w:eastAsia="宋体" w:cs="宋体"/>
          <w:sz w:val="21"/>
          <w:szCs w:val="21"/>
        </w:rPr>
        <w:br w:type="textWrapping"/>
      </w:r>
      <w:r>
        <w:rPr>
          <w:rFonts w:hint="eastAsia" w:ascii="宋体" w:hAnsi="宋体" w:eastAsia="宋体" w:cs="宋体"/>
          <w:sz w:val="21"/>
          <w:szCs w:val="21"/>
        </w:rPr>
        <w:t>摘要是对论文研究内容的高度概括</w:t>
      </w:r>
      <w:r>
        <w:rPr>
          <w:rFonts w:hint="eastAsia" w:ascii="宋体" w:hAnsi="宋体" w:eastAsia="宋体" w:cs="宋体"/>
          <w:sz w:val="21"/>
          <w:szCs w:val="21"/>
          <w:lang w:eastAsia="zh-CN"/>
        </w:rPr>
        <w:t>，</w:t>
      </w:r>
      <w:r>
        <w:rPr>
          <w:rFonts w:hint="eastAsia" w:ascii="宋体" w:hAnsi="宋体" w:eastAsia="宋体" w:cs="宋体"/>
          <w:sz w:val="21"/>
          <w:szCs w:val="21"/>
        </w:rPr>
        <w:t>不加个人主观见解、注释和评论的简短叙述；摘要的目的是告诉读者文章的内容，读者通过阅读摘要能够对论文的研究方法及结论完整了解。中文摘要一般不宜超过200∽300字。</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3.2</w:t>
      </w:r>
      <w:r>
        <w:rPr>
          <w:rFonts w:hint="eastAsia" w:ascii="宋体" w:hAnsi="宋体" w:eastAsia="宋体" w:cs="宋体"/>
          <w:sz w:val="21"/>
          <w:szCs w:val="21"/>
        </w:rPr>
        <w:t>要求</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3.2.1</w:t>
      </w:r>
      <w:r>
        <w:rPr>
          <w:rFonts w:hint="eastAsia" w:ascii="宋体" w:hAnsi="宋体" w:eastAsia="宋体" w:cs="宋体"/>
          <w:sz w:val="21"/>
          <w:szCs w:val="21"/>
        </w:rPr>
        <w:t xml:space="preserve"> 摘要要着重反映新内容和作者特别强调的观点，要排除在本学科领域已经成为常识的内容，不得简单重复题名中已经有的信息，一般不分段落。</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3.2.2</w:t>
      </w:r>
      <w:r>
        <w:rPr>
          <w:rFonts w:hint="eastAsia" w:ascii="宋体" w:hAnsi="宋体" w:eastAsia="宋体" w:cs="宋体"/>
          <w:sz w:val="21"/>
          <w:szCs w:val="21"/>
        </w:rPr>
        <w:t>要用第三人称写法，语言简练，去掉废话、套话，不要出现如下句子：“本文……”，“我们……”，“作者……”， “首次发现……”，“达到……水平”，“填补……空白”，“对……进行改进”，“……未曾报道”等不必要的修饰词。</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3.3.3</w:t>
      </w:r>
      <w:r>
        <w:rPr>
          <w:rFonts w:hint="eastAsia" w:ascii="宋体" w:hAnsi="宋体" w:eastAsia="宋体" w:cs="宋体"/>
          <w:sz w:val="21"/>
          <w:szCs w:val="21"/>
        </w:rPr>
        <w:t>取消或减少背景信息。</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3.3.4</w:t>
      </w:r>
      <w:r>
        <w:rPr>
          <w:rFonts w:hint="eastAsia" w:ascii="宋体" w:hAnsi="宋体" w:eastAsia="宋体" w:cs="宋体"/>
          <w:sz w:val="21"/>
          <w:szCs w:val="21"/>
        </w:rPr>
        <w:t>尽量用简短、词义清楚并为人熟悉的词；慎用行话和俗语；不采用文字性描述手法。</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4   </w:t>
      </w:r>
      <w:r>
        <w:rPr>
          <w:rFonts w:hint="eastAsia" w:ascii="宋体" w:hAnsi="宋体" w:eastAsia="宋体" w:cs="宋体"/>
          <w:b/>
          <w:bCs/>
          <w:sz w:val="21"/>
          <w:szCs w:val="21"/>
        </w:rPr>
        <w:t>关键词</w:t>
      </w:r>
    </w:p>
    <w:p>
      <w:pPr>
        <w:spacing w:line="360" w:lineRule="auto"/>
        <w:rPr>
          <w:rFonts w:hint="eastAsia" w:ascii="宋体" w:hAnsi="宋体" w:eastAsia="宋体" w:cs="宋体"/>
          <w:sz w:val="21"/>
          <w:szCs w:val="21"/>
        </w:rPr>
      </w:pPr>
      <w:r>
        <w:rPr>
          <w:rFonts w:hint="eastAsia" w:ascii="宋体" w:hAnsi="宋体" w:eastAsia="宋体" w:cs="宋体"/>
          <w:sz w:val="21"/>
          <w:szCs w:val="21"/>
        </w:rPr>
        <w:t>关键词是为文献标引工作从论文中选取出来用以表示全文主题内容信息的单词和术语。每篇论文选取3∽8个关键词</w:t>
      </w:r>
      <w:r>
        <w:rPr>
          <w:rFonts w:hint="eastAsia" w:ascii="宋体" w:hAnsi="宋体" w:eastAsia="宋体" w:cs="宋体"/>
          <w:sz w:val="21"/>
          <w:szCs w:val="21"/>
          <w:lang w:eastAsia="zh-CN"/>
        </w:rPr>
        <w:t>，</w:t>
      </w:r>
      <w:r>
        <w:rPr>
          <w:rFonts w:hint="eastAsia" w:ascii="宋体" w:hAnsi="宋体" w:eastAsia="宋体" w:cs="宋体"/>
          <w:sz w:val="21"/>
          <w:szCs w:val="21"/>
        </w:rPr>
        <w:t>撰写应符合CY/T173的规定。</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关键词选取五忌：</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1） </w:t>
      </w:r>
      <w:r>
        <w:rPr>
          <w:rFonts w:hint="eastAsia" w:ascii="宋体" w:hAnsi="宋体" w:eastAsia="宋体" w:cs="宋体"/>
          <w:b/>
          <w:bCs/>
          <w:sz w:val="21"/>
          <w:szCs w:val="21"/>
          <w:lang w:eastAsia="zh-CN"/>
        </w:rPr>
        <w:t>忌过于宽泛</w:t>
      </w:r>
    </w:p>
    <w:p>
      <w:p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以“分析”“研究”“探讨”“原因”“对策”“建议”“策略”“特点”“特质”“性质等词汇作为关键词，这样的关键词选取太过于简单宽泛，被称为“伪关键词”，不能显示学术论文撰写者研究问题的学科属性、专业方向、涉及领域及相关研究手段，其他阅读者在检索文献时也不会以这些词进行检索。</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 </w:t>
      </w:r>
      <w:r>
        <w:rPr>
          <w:rFonts w:hint="eastAsia" w:ascii="宋体" w:hAnsi="宋体" w:eastAsia="宋体" w:cs="宋体"/>
          <w:b/>
          <w:bCs/>
          <w:sz w:val="21"/>
          <w:szCs w:val="21"/>
          <w:lang w:eastAsia="zh-CN"/>
        </w:rPr>
        <w:t>忌</w:t>
      </w:r>
      <w:r>
        <w:rPr>
          <w:rFonts w:hint="eastAsia" w:ascii="宋体" w:hAnsi="宋体" w:eastAsia="宋体" w:cs="宋体"/>
          <w:b/>
          <w:bCs/>
          <w:sz w:val="21"/>
          <w:szCs w:val="21"/>
          <w:lang w:val="en-US" w:eastAsia="zh-CN"/>
        </w:rPr>
        <w:t>有偏差，未能涵盖核心思想</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例:《弦断与知音--析黛玉弹琴》“知所标引的关键词是“悲情”“悲琴”“悲命”</w:t>
      </w:r>
    </w:p>
    <w:p>
      <w:p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知</w:t>
      </w:r>
      <w:r>
        <w:rPr>
          <w:rFonts w:hint="default" w:ascii="宋体" w:hAnsi="宋体" w:eastAsia="宋体" w:cs="宋体"/>
          <w:b w:val="0"/>
          <w:bCs w:val="0"/>
          <w:sz w:val="21"/>
          <w:szCs w:val="21"/>
          <w:lang w:val="en-US" w:eastAsia="zh-CN"/>
        </w:rPr>
        <w:t>音”</w:t>
      </w:r>
      <w:r>
        <w:rPr>
          <w:rFonts w:hint="eastAsia" w:ascii="宋体" w:hAnsi="宋体" w:eastAsia="宋体" w:cs="宋体"/>
          <w:b w:val="0"/>
          <w:bCs w:val="0"/>
          <w:sz w:val="21"/>
          <w:szCs w:val="21"/>
          <w:lang w:val="en-US" w:eastAsia="zh-CN"/>
        </w:rPr>
        <w:t>，其实</w:t>
      </w:r>
      <w:r>
        <w:rPr>
          <w:rFonts w:hint="default" w:ascii="宋体" w:hAnsi="宋体" w:eastAsia="宋体" w:cs="宋体"/>
          <w:b w:val="0"/>
          <w:bCs w:val="0"/>
          <w:sz w:val="21"/>
          <w:szCs w:val="21"/>
          <w:lang w:val="en-US" w:eastAsia="zh-CN"/>
        </w:rPr>
        <w:t>核心关键词应为:“红楼梦”和“林黛玉</w:t>
      </w:r>
      <w:r>
        <w:rPr>
          <w:rFonts w:hint="eastAsia" w:ascii="宋体" w:hAnsi="宋体" w:eastAsia="宋体" w:cs="宋体"/>
          <w:b w:val="0"/>
          <w:bCs w:val="0"/>
          <w:sz w:val="21"/>
          <w:szCs w:val="21"/>
          <w:lang w:val="en-US" w:eastAsia="zh-CN"/>
        </w:rPr>
        <w:t>”</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例:高教体制改革背景下的大学课程管窥--以集美大学为例所标引的关键词是“课程建设</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“问题”“原则”“建议”</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忽略了:“高等教育体制改革”“集美大学</w:t>
      </w:r>
      <w:r>
        <w:rPr>
          <w:rFonts w:hint="eastAsia" w:ascii="宋体" w:hAnsi="宋体" w:eastAsia="宋体" w:cs="宋体"/>
          <w:b w:val="0"/>
          <w:bCs w:val="0"/>
          <w:sz w:val="21"/>
          <w:szCs w:val="21"/>
          <w:lang w:val="en-US" w:eastAsia="zh-CN"/>
        </w:rPr>
        <w:t>”</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 忌</w:t>
      </w:r>
      <w:r>
        <w:rPr>
          <w:rFonts w:hint="eastAsia" w:ascii="宋体" w:hAnsi="宋体" w:eastAsia="宋体" w:cs="宋体"/>
          <w:b/>
          <w:bCs/>
          <w:sz w:val="21"/>
          <w:szCs w:val="21"/>
          <w:lang w:eastAsia="zh-CN"/>
        </w:rPr>
        <w:t>数量偏少，未能涵盖核心思想</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《科学技术报告、学位论文和学术论文的编写格式》(国家标准GB7713-87)关于关键词的规定:每篇报告、论文应选取3∽8个关键词</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例:中国近代女子教育思想及实践</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所选取的关键词为“近代”“女子教育”，仅有两个关键词，无法把该篇学术论文撰写者的学术观点完全呈现的，遗漏了文章所提及的“近代女子学校”内容</w:t>
      </w:r>
      <w:r>
        <w:rPr>
          <w:rFonts w:hint="eastAsia" w:ascii="宋体" w:hAnsi="宋体" w:eastAsia="宋体" w:cs="宋体"/>
          <w:sz w:val="21"/>
          <w:szCs w:val="21"/>
          <w:lang w:eastAsia="zh-CN"/>
        </w:rPr>
        <w:t>。</w:t>
      </w:r>
    </w:p>
    <w:p>
      <w:pPr>
        <w:spacing w:line="360" w:lineRule="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忌选词有误</w:t>
      </w:r>
    </w:p>
    <w:p>
      <w:pPr>
        <w:spacing w:line="360" w:lineRule="auto"/>
        <w:rPr>
          <w:rFonts w:hint="eastAsia" w:ascii="宋体" w:hAnsi="宋体" w:eastAsia="宋体" w:cs="宋体"/>
          <w:sz w:val="21"/>
          <w:szCs w:val="21"/>
        </w:rPr>
      </w:pPr>
      <w:r>
        <w:rPr>
          <w:rFonts w:hint="eastAsia" w:ascii="宋体" w:hAnsi="宋体" w:eastAsia="宋体" w:cs="宋体"/>
          <w:sz w:val="21"/>
          <w:szCs w:val="21"/>
        </w:rPr>
        <w:t>关键词应准确反映文章的核心思想和所要阐述的问题，与文章摘要一样，是学术论文的精华凝练。但在一些学术论文中，关键词的提取却没有准确把握关键词与文章内容的关系，偏离甚至是完全不能反映文章的核心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例:经济学怎样成了一门“数学科学”--经济思想史的一种简要考察</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所选关键词:“数学形式主义”“数学”“本位论”“实在论</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偏离了文章所要讨论的经济思想史内容和西方经济学的核心内容</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 忌组词随意，既非“关键”也非“词”</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例:市场经济中集体主义的两大问题</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选词:“市场经济”“集体主义两个问题益幻象”“博弈”</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其中“集体主义两个问题”是随意组词难以被研究者用作检索词条，因而也就失去了关键词引导文章被检索的意义。</w:t>
      </w:r>
    </w:p>
    <w:p>
      <w:pPr>
        <w:spacing w:line="360" w:lineRule="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历史街区的整体保护与再开发</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原有的关键词为“历史文化;文化环境;旧城改造</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建议增加:“历史街区”““城市文化”2个关键词</w:t>
      </w:r>
    </w:p>
    <w:p>
      <w:pPr>
        <w:spacing w:line="360" w:lineRule="auto"/>
        <w:rPr>
          <w:rFonts w:hint="default" w:ascii="宋体" w:hAnsi="宋体" w:eastAsia="宋体" w:cs="宋体"/>
          <w:b w:val="0"/>
          <w:bCs w:val="0"/>
          <w:sz w:val="21"/>
          <w:szCs w:val="21"/>
          <w:lang w:val="en-US" w:eastAsia="zh-CN"/>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5   </w:t>
      </w:r>
      <w:r>
        <w:rPr>
          <w:rFonts w:hint="eastAsia" w:ascii="宋体" w:hAnsi="宋体" w:eastAsia="宋体" w:cs="宋体"/>
          <w:b/>
          <w:bCs/>
          <w:sz w:val="21"/>
          <w:szCs w:val="21"/>
        </w:rPr>
        <w:t>章节编号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5.1</w:t>
      </w:r>
      <w:r>
        <w:rPr>
          <w:rFonts w:hint="eastAsia" w:ascii="宋体" w:hAnsi="宋体" w:eastAsia="宋体" w:cs="宋体"/>
          <w:sz w:val="21"/>
          <w:szCs w:val="21"/>
        </w:rPr>
        <w:t>层次名称编号及其引用示例</w:t>
      </w:r>
      <w:r>
        <w:rPr>
          <w:rFonts w:hint="eastAsia" w:ascii="宋体" w:hAnsi="宋体" w:eastAsia="宋体" w:cs="宋体"/>
          <w:sz w:val="21"/>
          <w:szCs w:val="21"/>
          <w:lang w:eastAsia="zh-CN"/>
        </w:rPr>
        <w:t>（见下图）</w:t>
      </w:r>
    </w:p>
    <w:tbl>
      <w:tblPr>
        <w:tblStyle w:val="4"/>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5"/>
        <w:gridCol w:w="750"/>
        <w:gridCol w:w="1800"/>
        <w:gridCol w:w="416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类型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编号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正文中引用示例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0概论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向上扩充类型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第1篇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基本类型 第1级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……按第1章……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基本类型 第2级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……参见1.1节……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基本类型 第3级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基本类型 第4级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……见1.1.1.1节……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向下扩充类型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……在1.1.1.1.中1条1款1项1段……</w:t>
            </w:r>
          </w:p>
        </w:tc>
      </w:tr>
    </w:tbl>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5.2 列项说明的编号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 列项说明编号用带双括号的英文小写字母。如：（a）,（b）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（b) 列项说明也可用各项前加破折号，或者实心园点或其他符号。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（c) 列项说明也可以用汉字序次语，如第一，第二，第三；一，二，三等。 第一之后用逗号，一等之后为顿号。</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6 </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表</w:t>
      </w:r>
    </w:p>
    <w:p>
      <w:pPr>
        <w:spacing w:line="360" w:lineRule="auto"/>
        <w:rPr>
          <w:rFonts w:hint="eastAsia" w:ascii="宋体" w:hAnsi="宋体" w:eastAsia="宋体" w:cs="宋体"/>
          <w:sz w:val="21"/>
          <w:szCs w:val="21"/>
        </w:rPr>
      </w:pPr>
      <w:r>
        <w:rPr>
          <w:rFonts w:hint="eastAsia" w:ascii="宋体" w:hAnsi="宋体" w:eastAsia="宋体" w:cs="宋体"/>
          <w:sz w:val="21"/>
          <w:szCs w:val="21"/>
        </w:rPr>
        <w:t>表要精选，应具有“自明性”，切忌与表及文字表述重复。</w:t>
      </w:r>
      <w:r>
        <w:t>表格应随文给出，先见文后见表。表格要有表格序号和简明扼要的标题</w:t>
      </w:r>
      <w:r>
        <w:rPr>
          <w:rFonts w:hint="eastAsia" w:ascii="宋体" w:hAnsi="宋体" w:eastAsia="宋体" w:cs="宋体"/>
          <w:sz w:val="21"/>
          <w:szCs w:val="21"/>
        </w:rPr>
        <w:t>，即表</w:t>
      </w:r>
      <w:r>
        <w:rPr>
          <w:rFonts w:hint="eastAsia" w:ascii="宋体" w:hAnsi="宋体" w:eastAsia="宋体" w:cs="宋体"/>
          <w:sz w:val="21"/>
          <w:szCs w:val="21"/>
          <w:lang w:eastAsia="zh-CN"/>
        </w:rPr>
        <w:t>题</w:t>
      </w:r>
      <w:r>
        <w:rPr>
          <w:rFonts w:hint="eastAsia" w:ascii="宋体" w:hAnsi="宋体" w:eastAsia="宋体" w:cs="宋体"/>
          <w:sz w:val="21"/>
          <w:szCs w:val="21"/>
        </w:rPr>
        <w:t>，必要时候提供相应表例和注释。</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数字规定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凡是可以使用阿拉伯数字而且又很得体的地方, 均应使用阿拉伯数字。要求得体、不违反常规、统一、规范。</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w:t>
      </w:r>
      <w:r>
        <w:rPr>
          <w:rFonts w:hint="eastAsia" w:ascii="宋体" w:hAnsi="宋体" w:eastAsia="宋体" w:cs="宋体"/>
          <w:sz w:val="21"/>
          <w:szCs w:val="21"/>
        </w:rPr>
        <w:t>) 公历世纪、年代、年、月、日、时刻采用阿拉伯数字，如“20世纪60年代”；物理量量值中的数值采用阿拉伯数字，并应正确使用法定计量单位，如：800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m</w:t>
      </w:r>
      <w:r>
        <w:rPr>
          <w:rFonts w:hint="eastAsia" w:ascii="宋体" w:hAnsi="宋体" w:eastAsia="宋体" w:cs="宋体"/>
          <w:sz w:val="22"/>
          <w:szCs w:val="22"/>
          <w:vertAlign w:val="superscript"/>
        </w:rPr>
        <w:t>2</w:t>
      </w:r>
      <w:r>
        <w:rPr>
          <w:rFonts w:hint="eastAsia" w:ascii="宋体" w:hAnsi="宋体" w:eastAsia="宋体" w:cs="宋体"/>
          <w:sz w:val="21"/>
          <w:szCs w:val="21"/>
        </w:rPr>
        <w:t>、公顷为hm</w:t>
      </w:r>
      <w:r>
        <w:rPr>
          <w:rFonts w:hint="eastAsia" w:ascii="宋体" w:hAnsi="宋体" w:eastAsia="宋体" w:cs="宋体"/>
          <w:sz w:val="21"/>
          <w:szCs w:val="21"/>
          <w:vertAlign w:val="superscript"/>
        </w:rPr>
        <w:t>2</w:t>
      </w:r>
      <w:r>
        <w:rPr>
          <w:rFonts w:hint="eastAsia" w:ascii="宋体" w:hAnsi="宋体" w:eastAsia="宋体" w:cs="宋体"/>
          <w:sz w:val="21"/>
          <w:szCs w:val="21"/>
        </w:rPr>
        <w:t>等；计数单位前的数字一般也用阿拉伯数字。</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 固定词语中作语素的数字；非公历纪年等要使用汉字，例如：民国二十七年(1938年)。</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相邻两个数字并列连用表示概数，必须使用汉字，使用的两个汉字之间不得用顿号隔开；带“几”字的数字表示约数，必须使用汉字；用“多”“余”“左右”“上下”“约”等表示约数，一般用汉字。如：“二三米”“ 七 八十种”“ 几千年”等。</w:t>
      </w:r>
    </w:p>
    <w:p>
      <w:pPr>
        <w:spacing w:line="360" w:lineRule="auto"/>
        <w:rPr>
          <w:rFonts w:hint="eastAsia" w:ascii="宋体" w:hAnsi="宋体" w:eastAsia="宋体" w:cs="宋体"/>
          <w:sz w:val="21"/>
          <w:szCs w:val="21"/>
        </w:rPr>
      </w:pPr>
    </w:p>
    <w:p>
      <w:pPr>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   数学式规定</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8.1 </w:t>
      </w:r>
      <w:r>
        <w:rPr>
          <w:rFonts w:hint="eastAsia" w:ascii="宋体" w:hAnsi="宋体" w:eastAsia="宋体" w:cs="宋体"/>
          <w:sz w:val="21"/>
          <w:szCs w:val="21"/>
        </w:rPr>
        <w:t>数学式中的变量、变动的附标、函数、有定义的已知函数、其值不变的数学常数、已定义的算子、特殊集合符号、矢量或向量、矩阵以及说明性的字符等,使用的大小写、正斜体、黑白体等,均应符合GB/T 3102.11的规定。</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8.2 </w:t>
      </w:r>
      <w:r>
        <w:rPr>
          <w:rFonts w:hint="eastAsia" w:ascii="宋体" w:hAnsi="宋体" w:eastAsia="宋体" w:cs="宋体"/>
          <w:sz w:val="21"/>
          <w:szCs w:val="21"/>
        </w:rPr>
        <w:t>注意区分与单位无关的量关系式和与单位有关的数值关系式,二者之间宜首选前者。数学式应以正确的数学形式表示,由字母符号表示的变量,应随数学式对其含义进行解释。</w:t>
      </w:r>
    </w:p>
    <w:p>
      <w:pPr>
        <w:spacing w:line="360" w:lineRule="auto"/>
        <w:rPr>
          <w:rFonts w:hint="eastAsia" w:ascii="宋体" w:hAnsi="宋体" w:eastAsia="宋体" w:cs="宋体"/>
          <w:sz w:val="21"/>
          <w:szCs w:val="21"/>
        </w:rPr>
      </w:pPr>
      <w:r>
        <w:rPr>
          <w:rFonts w:hint="eastAsia" w:ascii="宋体" w:hAnsi="宋体" w:eastAsia="宋体" w:cs="宋体"/>
          <w:sz w:val="21"/>
          <w:szCs w:val="21"/>
        </w:rPr>
        <w:t>示例1和示例2分别为量关系式和数值关系式的式样。</w:t>
      </w:r>
    </w:p>
    <w:p>
      <w:pPr>
        <w:spacing w:line="360" w:lineRule="auto"/>
        <w:rPr>
          <w:rFonts w:hint="eastAsia" w:ascii="宋体" w:hAnsi="宋体" w:eastAsia="宋体" w:cs="宋体"/>
          <w:sz w:val="21"/>
          <w:szCs w:val="21"/>
        </w:rPr>
      </w:pPr>
      <w:r>
        <w:rPr>
          <w:rFonts w:hint="eastAsia" w:ascii="宋体" w:hAnsi="宋体" w:eastAsia="宋体" w:cs="宋体"/>
          <w:sz w:val="21"/>
          <w:szCs w:val="21"/>
        </w:rPr>
        <w:t>示例 1:</w:t>
      </w:r>
    </w:p>
    <w:p>
      <w:pPr>
        <w:spacing w:line="360" w:lineRule="auto"/>
        <w:jc w:val="center"/>
        <w:rPr>
          <w:rFonts w:hint="eastAsia" w:ascii="宋体" w:hAnsi="宋体" w:eastAsia="宋体" w:cs="宋体"/>
          <w:i/>
          <w:iCs/>
          <w:sz w:val="21"/>
          <w:szCs w:val="21"/>
        </w:rPr>
      </w:pPr>
      <w:r>
        <w:rPr>
          <w:rFonts w:hint="eastAsia" w:ascii="宋体" w:hAnsi="宋体" w:eastAsia="宋体" w:cs="宋体"/>
          <w:i/>
          <w:iCs/>
          <w:sz w:val="21"/>
          <w:szCs w:val="21"/>
        </w:rPr>
        <w:t>v</w:t>
      </w:r>
      <w:r>
        <w:rPr>
          <w:rFonts w:hint="eastAsia" w:ascii="宋体" w:hAnsi="宋体" w:eastAsia="宋体" w:cs="宋体"/>
          <w:sz w:val="21"/>
          <w:szCs w:val="21"/>
        </w:rPr>
        <w:t>=</w:t>
      </w:r>
      <w:r>
        <w:rPr>
          <w:rFonts w:hint="eastAsia" w:ascii="宋体" w:hAnsi="宋体" w:eastAsia="宋体" w:cs="宋体"/>
          <w:i/>
          <w:iCs/>
          <w:sz w:val="21"/>
          <w:szCs w:val="21"/>
        </w:rPr>
        <w:t>l</w:t>
      </w:r>
      <w:r>
        <w:rPr>
          <w:rFonts w:hint="eastAsia" w:ascii="宋体" w:hAnsi="宋体" w:eastAsia="宋体" w:cs="宋体"/>
          <w:i w:val="0"/>
          <w:iCs w:val="0"/>
          <w:sz w:val="21"/>
          <w:szCs w:val="21"/>
        </w:rPr>
        <w:t>/</w:t>
      </w:r>
      <w:r>
        <w:rPr>
          <w:rFonts w:hint="eastAsia" w:ascii="宋体" w:hAnsi="宋体" w:eastAsia="宋体" w:cs="宋体"/>
          <w:i/>
          <w:iCs/>
          <w:sz w:val="21"/>
          <w:szCs w:val="21"/>
        </w:rPr>
        <w:t>t</w:t>
      </w:r>
    </w:p>
    <w:p>
      <w:pPr>
        <w:spacing w:line="360" w:lineRule="auto"/>
        <w:rPr>
          <w:rFonts w:hint="eastAsia" w:ascii="宋体" w:hAnsi="宋体" w:eastAsia="宋体" w:cs="宋体"/>
          <w:sz w:val="21"/>
          <w:szCs w:val="21"/>
        </w:rPr>
      </w:pPr>
      <w:r>
        <w:rPr>
          <w:rFonts w:hint="eastAsia" w:ascii="宋体" w:hAnsi="宋体" w:eastAsia="宋体" w:cs="宋体"/>
          <w:sz w:val="21"/>
          <w:szCs w:val="21"/>
        </w:rPr>
        <w:t>式中:为匀速运动质点的速度，为运行距离，为时间间隔。</w:t>
      </w:r>
    </w:p>
    <w:p>
      <w:pPr>
        <w:spacing w:line="360" w:lineRule="auto"/>
        <w:rPr>
          <w:rFonts w:hint="eastAsia" w:ascii="宋体" w:hAnsi="宋体" w:eastAsia="宋体" w:cs="宋体"/>
          <w:sz w:val="21"/>
          <w:szCs w:val="21"/>
        </w:rPr>
      </w:pPr>
      <w:r>
        <w:rPr>
          <w:rFonts w:hint="eastAsia" w:ascii="宋体" w:hAnsi="宋体" w:eastAsia="宋体" w:cs="宋体"/>
          <w:sz w:val="21"/>
          <w:szCs w:val="21"/>
        </w:rPr>
        <w:t>示例 2:</w:t>
      </w:r>
    </w:p>
    <w:p>
      <w:pPr>
        <w:spacing w:line="360" w:lineRule="auto"/>
        <w:jc w:val="center"/>
        <w:rPr>
          <w:rFonts w:hint="eastAsia" w:ascii="宋体" w:hAnsi="宋体" w:eastAsia="宋体" w:cs="宋体"/>
          <w:sz w:val="21"/>
          <w:szCs w:val="21"/>
        </w:rPr>
      </w:pPr>
      <w:r>
        <w:rPr>
          <w:rFonts w:hint="eastAsia" w:ascii="宋体" w:hAnsi="宋体" w:eastAsia="宋体" w:cs="宋体"/>
          <w:i/>
          <w:iCs/>
          <w:sz w:val="21"/>
          <w:szCs w:val="21"/>
        </w:rPr>
        <w:t>v</w:t>
      </w:r>
      <w:r>
        <w:rPr>
          <w:rFonts w:hint="eastAsia" w:ascii="宋体" w:hAnsi="宋体" w:eastAsia="宋体" w:cs="宋体"/>
          <w:sz w:val="21"/>
          <w:szCs w:val="21"/>
        </w:rPr>
        <w:t>=3.6</w:t>
      </w:r>
      <w:r>
        <w:rPr>
          <w:rFonts w:hint="eastAsia" w:ascii="宋体" w:hAnsi="宋体" w:eastAsia="宋体" w:cs="宋体"/>
          <w:i/>
          <w:iCs/>
          <w:sz w:val="21"/>
          <w:szCs w:val="21"/>
        </w:rPr>
        <w:t>l</w:t>
      </w:r>
      <w:r>
        <w:rPr>
          <w:rFonts w:hint="eastAsia" w:ascii="宋体" w:hAnsi="宋体" w:eastAsia="宋体" w:cs="宋体"/>
          <w:i w:val="0"/>
          <w:iCs w:val="0"/>
          <w:sz w:val="21"/>
          <w:szCs w:val="21"/>
        </w:rPr>
        <w:t>/</w:t>
      </w:r>
      <w:r>
        <w:rPr>
          <w:rFonts w:hint="eastAsia" w:ascii="宋体" w:hAnsi="宋体" w:eastAsia="宋体" w:cs="宋体"/>
          <w:i/>
          <w:iCs/>
          <w:sz w:val="21"/>
          <w:szCs w:val="21"/>
        </w:rPr>
        <w:t>t</w:t>
      </w:r>
    </w:p>
    <w:p>
      <w:pPr>
        <w:spacing w:line="360" w:lineRule="auto"/>
        <w:rPr>
          <w:rFonts w:hint="eastAsia" w:ascii="宋体" w:hAnsi="宋体" w:eastAsia="宋体" w:cs="宋体"/>
          <w:sz w:val="21"/>
          <w:szCs w:val="21"/>
        </w:rPr>
      </w:pPr>
      <w:r>
        <w:rPr>
          <w:rFonts w:hint="eastAsia" w:ascii="宋体" w:hAnsi="宋体" w:eastAsia="宋体" w:cs="宋体"/>
          <w:sz w:val="21"/>
          <w:szCs w:val="21"/>
        </w:rPr>
        <w:t>式中:</w:t>
      </w:r>
      <w:r>
        <w:rPr>
          <w:rFonts w:hint="eastAsia" w:ascii="宋体" w:hAnsi="宋体" w:eastAsia="宋体" w:cs="宋体"/>
          <w:i/>
          <w:iCs/>
          <w:sz w:val="21"/>
          <w:szCs w:val="21"/>
        </w:rPr>
        <w:t>v</w:t>
      </w:r>
      <w:r>
        <w:rPr>
          <w:rFonts w:hint="eastAsia" w:ascii="宋体" w:hAnsi="宋体" w:eastAsia="宋体" w:cs="宋体"/>
          <w:sz w:val="21"/>
          <w:szCs w:val="21"/>
        </w:rPr>
        <w:t>为匀速运动质点的速度的数值,单位</w:t>
      </w:r>
      <w:r>
        <w:rPr>
          <w:rFonts w:hint="eastAsia" w:ascii="宋体" w:hAnsi="宋体" w:eastAsia="宋体" w:cs="宋体"/>
          <w:i/>
          <w:iCs/>
          <w:sz w:val="21"/>
          <w:szCs w:val="21"/>
        </w:rPr>
        <w:t>km</w:t>
      </w:r>
      <w:r>
        <w:rPr>
          <w:rFonts w:hint="eastAsia" w:ascii="宋体" w:hAnsi="宋体" w:eastAsia="宋体" w:cs="宋体"/>
          <w:sz w:val="21"/>
          <w:szCs w:val="21"/>
        </w:rPr>
        <w:t>/</w:t>
      </w:r>
      <w:r>
        <w:rPr>
          <w:rFonts w:hint="eastAsia" w:ascii="宋体" w:hAnsi="宋体" w:eastAsia="宋体" w:cs="宋体"/>
          <w:i/>
          <w:iCs/>
          <w:sz w:val="21"/>
          <w:szCs w:val="21"/>
        </w:rPr>
        <w:t>h</w:t>
      </w:r>
      <w:r>
        <w:rPr>
          <w:rFonts w:hint="eastAsia" w:ascii="宋体" w:hAnsi="宋体" w:eastAsia="宋体" w:cs="宋体"/>
          <w:sz w:val="21"/>
          <w:szCs w:val="21"/>
        </w:rPr>
        <w:t>;</w:t>
      </w:r>
      <w:r>
        <w:rPr>
          <w:rFonts w:hint="eastAsia" w:ascii="宋体" w:hAnsi="宋体" w:eastAsia="宋体" w:cs="宋体"/>
          <w:i/>
          <w:iCs/>
          <w:sz w:val="21"/>
          <w:szCs w:val="21"/>
        </w:rPr>
        <w:t>l</w:t>
      </w:r>
      <w:r>
        <w:rPr>
          <w:rFonts w:hint="eastAsia" w:ascii="宋体" w:hAnsi="宋体" w:eastAsia="宋体" w:cs="宋体"/>
          <w:sz w:val="21"/>
          <w:szCs w:val="21"/>
        </w:rPr>
        <w:t>为运行距离的数值,单位</w:t>
      </w:r>
      <w:r>
        <w:rPr>
          <w:rFonts w:hint="eastAsia" w:ascii="宋体" w:hAnsi="宋体" w:eastAsia="宋体" w:cs="宋体"/>
          <w:i/>
          <w:iCs/>
          <w:sz w:val="21"/>
          <w:szCs w:val="21"/>
        </w:rPr>
        <w:t>m</w:t>
      </w:r>
      <w:r>
        <w:rPr>
          <w:rFonts w:hint="eastAsia" w:ascii="宋体" w:hAnsi="宋体" w:eastAsia="宋体" w:cs="宋体"/>
          <w:sz w:val="21"/>
          <w:szCs w:val="21"/>
        </w:rPr>
        <w:t>;为时间间隔数值,单位</w:t>
      </w:r>
      <w:r>
        <w:rPr>
          <w:rFonts w:hint="eastAsia" w:ascii="宋体" w:hAnsi="宋体" w:eastAsia="宋体" w:cs="宋体"/>
          <w:i/>
          <w:iCs/>
          <w:sz w:val="21"/>
          <w:szCs w:val="21"/>
        </w:rPr>
        <w:t>s</w:t>
      </w:r>
      <w:r>
        <w:rPr>
          <w:rFonts w:hint="eastAsia" w:ascii="宋体" w:hAnsi="宋体" w:eastAsia="宋体" w:cs="宋体"/>
          <w:sz w:val="21"/>
          <w:szCs w:val="21"/>
        </w:rPr>
        <w:t>。</w:t>
      </w:r>
    </w:p>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rPr>
        <w:t>注:在一篇论文中,同一个符号不应既表示一个物理量,又表示其对应的数值。</w:t>
      </w:r>
      <w:r>
        <w:rPr>
          <w:rFonts w:hint="eastAsia" w:ascii="宋体" w:hAnsi="宋体" w:eastAsia="宋体" w:cs="宋体"/>
          <w:sz w:val="18"/>
          <w:szCs w:val="18"/>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.3 数学式不应使用量的名称或描述量的术语表示。量的名称或多字母缩略术语,不论正体或斜体,亦不论是否含有下标,都不应该用来代替量的符号。</w:t>
      </w:r>
    </w:p>
    <w:p>
      <w:pPr>
        <w:spacing w:line="360" w:lineRule="auto"/>
        <w:rPr>
          <w:rFonts w:hint="eastAsia" w:ascii="宋体" w:hAnsi="宋体" w:eastAsia="宋体" w:cs="宋体"/>
          <w:sz w:val="21"/>
          <w:szCs w:val="21"/>
        </w:rPr>
      </w:pPr>
      <w:r>
        <w:rPr>
          <w:rFonts w:hint="eastAsia" w:ascii="宋体" w:hAnsi="宋体" w:eastAsia="宋体" w:cs="宋体"/>
          <w:sz w:val="21"/>
          <w:szCs w:val="21"/>
        </w:rPr>
        <w:t>示例:</w:t>
      </w:r>
    </w:p>
    <w:p>
      <w:pPr>
        <w:spacing w:line="360" w:lineRule="auto"/>
        <w:rPr>
          <w:rFonts w:hint="eastAsia" w:ascii="宋体" w:hAnsi="宋体" w:eastAsia="宋体" w:cs="宋体"/>
          <w:sz w:val="21"/>
          <w:szCs w:val="21"/>
        </w:rPr>
      </w:pPr>
      <w:r>
        <w:rPr>
          <w:rFonts w:hint="eastAsia" w:ascii="宋体" w:hAnsi="宋体" w:eastAsia="宋体" w:cs="宋体"/>
          <w:sz w:val="21"/>
          <w:szCs w:val="21"/>
        </w:rPr>
        <w:t>正确</w:t>
      </w:r>
    </w:p>
    <w:p>
      <w:pPr>
        <w:spacing w:line="360" w:lineRule="auto"/>
        <w:jc w:val="center"/>
        <w:rPr>
          <w:rFonts w:hint="eastAsia" w:ascii="宋体" w:hAnsi="宋体" w:eastAsia="宋体" w:cs="宋体"/>
          <w:sz w:val="21"/>
          <w:szCs w:val="21"/>
        </w:rPr>
      </w:pPr>
      <w:r>
        <w:drawing>
          <wp:inline distT="0" distB="0" distL="114300" distR="114300">
            <wp:extent cx="1143000" cy="4953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43000" cy="495300"/>
                    </a:xfrm>
                    <a:prstGeom prst="rect">
                      <a:avLst/>
                    </a:prstGeom>
                    <a:noFill/>
                    <a:ln>
                      <a:noFill/>
                    </a:ln>
                  </pic:spPr>
                </pic:pic>
              </a:graphicData>
            </a:graphic>
          </wp:inline>
        </w:drawing>
      </w:r>
    </w:p>
    <w:p>
      <w:pPr>
        <w:spacing w:line="360" w:lineRule="auto"/>
        <w:jc w:val="both"/>
      </w:pPr>
    </w:p>
    <w:p>
      <w:pPr>
        <w:spacing w:line="360" w:lineRule="auto"/>
        <w:jc w:val="left"/>
        <w:rPr>
          <w:rFonts w:hint="default" w:eastAsiaTheme="minorEastAsia"/>
          <w:lang w:val="en-US" w:eastAsia="zh-CN"/>
        </w:rPr>
      </w:pPr>
      <w:r>
        <w:rPr>
          <w:rFonts w:hint="eastAsia"/>
          <w:lang w:val="en-US" w:eastAsia="zh-CN"/>
        </w:rPr>
        <w:t>不正确</w:t>
      </w:r>
    </w:p>
    <w:p>
      <w:pPr>
        <w:spacing w:line="360" w:lineRule="auto"/>
        <w:jc w:val="center"/>
        <w:rPr>
          <w:rFonts w:hint="eastAsia" w:ascii="宋体" w:hAnsi="宋体" w:eastAsia="宋体" w:cs="宋体"/>
          <w:sz w:val="21"/>
          <w:szCs w:val="21"/>
        </w:rPr>
      </w:pPr>
      <w:r>
        <w:drawing>
          <wp:inline distT="0" distB="0" distL="114300" distR="114300">
            <wp:extent cx="1539240" cy="5029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539240" cy="502920"/>
                    </a:xfrm>
                    <a:prstGeom prst="rect">
                      <a:avLst/>
                    </a:prstGeom>
                    <a:noFill/>
                    <a:ln>
                      <a:noFill/>
                    </a:ln>
                  </pic:spPr>
                </pic:pic>
              </a:graphicData>
            </a:graphic>
          </wp:inline>
        </w:drawing>
      </w:r>
    </w:p>
    <w:p>
      <w:pPr>
        <w:spacing w:line="360" w:lineRule="auto"/>
        <w:rPr>
          <w:rFonts w:hint="eastAsia" w:ascii="宋体" w:hAnsi="宋体" w:eastAsia="宋体" w:cs="宋体"/>
          <w:b/>
          <w:bCs/>
          <w:sz w:val="21"/>
          <w:szCs w:val="21"/>
          <w:lang w:val="en-US" w:eastAsia="zh-CN"/>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外文规定</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9.1 </w:t>
      </w:r>
      <w:r>
        <w:rPr>
          <w:rFonts w:hint="eastAsia" w:ascii="宋体" w:hAnsi="宋体" w:eastAsia="宋体" w:cs="宋体"/>
          <w:sz w:val="21"/>
          <w:szCs w:val="21"/>
        </w:rPr>
        <w:t>文章出现外文人名、地名、机构等原则上应该给出中文译名，同时在文章第一次出现的后面括号内提供原文。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9.2 </w:t>
      </w:r>
      <w:r>
        <w:rPr>
          <w:rFonts w:hint="eastAsia" w:ascii="宋体" w:hAnsi="宋体" w:eastAsia="宋体" w:cs="宋体"/>
          <w:sz w:val="21"/>
          <w:szCs w:val="21"/>
        </w:rPr>
        <w:t>文章题目和摘要、关键词中出现专有名词，请提供英文，例如：北京射击馆（Beijing Shooting Range Hall）；星河湾（Star River)等。</w:t>
      </w:r>
    </w:p>
    <w:p>
      <w:pPr>
        <w:numPr>
          <w:ilvl w:val="0"/>
          <w:numId w:val="0"/>
        </w:num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图</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照要求</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图要精选，应具有“自明性”，即只看图、图注和图例，不阅读正文就可以理解图意，切忌与表及文字表述重复。随文给出，先见文后见图。图要有图号和简明扼要的图题。分图</w:t>
      </w:r>
      <w:r>
        <w:rPr>
          <w:rFonts w:hint="eastAsia" w:ascii="宋体" w:hAnsi="宋体" w:eastAsia="宋体" w:cs="宋体"/>
          <w:sz w:val="21"/>
          <w:szCs w:val="21"/>
          <w:lang w:eastAsia="zh-CN"/>
        </w:rPr>
        <w:t>也</w:t>
      </w:r>
      <w:r>
        <w:rPr>
          <w:rFonts w:hint="eastAsia" w:ascii="宋体" w:hAnsi="宋体" w:eastAsia="宋体" w:cs="宋体"/>
          <w:sz w:val="21"/>
          <w:szCs w:val="21"/>
        </w:rPr>
        <w:t>要有分图号和简明扼要的分图题</w:t>
      </w:r>
      <w:r>
        <w:rPr>
          <w:rFonts w:hint="eastAsia" w:ascii="宋体" w:hAnsi="宋体" w:eastAsia="宋体" w:cs="宋体"/>
          <w:sz w:val="21"/>
          <w:szCs w:val="21"/>
          <w:lang w:eastAsia="zh-CN"/>
        </w:rPr>
        <w:t>。</w:t>
      </w:r>
      <w:r>
        <w:rPr>
          <w:rFonts w:hint="eastAsia" w:ascii="宋体" w:hAnsi="宋体" w:eastAsia="宋体" w:cs="宋体"/>
          <w:sz w:val="21"/>
          <w:szCs w:val="21"/>
        </w:rPr>
        <w:t>图片格式一律采用JPG和TIF格式，分辨率须为300DPI，不接收CAD和其他任何格式文件，黑白线图要求尺寸为100 mm×100 mm，线粗细为1像素，说明文字大小为8点的华文细黑体（此为PHOTOSHOP中的标准）</w:t>
      </w:r>
      <w:r>
        <w:rPr>
          <w:rFonts w:hint="eastAsia" w:ascii="宋体" w:hAnsi="宋体" w:eastAsia="宋体" w:cs="宋体"/>
          <w:sz w:val="21"/>
          <w:szCs w:val="21"/>
          <w:lang w:eastAsia="zh-CN"/>
        </w:rPr>
        <w:t>。</w:t>
      </w:r>
      <w:r>
        <w:rPr>
          <w:rFonts w:hint="eastAsia" w:ascii="宋体" w:hAnsi="宋体" w:eastAsia="宋体" w:cs="宋体"/>
          <w:b/>
          <w:bCs/>
          <w:color w:val="0000FF"/>
          <w:sz w:val="21"/>
          <w:szCs w:val="21"/>
          <w:lang w:eastAsia="zh-CN"/>
        </w:rPr>
        <w:t>论文录用</w:t>
      </w:r>
      <w:r>
        <w:rPr>
          <w:rFonts w:hint="eastAsia" w:ascii="宋体" w:hAnsi="宋体" w:eastAsia="宋体" w:cs="宋体"/>
          <w:b/>
          <w:bCs/>
          <w:color w:val="0000FF"/>
          <w:sz w:val="21"/>
          <w:szCs w:val="21"/>
        </w:rPr>
        <w:t>后</w:t>
      </w:r>
      <w:r>
        <w:rPr>
          <w:rFonts w:hint="eastAsia" w:ascii="宋体" w:hAnsi="宋体" w:eastAsia="宋体" w:cs="宋体"/>
          <w:b/>
          <w:bCs/>
          <w:color w:val="0000FF"/>
          <w:sz w:val="21"/>
          <w:szCs w:val="21"/>
          <w:lang w:eastAsia="zh-CN"/>
        </w:rPr>
        <w:t>图片</w:t>
      </w:r>
      <w:r>
        <w:rPr>
          <w:rFonts w:hint="eastAsia" w:ascii="宋体" w:hAnsi="宋体" w:eastAsia="宋体" w:cs="宋体"/>
          <w:b/>
          <w:bCs/>
          <w:color w:val="0000FF"/>
          <w:sz w:val="21"/>
          <w:szCs w:val="21"/>
        </w:rPr>
        <w:t>与文稿一同打包发送</w:t>
      </w:r>
      <w:r>
        <w:rPr>
          <w:rFonts w:hint="eastAsia" w:ascii="宋体" w:hAnsi="宋体" w:eastAsia="宋体" w:cs="宋体"/>
          <w:b/>
          <w:bCs/>
          <w:color w:val="0000FF"/>
          <w:sz w:val="21"/>
          <w:szCs w:val="21"/>
          <w:lang w:eastAsia="zh-CN"/>
        </w:rPr>
        <w:t>给指定的编辑老师</w:t>
      </w:r>
      <w:r>
        <w:rPr>
          <w:rFonts w:hint="eastAsia" w:ascii="宋体" w:hAnsi="宋体" w:eastAsia="宋体" w:cs="宋体"/>
          <w:b/>
          <w:bCs/>
          <w:color w:val="0000FF"/>
          <w:sz w:val="21"/>
          <w:szCs w:val="21"/>
        </w:rPr>
        <w:t>。</w:t>
      </w:r>
      <w:r>
        <w:rPr>
          <w:rFonts w:hint="eastAsia" w:ascii="宋体" w:hAnsi="宋体" w:eastAsia="宋体" w:cs="宋体"/>
          <w:sz w:val="21"/>
          <w:szCs w:val="21"/>
          <w:lang w:eastAsia="zh-CN"/>
        </w:rPr>
        <w:t>地图须提供审图号。尽量不用效果图。</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 文后参考文献</w:t>
      </w:r>
    </w:p>
    <w:p>
      <w:pPr>
        <w:spacing w:line="360" w:lineRule="auto"/>
        <w:rPr>
          <w:rFonts w:hint="eastAsia" w:ascii="宋体" w:hAnsi="宋体" w:eastAsia="宋体" w:cs="宋体"/>
          <w:sz w:val="21"/>
          <w:szCs w:val="21"/>
        </w:rPr>
      </w:pPr>
      <w:r>
        <w:rPr>
          <w:rFonts w:hint="eastAsia" w:ascii="宋体" w:hAnsi="宋体" w:eastAsia="宋体" w:cs="宋体"/>
          <w:sz w:val="21"/>
          <w:szCs w:val="21"/>
        </w:rPr>
        <w:t>文后参考文献的目的是为了方便读者检索、查阅相关文献。参考文献为撰写或编辑论著而引用的有关图书资料。参考文献表中列出的应限于作者直接阅读过的、最主要的、发表在正式出版物上并且在文章中引用的文献；要求：</w:t>
      </w:r>
      <w:r>
        <w:rPr>
          <w:rFonts w:hint="eastAsia" w:ascii="宋体" w:hAnsi="宋体" w:eastAsia="宋体" w:cs="宋体"/>
          <w:sz w:val="21"/>
          <w:szCs w:val="21"/>
          <w:lang w:eastAsia="zh-CN"/>
        </w:rPr>
        <w:t>（</w:t>
      </w:r>
      <w:r>
        <w:rPr>
          <w:rFonts w:hint="eastAsia" w:ascii="宋体" w:hAnsi="宋体" w:eastAsia="宋体" w:cs="宋体"/>
          <w:sz w:val="21"/>
          <w:szCs w:val="21"/>
        </w:rPr>
        <w:t>a) 只著录最必要、最新的文献；</w:t>
      </w:r>
      <w:r>
        <w:rPr>
          <w:rFonts w:hint="eastAsia" w:ascii="宋体" w:hAnsi="宋体" w:eastAsia="宋体" w:cs="宋体"/>
          <w:sz w:val="21"/>
          <w:szCs w:val="21"/>
          <w:lang w:eastAsia="zh-CN"/>
        </w:rPr>
        <w:t>（</w:t>
      </w:r>
      <w:r>
        <w:rPr>
          <w:rFonts w:hint="eastAsia" w:ascii="宋体" w:hAnsi="宋体" w:eastAsia="宋体" w:cs="宋体"/>
          <w:sz w:val="21"/>
          <w:szCs w:val="21"/>
        </w:rPr>
        <w:t>b) 只著录公开发表的文献；</w:t>
      </w:r>
      <w:r>
        <w:rPr>
          <w:rFonts w:hint="eastAsia" w:ascii="宋体" w:hAnsi="宋体" w:eastAsia="宋体" w:cs="宋体"/>
          <w:sz w:val="21"/>
          <w:szCs w:val="21"/>
          <w:lang w:eastAsia="zh-CN"/>
        </w:rPr>
        <w:t>（</w:t>
      </w:r>
      <w:r>
        <w:rPr>
          <w:rFonts w:hint="eastAsia" w:ascii="宋体" w:hAnsi="宋体" w:eastAsia="宋体" w:cs="宋体"/>
          <w:sz w:val="21"/>
          <w:szCs w:val="21"/>
        </w:rPr>
        <w:t>c) 采用标准化的著录格式。引用文献中书刊的层次、数量、出版年份要仔细挑选核实，它反映论文的学术水平和创新程度。不应引用一大堆教科书、手册、科普类期刊。</w:t>
      </w:r>
      <w:r>
        <w:rPr>
          <w:rFonts w:hint="eastAsia" w:ascii="宋体" w:hAnsi="宋体" w:eastAsia="宋体" w:cs="宋体"/>
          <w:sz w:val="21"/>
          <w:szCs w:val="21"/>
        </w:rPr>
        <w:br w:type="textWrapping"/>
      </w:r>
      <w:r>
        <w:rPr>
          <w:rFonts w:hint="eastAsia" w:ascii="宋体" w:hAnsi="宋体" w:eastAsia="宋体" w:cs="宋体"/>
          <w:sz w:val="21"/>
          <w:szCs w:val="21"/>
        </w:rPr>
        <w:t>列于文章最后的参考文献表按顺序编码制组织，各篇文献要按正文部分标注的顺序依次列出。</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11.1</w:t>
      </w:r>
      <w:r>
        <w:rPr>
          <w:rFonts w:hint="eastAsia" w:ascii="宋体" w:hAnsi="宋体" w:eastAsia="宋体" w:cs="宋体"/>
          <w:b/>
          <w:bCs/>
          <w:sz w:val="21"/>
          <w:szCs w:val="21"/>
        </w:rPr>
        <w:t>文献类型</w:t>
      </w:r>
    </w:p>
    <w:p>
      <w:pPr>
        <w:spacing w:line="360" w:lineRule="auto"/>
        <w:rPr>
          <w:rFonts w:hint="eastAsia" w:ascii="宋体" w:hAnsi="宋体" w:eastAsia="宋体" w:cs="宋体"/>
          <w:sz w:val="21"/>
          <w:szCs w:val="21"/>
        </w:rPr>
      </w:pPr>
      <w:r>
        <w:rPr>
          <w:rFonts w:hint="eastAsia" w:ascii="宋体" w:hAnsi="宋体" w:eastAsia="宋体" w:cs="宋体"/>
          <w:sz w:val="21"/>
          <w:szCs w:val="21"/>
        </w:rPr>
        <w:t>文献类型应该标志于题名之后，并且加中括号，具体文献类型标志如下：</w:t>
      </w:r>
      <w:r>
        <w:rPr>
          <w:rFonts w:hint="eastAsia" w:ascii="宋体" w:hAnsi="宋体" w:eastAsia="宋体" w:cs="宋体"/>
          <w:sz w:val="21"/>
          <w:szCs w:val="21"/>
        </w:rPr>
        <w:br w:type="textWrapping"/>
      </w:r>
      <w:r>
        <w:rPr>
          <w:rFonts w:hint="eastAsia" w:ascii="宋体" w:hAnsi="宋体" w:eastAsia="宋体" w:cs="宋体"/>
          <w:sz w:val="21"/>
          <w:szCs w:val="21"/>
        </w:rPr>
        <w:t>普通图书 M，会议录 C，汇编 G，报纸 N，期刊 J，学位论文 D，报告R，标准 S，专</w:t>
      </w:r>
    </w:p>
    <w:p>
      <w:pPr>
        <w:spacing w:line="360" w:lineRule="auto"/>
        <w:ind w:left="420" w:hanging="420" w:hangingChars="200"/>
        <w:rPr>
          <w:rFonts w:hint="eastAsia" w:ascii="宋体" w:hAnsi="宋体" w:eastAsia="宋体" w:cs="宋体"/>
          <w:sz w:val="21"/>
          <w:szCs w:val="21"/>
          <w:lang w:eastAsia="zh-CN"/>
        </w:rPr>
      </w:pPr>
      <w:r>
        <w:rPr>
          <w:rFonts w:hint="eastAsia" w:ascii="宋体" w:hAnsi="宋体" w:eastAsia="宋体" w:cs="宋体"/>
          <w:sz w:val="21"/>
          <w:szCs w:val="21"/>
        </w:rPr>
        <w:t>利 P，数据库 DB，计算机程序 CP，电子公告 EB</w:t>
      </w:r>
      <w:r>
        <w:rPr>
          <w:rFonts w:hint="eastAsia" w:ascii="宋体" w:hAnsi="宋体" w:eastAsia="宋体" w:cs="宋体"/>
          <w:sz w:val="21"/>
          <w:szCs w:val="21"/>
          <w:lang w:eastAsia="zh-CN"/>
        </w:rPr>
        <w:t>。</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会议录包括座谈会、研讨会、学术年会等会议的文集；汇编包括多著者或个人著者的论</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文集，也可标注为M。电子文献载体类型标志如下：磁带 MT,磁盘DK,光盘CD, 联机网</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络OL</w:t>
      </w:r>
      <w:r>
        <w:rPr>
          <w:rFonts w:hint="eastAsia" w:ascii="宋体" w:hAnsi="宋体" w:eastAsia="宋体" w:cs="宋体"/>
          <w:sz w:val="21"/>
          <w:szCs w:val="21"/>
          <w:lang w:eastAsia="zh-CN"/>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11.2</w:t>
      </w:r>
      <w:r>
        <w:rPr>
          <w:rFonts w:hint="eastAsia" w:ascii="宋体" w:hAnsi="宋体" w:eastAsia="宋体" w:cs="宋体"/>
          <w:b/>
          <w:bCs/>
          <w:sz w:val="21"/>
          <w:szCs w:val="21"/>
        </w:rPr>
        <w:t>基本要求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个人著者（包括译者、编者）一律姓前名后；著录方式相同的责任者不超过3位时，全部照录；超过3个时，只著录前3位责任者，后面加“，等”即可，外文用“，et al” ；作者不明，可省略此项；第1版不著录，其他版本说明需著录；书籍不必加书名号；对于无出版地的，要注明[出版地不详]或者[S.l.]；无出版者的时候可著录为[出版者不详]或者[s.n.] ；书刊名称不应加书名号，西文书刊也不必用斜体；不要求著录主要责任者的责任；不要求著录责任者的国别、所生活的年代。</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3具体示例</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专著</w:t>
      </w:r>
      <w:r>
        <w:rPr>
          <w:rFonts w:hint="eastAsia" w:ascii="宋体" w:hAnsi="宋体" w:eastAsia="宋体" w:cs="宋体"/>
          <w:sz w:val="21"/>
          <w:szCs w:val="21"/>
        </w:rPr>
        <w:br w:type="textWrapping"/>
      </w:r>
      <w:r>
        <w:rPr>
          <w:rFonts w:hint="eastAsia" w:ascii="宋体" w:hAnsi="宋体" w:eastAsia="宋体" w:cs="宋体"/>
          <w:sz w:val="21"/>
          <w:szCs w:val="21"/>
        </w:rPr>
        <w:t>[序号] 主要责任者．题名：其他题名信息[文献类型标志]．其他责任者．版本项．出版地：出版者，出版年．引文页码[引用日期]．获取和访问路径．</w:t>
      </w:r>
      <w:r>
        <w:rPr>
          <w:rFonts w:hint="eastAsia" w:ascii="宋体" w:hAnsi="宋体" w:eastAsia="宋体" w:cs="宋体"/>
          <w:sz w:val="21"/>
          <w:szCs w:val="21"/>
        </w:rPr>
        <w:br w:type="textWrapping"/>
      </w:r>
      <w:r>
        <w:rPr>
          <w:rFonts w:hint="eastAsia" w:ascii="宋体" w:hAnsi="宋体" w:eastAsia="宋体" w:cs="宋体"/>
          <w:sz w:val="21"/>
          <w:szCs w:val="21"/>
        </w:rPr>
        <w:t>a) 普通图书</w:t>
      </w:r>
      <w:r>
        <w:rPr>
          <w:rFonts w:hint="eastAsia" w:ascii="宋体" w:hAnsi="宋体" w:eastAsia="宋体" w:cs="宋体"/>
          <w:sz w:val="21"/>
          <w:szCs w:val="21"/>
        </w:rPr>
        <w:br w:type="textWrapping"/>
      </w:r>
      <w:r>
        <w:rPr>
          <w:rFonts w:hint="eastAsia" w:ascii="宋体" w:hAnsi="宋体" w:eastAsia="宋体" w:cs="宋体"/>
          <w:sz w:val="21"/>
          <w:szCs w:val="21"/>
        </w:rPr>
        <w:t>[1] 程晓陶，吴玉成，王艳艳．洪水管理新理念与防洪安全保障体系的研究[M]．北京：中国水利水电出版社，2004．</w:t>
      </w:r>
      <w:r>
        <w:rPr>
          <w:rFonts w:hint="eastAsia" w:ascii="宋体" w:hAnsi="宋体" w:eastAsia="宋体" w:cs="宋体"/>
          <w:sz w:val="21"/>
          <w:szCs w:val="21"/>
        </w:rPr>
        <w:br w:type="textWrapping"/>
      </w:r>
      <w:r>
        <w:rPr>
          <w:rFonts w:hint="eastAsia" w:ascii="宋体" w:hAnsi="宋体" w:eastAsia="宋体" w:cs="宋体"/>
          <w:sz w:val="21"/>
          <w:szCs w:val="21"/>
        </w:rPr>
        <w:t>[2] 罗兰•巴特．一个解构主义的文本[M]．汪耀进，武佩荣</w:t>
      </w:r>
      <w:r>
        <w:rPr>
          <w:rFonts w:hint="eastAsia" w:ascii="宋体" w:hAnsi="宋体" w:eastAsia="宋体" w:cs="宋体"/>
          <w:sz w:val="21"/>
          <w:szCs w:val="21"/>
          <w:lang w:eastAsia="zh-CN"/>
        </w:rPr>
        <w:t>，</w:t>
      </w:r>
      <w:r>
        <w:rPr>
          <w:rFonts w:hint="eastAsia" w:ascii="宋体" w:hAnsi="宋体" w:eastAsia="宋体" w:cs="宋体"/>
          <w:sz w:val="21"/>
          <w:szCs w:val="21"/>
        </w:rPr>
        <w:t>译．第2版．上海：上海人民出版社</w:t>
      </w:r>
      <w:r>
        <w:rPr>
          <w:rFonts w:hint="eastAsia" w:ascii="宋体" w:hAnsi="宋体" w:eastAsia="宋体" w:cs="宋体"/>
          <w:sz w:val="21"/>
          <w:szCs w:val="21"/>
          <w:lang w:eastAsia="zh-CN"/>
        </w:rPr>
        <w:t>，</w:t>
      </w:r>
      <w:r>
        <w:rPr>
          <w:rFonts w:hint="eastAsia" w:ascii="宋体" w:hAnsi="宋体" w:eastAsia="宋体" w:cs="宋体"/>
          <w:sz w:val="21"/>
          <w:szCs w:val="21"/>
        </w:rPr>
        <w:t>1999</w:t>
      </w:r>
      <w:r>
        <w:rPr>
          <w:rFonts w:hint="eastAsia" w:ascii="宋体" w:hAnsi="宋体" w:eastAsia="宋体" w:cs="宋体"/>
          <w:sz w:val="21"/>
          <w:szCs w:val="21"/>
        </w:rPr>
        <w:br w:type="textWrapping"/>
      </w:r>
      <w:r>
        <w:rPr>
          <w:rFonts w:hint="eastAsia" w:ascii="宋体" w:hAnsi="宋体" w:eastAsia="宋体" w:cs="宋体"/>
          <w:sz w:val="21"/>
          <w:szCs w:val="21"/>
        </w:rPr>
        <w:t>b) 论文集</w:t>
      </w:r>
      <w:r>
        <w:rPr>
          <w:rFonts w:hint="eastAsia" w:ascii="宋体" w:hAnsi="宋体" w:eastAsia="宋体" w:cs="宋体"/>
          <w:sz w:val="21"/>
          <w:szCs w:val="21"/>
        </w:rPr>
        <w:br w:type="textWrapping"/>
      </w:r>
      <w:r>
        <w:rPr>
          <w:rFonts w:hint="eastAsia" w:ascii="宋体" w:hAnsi="宋体" w:eastAsia="宋体" w:cs="宋体"/>
          <w:sz w:val="21"/>
          <w:szCs w:val="21"/>
        </w:rPr>
        <w:t>[3] 中国力学学会．第3届全国实验流体力学学术会议论文集[C]．天津：[出版者不详]，1990．</w:t>
      </w:r>
      <w:r>
        <w:rPr>
          <w:rFonts w:hint="eastAsia" w:ascii="宋体" w:hAnsi="宋体" w:eastAsia="宋体" w:cs="宋体"/>
          <w:sz w:val="21"/>
          <w:szCs w:val="21"/>
        </w:rPr>
        <w:br w:type="textWrapping"/>
      </w:r>
      <w:r>
        <w:rPr>
          <w:rFonts w:hint="eastAsia" w:ascii="宋体" w:hAnsi="宋体" w:eastAsia="宋体" w:cs="宋体"/>
          <w:sz w:val="21"/>
          <w:szCs w:val="21"/>
        </w:rPr>
        <w:t>c) 学位论文</w:t>
      </w:r>
      <w:r>
        <w:rPr>
          <w:rFonts w:hint="eastAsia" w:ascii="宋体" w:hAnsi="宋体" w:eastAsia="宋体" w:cs="宋体"/>
          <w:sz w:val="21"/>
          <w:szCs w:val="21"/>
        </w:rPr>
        <w:br w:type="textWrapping"/>
      </w:r>
      <w:r>
        <w:rPr>
          <w:rFonts w:hint="eastAsia" w:ascii="宋体" w:hAnsi="宋体" w:eastAsia="宋体" w:cs="宋体"/>
          <w:sz w:val="21"/>
          <w:szCs w:val="21"/>
        </w:rPr>
        <w:t>[4] 赖德霖．中国近代建筑史研究［D］．北京：清华大学建筑学院．1992．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b/>
          <w:bCs/>
          <w:sz w:val="21"/>
          <w:szCs w:val="21"/>
        </w:rPr>
        <w:t>专著中析出的文献</w:t>
      </w:r>
      <w:r>
        <w:rPr>
          <w:rFonts w:hint="eastAsia" w:ascii="宋体" w:hAnsi="宋体" w:eastAsia="宋体" w:cs="宋体"/>
          <w:b/>
          <w:bCs/>
          <w:sz w:val="21"/>
          <w:szCs w:val="21"/>
        </w:rPr>
        <w:br w:type="textWrapping"/>
      </w:r>
      <w:r>
        <w:rPr>
          <w:rFonts w:hint="eastAsia" w:ascii="宋体" w:hAnsi="宋体" w:eastAsia="宋体" w:cs="宋体"/>
          <w:sz w:val="21"/>
          <w:szCs w:val="21"/>
        </w:rPr>
        <w:t>[序号] 析出文献主要责任者．析出文献题名[文献类型标志]．析出文献其他责任者//专著主要责任者. 专著题名：其他题名信息．版本项．出版地：出版者，出版年：析出文献的页码[引用日期]．获取和访问路径．</w:t>
      </w:r>
      <w:r>
        <w:rPr>
          <w:rFonts w:hint="eastAsia" w:ascii="宋体" w:hAnsi="宋体" w:eastAsia="宋体" w:cs="宋体"/>
          <w:sz w:val="21"/>
          <w:szCs w:val="21"/>
        </w:rPr>
        <w:br w:type="textWrapping"/>
      </w:r>
      <w:r>
        <w:rPr>
          <w:rFonts w:hint="eastAsia" w:ascii="宋体" w:hAnsi="宋体" w:eastAsia="宋体" w:cs="宋体"/>
          <w:sz w:val="21"/>
          <w:szCs w:val="21"/>
        </w:rPr>
        <w:t>[5] 郑定邦．国内早期建筑教育的开创[G]//[出版者不详]．东南大学建筑系成立七十周年纪念文集．北京：中国建筑工业出版社，1997</w:t>
      </w:r>
      <w:r>
        <w:rPr>
          <w:rFonts w:hint="eastAsia" w:ascii="宋体" w:hAnsi="宋体" w:eastAsia="宋体" w:cs="宋体"/>
          <w:sz w:val="21"/>
          <w:szCs w:val="21"/>
          <w:lang w:val="en-US" w:eastAsia="zh-CN"/>
        </w:rPr>
        <w:t>.</w:t>
      </w:r>
      <w:r>
        <w:rPr>
          <w:rFonts w:hint="eastAsia" w:ascii="宋体" w:hAnsi="宋体" w:eastAsia="宋体" w:cs="宋体"/>
          <w:sz w:val="21"/>
          <w:szCs w:val="21"/>
        </w:rPr>
        <w:t>44．</w:t>
      </w:r>
      <w:r>
        <w:rPr>
          <w:rFonts w:hint="eastAsia" w:ascii="宋体" w:hAnsi="宋体" w:eastAsia="宋体" w:cs="宋体"/>
          <w:sz w:val="21"/>
          <w:szCs w:val="21"/>
        </w:rPr>
        <w:br w:type="textWrapping"/>
      </w:r>
      <w:r>
        <w:rPr>
          <w:rFonts w:hint="eastAsia" w:ascii="宋体" w:hAnsi="宋体" w:eastAsia="宋体" w:cs="宋体"/>
          <w:sz w:val="21"/>
          <w:szCs w:val="21"/>
        </w:rPr>
        <w:t>[6] 白书农.植物开花研究[M]//李承森.植物科学进展.北京：高等教育出版社，1998：146-163.</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b/>
          <w:bCs/>
          <w:sz w:val="21"/>
          <w:szCs w:val="21"/>
        </w:rPr>
        <w:t>连续出版物</w:t>
      </w:r>
      <w:r>
        <w:rPr>
          <w:rFonts w:hint="eastAsia" w:ascii="宋体" w:hAnsi="宋体" w:eastAsia="宋体" w:cs="宋体"/>
          <w:sz w:val="21"/>
          <w:szCs w:val="21"/>
        </w:rPr>
        <w:br w:type="textWrapping"/>
      </w:r>
      <w:r>
        <w:rPr>
          <w:rFonts w:hint="eastAsia" w:ascii="宋体" w:hAnsi="宋体" w:eastAsia="宋体" w:cs="宋体"/>
          <w:sz w:val="21"/>
          <w:szCs w:val="21"/>
        </w:rPr>
        <w:t>[序号] 主要责任者．题名：其他题名信息[文献类型标志]．年，卷（期）．出版地：出版者，出版年[引用日期]．获取和访问路径．</w:t>
      </w:r>
      <w:r>
        <w:rPr>
          <w:rFonts w:hint="eastAsia" w:ascii="宋体" w:hAnsi="宋体" w:eastAsia="宋体" w:cs="宋体"/>
          <w:sz w:val="21"/>
          <w:szCs w:val="21"/>
        </w:rPr>
        <w:br w:type="textWrapping"/>
      </w:r>
      <w:r>
        <w:rPr>
          <w:rFonts w:hint="eastAsia" w:ascii="宋体" w:hAnsi="宋体" w:eastAsia="宋体" w:cs="宋体"/>
          <w:sz w:val="21"/>
          <w:szCs w:val="21"/>
        </w:rPr>
        <w:t>[7] 中国地质学会．地质述评[J]．1936，1（1）-．北京：地质出版社，1936-．</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b/>
          <w:bCs/>
          <w:sz w:val="21"/>
          <w:szCs w:val="21"/>
        </w:rPr>
        <w:t>连续出版物中析出文献</w:t>
      </w:r>
      <w:r>
        <w:rPr>
          <w:rFonts w:hint="eastAsia" w:ascii="宋体" w:hAnsi="宋体" w:eastAsia="宋体" w:cs="宋体"/>
          <w:sz w:val="21"/>
          <w:szCs w:val="21"/>
        </w:rPr>
        <w:br w:type="textWrapping"/>
      </w:r>
      <w:r>
        <w:rPr>
          <w:rFonts w:hint="eastAsia" w:ascii="宋体" w:hAnsi="宋体" w:eastAsia="宋体" w:cs="宋体"/>
          <w:sz w:val="21"/>
          <w:szCs w:val="21"/>
        </w:rPr>
        <w:t>[序号] 析出文献主要责任者．析出文献题名[文献类型标志]．连续出版物题名：其他题名信息，年，卷（期）：页码[引用日期]．获取和访问路径．</w:t>
      </w:r>
      <w:r>
        <w:rPr>
          <w:rFonts w:hint="eastAsia" w:ascii="宋体" w:hAnsi="宋体" w:eastAsia="宋体" w:cs="宋体"/>
          <w:sz w:val="21"/>
          <w:szCs w:val="21"/>
        </w:rPr>
        <w:br w:type="textWrapping"/>
      </w:r>
      <w:r>
        <w:rPr>
          <w:rFonts w:hint="eastAsia" w:ascii="宋体" w:hAnsi="宋体" w:eastAsia="宋体" w:cs="宋体"/>
          <w:sz w:val="21"/>
          <w:szCs w:val="21"/>
        </w:rPr>
        <w:t>[8] 杨冬辉．因循自然的景观规划[J]．中国园林，2002（3）：12－15．</w:t>
      </w:r>
      <w:r>
        <w:rPr>
          <w:rFonts w:hint="eastAsia" w:ascii="宋体" w:hAnsi="宋体" w:eastAsia="宋体" w:cs="宋体"/>
          <w:sz w:val="21"/>
          <w:szCs w:val="21"/>
        </w:rPr>
        <w:br w:type="textWrapping"/>
      </w:r>
      <w:r>
        <w:rPr>
          <w:rFonts w:hint="eastAsia" w:ascii="宋体" w:hAnsi="宋体" w:eastAsia="宋体" w:cs="宋体"/>
          <w:sz w:val="21"/>
          <w:szCs w:val="21"/>
        </w:rPr>
        <w:t>[9] 刘华．三类指标为住宅诊病[N]．中国建设报，2002-08-06（10）．</w:t>
      </w:r>
      <w:r>
        <w:rPr>
          <w:rFonts w:hint="eastAsia" w:ascii="宋体" w:hAnsi="宋体" w:eastAsia="宋体" w:cs="宋体"/>
          <w:sz w:val="21"/>
          <w:szCs w:val="21"/>
        </w:rPr>
        <w:br w:type="textWrapping"/>
      </w:r>
      <w:r>
        <w:rPr>
          <w:rFonts w:hint="eastAsia" w:ascii="宋体" w:hAnsi="宋体" w:eastAsia="宋体" w:cs="宋体"/>
          <w:b/>
          <w:bCs/>
          <w:sz w:val="21"/>
          <w:szCs w:val="21"/>
        </w:rPr>
        <w:t>5）专利文献</w:t>
      </w:r>
    </w:p>
    <w:p>
      <w:pPr>
        <w:numPr>
          <w:ilvl w:val="0"/>
          <w:numId w:val="0"/>
        </w:numPr>
        <w:spacing w:line="360" w:lineRule="auto"/>
        <w:ind w:left="630" w:hanging="630" w:hangingChars="300"/>
        <w:rPr>
          <w:rFonts w:hint="eastAsia" w:ascii="宋体" w:hAnsi="宋体" w:eastAsia="宋体" w:cs="宋体"/>
          <w:sz w:val="21"/>
          <w:szCs w:val="21"/>
        </w:rPr>
      </w:pPr>
      <w:r>
        <w:rPr>
          <w:rFonts w:hint="eastAsia" w:ascii="宋体" w:hAnsi="宋体" w:eastAsia="宋体" w:cs="宋体"/>
          <w:sz w:val="21"/>
          <w:szCs w:val="21"/>
        </w:rPr>
        <w:t>[序号] 专利申请者或所有者．专利题名：专利国别，专利号[文献类型标志]，公布</w:t>
      </w:r>
    </w:p>
    <w:p>
      <w:pPr>
        <w:numPr>
          <w:ilvl w:val="0"/>
          <w:numId w:val="0"/>
        </w:numPr>
        <w:spacing w:line="360" w:lineRule="auto"/>
        <w:ind w:left="630" w:hanging="630" w:hangingChars="300"/>
        <w:rPr>
          <w:rFonts w:hint="eastAsia" w:ascii="宋体" w:hAnsi="宋体" w:eastAsia="宋体" w:cs="宋体"/>
          <w:sz w:val="21"/>
          <w:szCs w:val="21"/>
        </w:rPr>
      </w:pPr>
      <w:r>
        <w:rPr>
          <w:rFonts w:hint="eastAsia" w:ascii="宋体" w:hAnsi="宋体" w:eastAsia="宋体" w:cs="宋体"/>
          <w:sz w:val="21"/>
          <w:szCs w:val="21"/>
        </w:rPr>
        <w:t>日期或公开日期[引用日期]．获取和访问路径．</w:t>
      </w:r>
    </w:p>
    <w:p>
      <w:pPr>
        <w:numPr>
          <w:ilvl w:val="0"/>
          <w:numId w:val="2"/>
        </w:numPr>
        <w:spacing w:line="360" w:lineRule="auto"/>
        <w:ind w:left="630" w:hanging="630" w:hangingChars="300"/>
        <w:rPr>
          <w:rFonts w:hint="eastAsia" w:ascii="宋体" w:hAnsi="宋体" w:eastAsia="宋体" w:cs="宋体"/>
          <w:sz w:val="21"/>
          <w:szCs w:val="21"/>
        </w:rPr>
      </w:pPr>
      <w:r>
        <w:rPr>
          <w:rFonts w:hint="eastAsia" w:ascii="宋体" w:hAnsi="宋体" w:eastAsia="宋体" w:cs="宋体"/>
          <w:sz w:val="21"/>
          <w:szCs w:val="21"/>
        </w:rPr>
        <w:t>刘加林．多功能一次性压舌板：中国，92214985.2[P]．1993-04-14．</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b/>
          <w:bCs/>
          <w:sz w:val="21"/>
          <w:szCs w:val="21"/>
        </w:rPr>
        <w:t>6）电子文献</w:t>
      </w:r>
      <w:r>
        <w:rPr>
          <w:rFonts w:hint="eastAsia" w:ascii="宋体" w:hAnsi="宋体" w:eastAsia="宋体" w:cs="宋体"/>
          <w:sz w:val="21"/>
          <w:szCs w:val="21"/>
        </w:rPr>
        <w:br w:type="textWrapping"/>
      </w:r>
      <w:r>
        <w:rPr>
          <w:rFonts w:hint="eastAsia" w:ascii="宋体" w:hAnsi="宋体" w:eastAsia="宋体" w:cs="宋体"/>
          <w:sz w:val="21"/>
          <w:szCs w:val="21"/>
        </w:rPr>
        <w:t>[序号]主要责任者．：其他题名信息[文献类型标志/文献载体标志]．出版地：出版者，出版年（更新日期或修改日期）[引用日期]．获取和访问路径．</w:t>
      </w:r>
      <w:r>
        <w:rPr>
          <w:rFonts w:hint="eastAsia" w:ascii="宋体" w:hAnsi="宋体" w:eastAsia="宋体" w:cs="宋体"/>
          <w:sz w:val="21"/>
          <w:szCs w:val="21"/>
        </w:rPr>
        <w:br w:type="textWrapping"/>
      </w:r>
      <w:r>
        <w:rPr>
          <w:rFonts w:hint="eastAsia" w:ascii="宋体" w:hAnsi="宋体" w:eastAsia="宋体" w:cs="宋体"/>
          <w:sz w:val="21"/>
          <w:szCs w:val="21"/>
        </w:rPr>
        <w:t>[11] 江向东．互联网环境下的信息处理与图书管理系统解决方案[J/OL]．情报学报，1998，18（2）：4[2000-01-18]．http://www/chianinfo/gov.cn/periodical/qbxb/……</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参考文献在正文中标注法</w:t>
      </w:r>
    </w:p>
    <w:p>
      <w:pPr>
        <w:spacing w:line="360" w:lineRule="auto"/>
        <w:rPr>
          <w:rFonts w:hint="eastAsia" w:ascii="宋体" w:hAnsi="宋体" w:eastAsia="宋体" w:cs="宋体"/>
          <w:sz w:val="21"/>
          <w:szCs w:val="21"/>
        </w:rPr>
      </w:pPr>
      <w:r>
        <w:rPr>
          <w:rFonts w:hint="eastAsia" w:ascii="宋体" w:hAnsi="宋体" w:eastAsia="宋体" w:cs="宋体"/>
          <w:sz w:val="21"/>
          <w:szCs w:val="21"/>
        </w:rPr>
        <w:t>按正文中引用的文献的出现的先后顺序，用阿拉伯数字连续编码，将序号置于方括号“[]”中。</w:t>
      </w:r>
      <w:r>
        <w:rPr>
          <w:rFonts w:hint="eastAsia" w:ascii="宋体" w:hAnsi="宋体" w:eastAsia="宋体" w:cs="宋体"/>
          <w:sz w:val="21"/>
          <w:szCs w:val="21"/>
        </w:rPr>
        <w:br w:type="textWrapping"/>
      </w:r>
      <w:r>
        <w:rPr>
          <w:rFonts w:hint="eastAsia" w:ascii="宋体" w:hAnsi="宋体" w:eastAsia="宋体" w:cs="宋体"/>
          <w:sz w:val="21"/>
          <w:szCs w:val="21"/>
        </w:rPr>
        <w:t>1）引用单篇文献</w:t>
      </w:r>
      <w:r>
        <w:rPr>
          <w:rFonts w:hint="eastAsia" w:ascii="宋体" w:hAnsi="宋体" w:eastAsia="宋体" w:cs="宋体"/>
          <w:sz w:val="21"/>
          <w:szCs w:val="21"/>
        </w:rPr>
        <w:br w:type="textWrapping"/>
      </w:r>
      <w:r>
        <w:rPr>
          <w:rFonts w:hint="eastAsia" w:ascii="宋体" w:hAnsi="宋体" w:eastAsia="宋体" w:cs="宋体"/>
          <w:sz w:val="21"/>
          <w:szCs w:val="21"/>
        </w:rPr>
        <w:t>“认知”简单的叙述就是知识的获得和使用。”</w:t>
      </w:r>
      <w:r>
        <w:rPr>
          <w:rFonts w:hint="eastAsia" w:ascii="宋体" w:hAnsi="宋体" w:eastAsia="宋体" w:cs="宋体"/>
          <w:sz w:val="21"/>
          <w:szCs w:val="21"/>
          <w:vertAlign w:val="superscript"/>
        </w:rPr>
        <w:t>［1］</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2）同一处引用多篇文献，将各篇文献的序号在方括号内全部列出，各序号之间用“，”，如遇连续序号，可标注起讫序号。</w:t>
      </w:r>
      <w:r>
        <w:rPr>
          <w:rFonts w:hint="eastAsia" w:ascii="宋体" w:hAnsi="宋体" w:eastAsia="宋体" w:cs="宋体"/>
          <w:sz w:val="21"/>
          <w:szCs w:val="21"/>
        </w:rPr>
        <w:br w:type="textWrapping"/>
      </w:r>
      <w:r>
        <w:rPr>
          <w:rFonts w:hint="eastAsia" w:ascii="宋体" w:hAnsi="宋体" w:eastAsia="宋体" w:cs="宋体"/>
          <w:sz w:val="21"/>
          <w:szCs w:val="21"/>
        </w:rPr>
        <w:t>裴伟</w:t>
      </w:r>
      <w:r>
        <w:rPr>
          <w:rFonts w:hint="eastAsia" w:ascii="宋体" w:hAnsi="宋体" w:eastAsia="宋体" w:cs="宋体"/>
          <w:sz w:val="21"/>
          <w:szCs w:val="21"/>
          <w:vertAlign w:val="superscript"/>
        </w:rPr>
        <w:t>[570，83]</w:t>
      </w:r>
      <w:r>
        <w:rPr>
          <w:rFonts w:hint="eastAsia" w:ascii="宋体" w:hAnsi="宋体" w:eastAsia="宋体" w:cs="宋体"/>
          <w:sz w:val="21"/>
          <w:szCs w:val="21"/>
        </w:rPr>
        <w:t>提出……</w:t>
      </w:r>
      <w:r>
        <w:rPr>
          <w:rFonts w:hint="eastAsia" w:ascii="宋体" w:hAnsi="宋体" w:eastAsia="宋体" w:cs="宋体"/>
          <w:sz w:val="21"/>
          <w:szCs w:val="21"/>
        </w:rPr>
        <w:br w:type="textWrapping"/>
      </w:r>
      <w:r>
        <w:rPr>
          <w:rFonts w:hint="eastAsia" w:ascii="宋体" w:hAnsi="宋体" w:eastAsia="宋体" w:cs="宋体"/>
          <w:sz w:val="21"/>
          <w:szCs w:val="21"/>
        </w:rPr>
        <w:t>莫拉德对稳定区的节理格式的研究</w:t>
      </w:r>
      <w:r>
        <w:rPr>
          <w:rFonts w:hint="eastAsia" w:ascii="宋体" w:hAnsi="宋体" w:eastAsia="宋体" w:cs="宋体"/>
          <w:sz w:val="21"/>
          <w:szCs w:val="21"/>
          <w:vertAlign w:val="superscript"/>
        </w:rPr>
        <w:t>[255-256]</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3）多次引用同一著者的同一文献，在正文中标注首次引用的文献序号，并在序号的“[]”外著录引文页码。</w:t>
      </w:r>
      <w:r>
        <w:rPr>
          <w:rFonts w:hint="eastAsia" w:ascii="宋体" w:hAnsi="宋体" w:eastAsia="宋体" w:cs="宋体"/>
          <w:sz w:val="21"/>
          <w:szCs w:val="21"/>
        </w:rPr>
        <w:br w:type="textWrapping"/>
      </w:r>
      <w:r>
        <w:rPr>
          <w:rFonts w:hint="eastAsia" w:ascii="宋体" w:hAnsi="宋体" w:eastAsia="宋体" w:cs="宋体"/>
          <w:sz w:val="21"/>
          <w:szCs w:val="21"/>
        </w:rPr>
        <w:t>“由长向的中间进入室内，返身对外落坐，立刻就可掌握全部空间，毫无神秘与隐藏的韵味，人是中国文化的主宰 于此可见。”</w:t>
      </w:r>
      <w:r>
        <w:rPr>
          <w:rFonts w:hint="eastAsia" w:ascii="宋体" w:hAnsi="宋体" w:eastAsia="宋体" w:cs="宋体"/>
          <w:sz w:val="21"/>
          <w:szCs w:val="21"/>
          <w:vertAlign w:val="superscript"/>
        </w:rPr>
        <w:t>［2］223</w:t>
      </w:r>
      <w:r>
        <w:rPr>
          <w:rFonts w:hint="eastAsia" w:ascii="宋体" w:hAnsi="宋体" w:eastAsia="宋体" w:cs="宋体"/>
          <w:sz w:val="21"/>
          <w:szCs w:val="21"/>
        </w:rPr>
        <w:t>（图2）……因听闻塾掌称赞宝玉专能对对联，虽不喜读书，偏倒有些歪才情似的，于是便 命宝玉与众人一同往大观园内观赏、题名、对联，又因宝玉恰恰精于题咏，妙语联珠，方令一向严厉的贾政暗中赞赏。</w:t>
      </w:r>
      <w:r>
        <w:rPr>
          <w:rFonts w:hint="eastAsia" w:ascii="宋体" w:hAnsi="宋体" w:eastAsia="宋体" w:cs="宋体"/>
          <w:sz w:val="21"/>
          <w:szCs w:val="21"/>
          <w:vertAlign w:val="superscript"/>
        </w:rPr>
        <w:t>［2］217－232</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 汉宝德．中国建筑文化讲座［M］．北京：生活•读书•新知三联书店．2006．</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 文后注释</w:t>
      </w:r>
    </w:p>
    <w:p>
      <w:pPr>
        <w:spacing w:line="360" w:lineRule="auto"/>
        <w:rPr>
          <w:rFonts w:hint="eastAsia" w:ascii="宋体" w:hAnsi="宋体" w:eastAsia="宋体" w:cs="宋体"/>
          <w:sz w:val="21"/>
          <w:szCs w:val="21"/>
        </w:rPr>
      </w:pPr>
      <w:r>
        <w:rPr>
          <w:rFonts w:hint="eastAsia" w:ascii="宋体" w:hAnsi="宋体" w:eastAsia="宋体" w:cs="宋体"/>
          <w:sz w:val="21"/>
          <w:szCs w:val="21"/>
        </w:rPr>
        <w:t>解释题名、作者及某些内容，均可使用注释。可以在文章内用括号注释的；不随文列出的注释，标注符号应注在需要注释的词、词组或语句的右上角，用加圆括号的阿拉伯数字</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2）……表示，并于文后依次列出。</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二、作品类稿件要求</w:t>
      </w:r>
    </w:p>
    <w:p>
      <w:pPr>
        <w:spacing w:line="360" w:lineRule="auto"/>
        <w:rPr>
          <w:rFonts w:hint="eastAsia"/>
          <w:b/>
          <w:bCs/>
        </w:rPr>
      </w:pPr>
      <w:r>
        <w:rPr>
          <w:rFonts w:hint="eastAsia"/>
          <w:b/>
          <w:bCs/>
        </w:rPr>
        <w:t xml:space="preserve">1 </w:t>
      </w:r>
      <w:r>
        <w:rPr>
          <w:rFonts w:hint="eastAsia"/>
          <w:b/>
          <w:bCs/>
          <w:lang w:val="en-US" w:eastAsia="zh-CN"/>
        </w:rPr>
        <w:t xml:space="preserve">  </w:t>
      </w:r>
      <w:r>
        <w:rPr>
          <w:rFonts w:hint="eastAsia"/>
          <w:b/>
          <w:bCs/>
        </w:rPr>
        <w:t>文字</w:t>
      </w:r>
    </w:p>
    <w:p>
      <w:pPr>
        <w:spacing w:line="360" w:lineRule="auto"/>
        <w:ind w:firstLine="420" w:firstLineChars="200"/>
        <w:rPr>
          <w:rFonts w:hint="eastAsia"/>
        </w:rPr>
      </w:pPr>
      <w:r>
        <w:rPr>
          <w:rFonts w:hint="eastAsia"/>
          <w:lang w:val="en-US" w:eastAsia="zh-CN"/>
        </w:rPr>
        <w:t>2</w:t>
      </w:r>
      <w:r>
        <w:rPr>
          <w:rFonts w:hint="eastAsia"/>
        </w:rPr>
        <w:t>000</w:t>
      </w:r>
      <w:r>
        <w:rPr>
          <w:rFonts w:hint="eastAsia"/>
          <w:lang w:val="en-US" w:eastAsia="zh-CN"/>
        </w:rPr>
        <w:t>--3000</w:t>
      </w:r>
      <w:r>
        <w:rPr>
          <w:rFonts w:hint="eastAsia"/>
        </w:rPr>
        <w:t>字，要</w:t>
      </w:r>
      <w:r>
        <w:rPr>
          <w:rFonts w:hint="eastAsia"/>
          <w:lang w:eastAsia="zh-CN"/>
        </w:rPr>
        <w:t>提供</w:t>
      </w:r>
      <w:r>
        <w:rPr>
          <w:rFonts w:hint="eastAsia"/>
        </w:rPr>
        <w:t>关键词</w:t>
      </w:r>
      <w:r>
        <w:rPr>
          <w:rFonts w:hint="eastAsia"/>
          <w:lang w:eastAsia="zh-CN"/>
        </w:rPr>
        <w:t>，标题翻译成英文</w:t>
      </w:r>
      <w:r>
        <w:rPr>
          <w:rFonts w:hint="eastAsia"/>
        </w:rPr>
        <w:t>。</w:t>
      </w:r>
    </w:p>
    <w:p>
      <w:pPr>
        <w:spacing w:line="360" w:lineRule="auto"/>
        <w:rPr>
          <w:rFonts w:hint="eastAsia"/>
        </w:rPr>
      </w:pPr>
    </w:p>
    <w:p>
      <w:pPr>
        <w:spacing w:line="360" w:lineRule="auto"/>
        <w:rPr>
          <w:rFonts w:hint="eastAsia"/>
          <w:b/>
          <w:bCs/>
        </w:rPr>
      </w:pPr>
      <w:r>
        <w:rPr>
          <w:rFonts w:hint="eastAsia"/>
          <w:b/>
          <w:bCs/>
        </w:rPr>
        <w:t xml:space="preserve">2 </w:t>
      </w:r>
      <w:r>
        <w:rPr>
          <w:rFonts w:hint="eastAsia"/>
          <w:b/>
          <w:bCs/>
          <w:lang w:val="en-US" w:eastAsia="zh-CN"/>
        </w:rPr>
        <w:t xml:space="preserve">  </w:t>
      </w:r>
      <w:r>
        <w:rPr>
          <w:rFonts w:hint="eastAsia"/>
          <w:b/>
          <w:bCs/>
        </w:rPr>
        <w:t>图纸</w:t>
      </w:r>
    </w:p>
    <w:p>
      <w:pPr>
        <w:spacing w:line="360" w:lineRule="auto"/>
        <w:ind w:firstLine="420" w:firstLineChars="200"/>
        <w:rPr>
          <w:rFonts w:hint="eastAsia" w:eastAsiaTheme="minorEastAsia"/>
          <w:lang w:eastAsia="zh-CN"/>
        </w:rPr>
      </w:pPr>
      <w:r>
        <w:rPr>
          <w:rFonts w:hint="eastAsia"/>
        </w:rPr>
        <w:t>包括总平面图，主要平、剖面图，有价值的构思草图、分析图、节点图等。其中总平面、平面、剖面需要提供可以编辑的矢量eps或者pdf文件，图中去掉轴线、尺寸线、房间名称、标高、消火栓之类设备标注等，图中文字（主要房间名称或者周边路名、主要出入口等）将在排版时由我们统一字体重新植入，需要提供对应有文字标注的参照图纸（jpg）。以上图纸均需要标注相应的比例尺、指北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图片格式一律采用JPG和TIF格式，分辨率须为300DPI，不接收CAD和其他任何格式文件，黑白线图要求尺寸为100 mm×100 mm，线粗细为1像素，说明文字大小为8点的华文细黑体（此为PHOTOSHOP中的标准）</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p>
    <w:p>
      <w:pPr>
        <w:spacing w:line="360" w:lineRule="auto"/>
        <w:rPr>
          <w:rFonts w:hint="eastAsia"/>
          <w:b/>
          <w:bCs/>
        </w:rPr>
      </w:pPr>
      <w:r>
        <w:rPr>
          <w:rFonts w:hint="eastAsia"/>
          <w:b/>
          <w:bCs/>
        </w:rPr>
        <w:t xml:space="preserve">3 </w:t>
      </w:r>
      <w:r>
        <w:rPr>
          <w:rFonts w:hint="eastAsia"/>
          <w:b/>
          <w:bCs/>
          <w:lang w:val="en-US" w:eastAsia="zh-CN"/>
        </w:rPr>
        <w:t xml:space="preserve">  </w:t>
      </w:r>
      <w:r>
        <w:rPr>
          <w:rFonts w:hint="eastAsia"/>
          <w:b/>
          <w:bCs/>
        </w:rPr>
        <w:t>实景照片</w:t>
      </w:r>
    </w:p>
    <w:p>
      <w:pPr>
        <w:spacing w:line="360" w:lineRule="auto"/>
        <w:ind w:firstLine="420" w:firstLineChars="200"/>
        <w:rPr>
          <w:rFonts w:hint="eastAsia"/>
        </w:rPr>
      </w:pPr>
      <w:r>
        <w:rPr>
          <w:rFonts w:hint="eastAsia"/>
        </w:rPr>
        <w:t>照片包括重要室内外空间、主要角度、局部与细部等。由专业摄影师拍摄，建议精选20张以内，所有照片均需提供</w:t>
      </w:r>
      <w:r>
        <w:rPr>
          <w:rFonts w:hint="eastAsia"/>
          <w:lang w:eastAsia="zh-CN"/>
        </w:rPr>
        <w:t>说明与</w:t>
      </w:r>
      <w:r>
        <w:rPr>
          <w:rFonts w:hint="eastAsia"/>
        </w:rPr>
        <w:t>摄影者。</w:t>
      </w:r>
      <w:bookmarkStart w:id="0" w:name="_GoBack"/>
      <w:bookmarkEnd w:id="0"/>
    </w:p>
    <w:p>
      <w:pPr>
        <w:spacing w:line="360" w:lineRule="auto"/>
        <w:rPr>
          <w:rFonts w:hint="eastAsia"/>
          <w:b/>
          <w:bCs/>
        </w:rPr>
      </w:pPr>
      <w:r>
        <w:rPr>
          <w:rFonts w:hint="eastAsia"/>
          <w:b/>
          <w:bCs/>
        </w:rPr>
        <w:t xml:space="preserve">4 </w:t>
      </w:r>
      <w:r>
        <w:rPr>
          <w:rFonts w:hint="eastAsia"/>
          <w:b/>
          <w:bCs/>
          <w:lang w:val="en-US" w:eastAsia="zh-CN"/>
        </w:rPr>
        <w:t xml:space="preserve">  </w:t>
      </w:r>
      <w:r>
        <w:rPr>
          <w:rFonts w:hint="eastAsia"/>
          <w:b/>
          <w:bCs/>
        </w:rPr>
        <w:t>工程档案</w:t>
      </w:r>
    </w:p>
    <w:p>
      <w:pPr>
        <w:spacing w:line="360" w:lineRule="auto"/>
        <w:ind w:left="420" w:leftChars="200" w:firstLine="0" w:firstLineChars="0"/>
        <w:rPr>
          <w:rFonts w:hint="eastAsia"/>
        </w:rPr>
      </w:pPr>
      <w:r>
        <w:rPr>
          <w:rFonts w:hint="eastAsia"/>
        </w:rPr>
        <w:t>公共建筑：</w:t>
      </w:r>
      <w:r>
        <w:rPr>
          <w:rFonts w:hint="eastAsia"/>
        </w:rPr>
        <w:br w:type="textWrapping"/>
      </w:r>
      <w:r>
        <w:rPr>
          <w:rFonts w:hint="eastAsia"/>
        </w:rPr>
        <w:t>项目名称(中英文)  /  设计单位(中英文)  /  建筑师  /  地点  /  设计时间  /  竣工时间  /  业主  /  基地面积  /  建筑面积  /  结构形式  /  摄影</w:t>
      </w:r>
    </w:p>
    <w:p>
      <w:pPr>
        <w:spacing w:line="360" w:lineRule="auto"/>
        <w:ind w:left="420" w:hanging="420" w:hangingChars="200"/>
        <w:rPr>
          <w:rFonts w:hint="eastAsia"/>
        </w:rPr>
      </w:pPr>
      <w:r>
        <w:rPr>
          <w:rFonts w:hint="eastAsia"/>
        </w:rPr>
        <w:br w:type="textWrapping"/>
      </w:r>
      <w:r>
        <w:rPr>
          <w:rFonts w:hint="eastAsia"/>
        </w:rPr>
        <w:t>居住建筑 ：</w:t>
      </w:r>
      <w:r>
        <w:rPr>
          <w:rFonts w:hint="eastAsia"/>
        </w:rPr>
        <w:br w:type="textWrapping"/>
      </w:r>
      <w:r>
        <w:rPr>
          <w:rFonts w:hint="eastAsia"/>
        </w:rPr>
        <w:t>项目名称(中英文)  /  设计单位(中英文)  /   建筑师  /  地点  /  设计时间  /  竣工时间  /  业主  /  基地面积  /  总建筑面积  /  其中 住宅建筑面积  /   公建建筑面积  /  容积率  /  总户数  /  总人口  /  建筑层数  /  建筑密度  /  绿化率  /  道路面积  /  停车数：地上、地下  /  摄影</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83A6"/>
    <w:multiLevelType w:val="singleLevel"/>
    <w:tmpl w:val="448E83A6"/>
    <w:lvl w:ilvl="0" w:tentative="0">
      <w:start w:val="10"/>
      <w:numFmt w:val="decimal"/>
      <w:suff w:val="space"/>
      <w:lvlText w:val="[%1]"/>
      <w:lvlJc w:val="left"/>
    </w:lvl>
  </w:abstractNum>
  <w:abstractNum w:abstractNumId="1">
    <w:nsid w:val="69226050"/>
    <w:multiLevelType w:val="singleLevel"/>
    <w:tmpl w:val="692260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jZhNTE3OTA4N2JkNzAxYzBjMDRiNjlhNGU5MzMifQ=="/>
  </w:docVars>
  <w:rsids>
    <w:rsidRoot w:val="11606599"/>
    <w:rsid w:val="016A6FD7"/>
    <w:rsid w:val="02477318"/>
    <w:rsid w:val="033A0594"/>
    <w:rsid w:val="03D16945"/>
    <w:rsid w:val="03F11C32"/>
    <w:rsid w:val="050D2A9B"/>
    <w:rsid w:val="062E4A77"/>
    <w:rsid w:val="09F04EC7"/>
    <w:rsid w:val="0BD47E6F"/>
    <w:rsid w:val="0C7D0506"/>
    <w:rsid w:val="0D3D5EE8"/>
    <w:rsid w:val="0F515C7A"/>
    <w:rsid w:val="0F81030D"/>
    <w:rsid w:val="11606599"/>
    <w:rsid w:val="13477178"/>
    <w:rsid w:val="13CA3512"/>
    <w:rsid w:val="149F2FE4"/>
    <w:rsid w:val="19792371"/>
    <w:rsid w:val="1D751035"/>
    <w:rsid w:val="1DDC1359"/>
    <w:rsid w:val="1E965458"/>
    <w:rsid w:val="1E9B481C"/>
    <w:rsid w:val="1F2D0A96"/>
    <w:rsid w:val="1FB060A5"/>
    <w:rsid w:val="20FF5038"/>
    <w:rsid w:val="21486EDD"/>
    <w:rsid w:val="21B207FA"/>
    <w:rsid w:val="21B856E5"/>
    <w:rsid w:val="24F84776"/>
    <w:rsid w:val="26B30D08"/>
    <w:rsid w:val="271C2272"/>
    <w:rsid w:val="28754330"/>
    <w:rsid w:val="291C47AB"/>
    <w:rsid w:val="2EE030CB"/>
    <w:rsid w:val="2EE63891"/>
    <w:rsid w:val="2FEA5603"/>
    <w:rsid w:val="3034687E"/>
    <w:rsid w:val="33036367"/>
    <w:rsid w:val="34261FA6"/>
    <w:rsid w:val="348921E8"/>
    <w:rsid w:val="37335AE2"/>
    <w:rsid w:val="38C369F1"/>
    <w:rsid w:val="38E726E0"/>
    <w:rsid w:val="3C304ECC"/>
    <w:rsid w:val="3FA4059F"/>
    <w:rsid w:val="405C7E57"/>
    <w:rsid w:val="406E1939"/>
    <w:rsid w:val="43AC07ED"/>
    <w:rsid w:val="44DF2E05"/>
    <w:rsid w:val="467F664E"/>
    <w:rsid w:val="46ED1809"/>
    <w:rsid w:val="48E42798"/>
    <w:rsid w:val="49177011"/>
    <w:rsid w:val="49C83E68"/>
    <w:rsid w:val="4C722A64"/>
    <w:rsid w:val="51532A7B"/>
    <w:rsid w:val="52AC27E6"/>
    <w:rsid w:val="57F10A2D"/>
    <w:rsid w:val="592F5CB1"/>
    <w:rsid w:val="5B8F2A37"/>
    <w:rsid w:val="61860438"/>
    <w:rsid w:val="63F35B2D"/>
    <w:rsid w:val="64846651"/>
    <w:rsid w:val="64AC465A"/>
    <w:rsid w:val="664240C0"/>
    <w:rsid w:val="671958AB"/>
    <w:rsid w:val="678E44EB"/>
    <w:rsid w:val="69045544"/>
    <w:rsid w:val="69643755"/>
    <w:rsid w:val="6A386990"/>
    <w:rsid w:val="6B5D415C"/>
    <w:rsid w:val="6CAE4CE7"/>
    <w:rsid w:val="6CDA5ADC"/>
    <w:rsid w:val="6F742218"/>
    <w:rsid w:val="6F881820"/>
    <w:rsid w:val="70453BB5"/>
    <w:rsid w:val="71983729"/>
    <w:rsid w:val="76D97D55"/>
    <w:rsid w:val="76E97048"/>
    <w:rsid w:val="790939D1"/>
    <w:rsid w:val="7B445194"/>
    <w:rsid w:val="7BD32074"/>
    <w:rsid w:val="7FAE7080"/>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8EC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5926</Words>
  <Characters>6545</Characters>
  <Lines>0</Lines>
  <Paragraphs>0</Paragraphs>
  <TotalTime>16</TotalTime>
  <ScaleCrop>false</ScaleCrop>
  <LinksUpToDate>false</LinksUpToDate>
  <CharactersWithSpaces>6861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2024-05-23T02:30:00Z</dcterms:created>
  <dc:creator>admin</dc:creator>
  <cp:lastModifiedBy>admin</cp:lastModifiedBy>
  <dcterms:modified xsi:type="dcterms:W3CDTF">2024-05-23T08:55:23Z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EAD7B33AD6464C1E86A9F41213089CD9_11</vt:lpwstr>
  </property>
</Properties>
</file>