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0175" w:rsidRPr="007D6BC2" w:rsidRDefault="00850175" w:rsidP="00850175">
      <w:pPr>
        <w:widowControl/>
        <w:shd w:val="clear" w:color="auto" w:fill="FFFFFF"/>
        <w:spacing w:line="360" w:lineRule="auto"/>
        <w:jc w:val="left"/>
        <w:rPr>
          <w:rFonts w:asciiTheme="majorEastAsia" w:eastAsiaTheme="majorEastAsia" w:hAnsiTheme="majorEastAsia" w:cs="Segoe UI"/>
          <w:b/>
          <w:color w:val="0F1115"/>
          <w:kern w:val="0"/>
          <w:sz w:val="24"/>
          <w:szCs w:val="24"/>
        </w:rPr>
      </w:pPr>
      <w:r w:rsidRPr="007D6BC2">
        <w:rPr>
          <w:rFonts w:asciiTheme="majorEastAsia" w:eastAsiaTheme="majorEastAsia" w:hAnsiTheme="majorEastAsia" w:cs="Segoe UI"/>
          <w:b/>
          <w:color w:val="0F1115"/>
          <w:kern w:val="0"/>
          <w:sz w:val="24"/>
          <w:szCs w:val="24"/>
        </w:rPr>
        <w:t>投稿时需</w:t>
      </w:r>
      <w:r w:rsidRPr="007D6BC2">
        <w:rPr>
          <w:rFonts w:asciiTheme="majorEastAsia" w:eastAsiaTheme="majorEastAsia" w:hAnsiTheme="majorEastAsia" w:cs="Segoe UI" w:hint="eastAsia"/>
          <w:b/>
          <w:color w:val="0F1115"/>
          <w:kern w:val="0"/>
          <w:sz w:val="24"/>
          <w:szCs w:val="24"/>
        </w:rPr>
        <w:t>准备</w:t>
      </w:r>
      <w:r w:rsidRPr="007D6BC2">
        <w:rPr>
          <w:rFonts w:asciiTheme="majorEastAsia" w:eastAsiaTheme="majorEastAsia" w:hAnsiTheme="majorEastAsia" w:cs="Segoe UI"/>
          <w:b/>
          <w:color w:val="0F1115"/>
          <w:kern w:val="0"/>
          <w:sz w:val="24"/>
          <w:szCs w:val="24"/>
        </w:rPr>
        <w:t>以下材料，并将纸质材料邮寄至杂志社：</w:t>
      </w:r>
    </w:p>
    <w:p w:rsidR="00850175" w:rsidRDefault="00850175" w:rsidP="00850175">
      <w:pPr>
        <w:widowControl/>
        <w:numPr>
          <w:ilvl w:val="0"/>
          <w:numId w:val="1"/>
        </w:numPr>
        <w:shd w:val="clear" w:color="auto" w:fill="FFFFFF"/>
        <w:spacing w:line="360" w:lineRule="auto"/>
        <w:ind w:left="0"/>
        <w:jc w:val="left"/>
        <w:rPr>
          <w:rFonts w:asciiTheme="majorEastAsia" w:eastAsiaTheme="majorEastAsia" w:hAnsiTheme="majorEastAsia" w:cs="Segoe UI"/>
          <w:color w:val="0F1115"/>
          <w:kern w:val="0"/>
          <w:sz w:val="24"/>
          <w:szCs w:val="24"/>
        </w:rPr>
      </w:pPr>
      <w:r w:rsidRPr="00850175">
        <w:rPr>
          <w:rFonts w:asciiTheme="majorEastAsia" w:eastAsiaTheme="majorEastAsia" w:hAnsiTheme="majorEastAsia" w:cs="Segoe UI"/>
          <w:color w:val="0F1115"/>
          <w:kern w:val="0"/>
          <w:sz w:val="24"/>
          <w:szCs w:val="24"/>
        </w:rPr>
        <w:t>《中国中西医结合学会系列杂志论文投送介绍信及授权书》</w:t>
      </w:r>
    </w:p>
    <w:p w:rsidR="00850175" w:rsidRPr="00850175" w:rsidRDefault="00850175" w:rsidP="00850175">
      <w:pPr>
        <w:widowControl/>
        <w:numPr>
          <w:ilvl w:val="0"/>
          <w:numId w:val="1"/>
        </w:numPr>
        <w:shd w:val="clear" w:color="auto" w:fill="FFFFFF"/>
        <w:spacing w:line="360" w:lineRule="auto"/>
        <w:ind w:left="0"/>
        <w:jc w:val="left"/>
        <w:rPr>
          <w:rFonts w:asciiTheme="majorEastAsia" w:eastAsiaTheme="majorEastAsia" w:hAnsiTheme="majorEastAsia" w:cs="Segoe UI"/>
          <w:color w:val="0F1115"/>
          <w:kern w:val="0"/>
          <w:sz w:val="24"/>
          <w:szCs w:val="24"/>
        </w:rPr>
      </w:pPr>
      <w:r w:rsidRPr="00850175">
        <w:rPr>
          <w:rFonts w:asciiTheme="majorEastAsia" w:eastAsiaTheme="majorEastAsia" w:hAnsiTheme="majorEastAsia" w:cs="Segoe UI"/>
          <w:color w:val="0F1115"/>
          <w:kern w:val="0"/>
          <w:sz w:val="24"/>
          <w:szCs w:val="24"/>
        </w:rPr>
        <w:t>作者利益冲突公开声明</w:t>
      </w:r>
      <w:r>
        <w:rPr>
          <w:rFonts w:asciiTheme="majorEastAsia" w:eastAsiaTheme="majorEastAsia" w:hAnsiTheme="majorEastAsia" w:cs="Segoe UI"/>
          <w:color w:val="0F1115"/>
          <w:kern w:val="0"/>
          <w:sz w:val="24"/>
          <w:szCs w:val="24"/>
        </w:rPr>
        <w:t>，所有作者按文章</w:t>
      </w:r>
      <w:r w:rsidR="001B3E9C">
        <w:rPr>
          <w:rFonts w:asciiTheme="majorEastAsia" w:eastAsiaTheme="majorEastAsia" w:hAnsiTheme="majorEastAsia" w:cs="Segoe UI"/>
          <w:color w:val="0F1115"/>
          <w:kern w:val="0"/>
          <w:sz w:val="24"/>
          <w:szCs w:val="24"/>
        </w:rPr>
        <w:t>中</w:t>
      </w:r>
      <w:bookmarkStart w:id="0" w:name="_GoBack"/>
      <w:bookmarkEnd w:id="0"/>
      <w:r>
        <w:rPr>
          <w:rFonts w:asciiTheme="majorEastAsia" w:eastAsiaTheme="majorEastAsia" w:hAnsiTheme="majorEastAsia" w:cs="Segoe UI"/>
          <w:color w:val="0F1115"/>
          <w:kern w:val="0"/>
          <w:sz w:val="24"/>
          <w:szCs w:val="24"/>
        </w:rPr>
        <w:t>顺序亲笔签名</w:t>
      </w:r>
    </w:p>
    <w:p w:rsidR="00850175" w:rsidRPr="00E033B3" w:rsidRDefault="00850175" w:rsidP="00850175">
      <w:pPr>
        <w:widowControl/>
        <w:numPr>
          <w:ilvl w:val="0"/>
          <w:numId w:val="1"/>
        </w:numPr>
        <w:shd w:val="clear" w:color="auto" w:fill="FFFFFF"/>
        <w:spacing w:line="360" w:lineRule="auto"/>
        <w:ind w:left="0"/>
        <w:jc w:val="left"/>
        <w:rPr>
          <w:rFonts w:asciiTheme="majorEastAsia" w:eastAsiaTheme="majorEastAsia" w:hAnsiTheme="majorEastAsia" w:cs="Segoe UI"/>
          <w:color w:val="0F1115"/>
          <w:kern w:val="0"/>
          <w:sz w:val="24"/>
          <w:szCs w:val="24"/>
        </w:rPr>
      </w:pPr>
      <w:r w:rsidRPr="00E033B3">
        <w:rPr>
          <w:rFonts w:asciiTheme="majorEastAsia" w:eastAsiaTheme="majorEastAsia" w:hAnsiTheme="majorEastAsia" w:cs="Segoe UI"/>
          <w:color w:val="0F1115"/>
          <w:kern w:val="0"/>
          <w:sz w:val="24"/>
          <w:szCs w:val="24"/>
        </w:rPr>
        <w:t>伦理批件</w:t>
      </w:r>
      <w:r>
        <w:rPr>
          <w:rFonts w:asciiTheme="majorEastAsia" w:eastAsiaTheme="majorEastAsia" w:hAnsiTheme="majorEastAsia" w:cs="Segoe UI"/>
          <w:color w:val="0F1115"/>
          <w:kern w:val="0"/>
          <w:sz w:val="24"/>
          <w:szCs w:val="24"/>
        </w:rPr>
        <w:t>（</w:t>
      </w:r>
      <w:r>
        <w:rPr>
          <w:rFonts w:asciiTheme="majorEastAsia" w:eastAsiaTheme="majorEastAsia" w:hAnsiTheme="majorEastAsia" w:cs="Segoe UI" w:hint="eastAsia"/>
          <w:color w:val="0F1115"/>
          <w:kern w:val="0"/>
          <w:sz w:val="24"/>
          <w:szCs w:val="24"/>
        </w:rPr>
        <w:t>彩色</w:t>
      </w:r>
      <w:r>
        <w:rPr>
          <w:rFonts w:asciiTheme="majorEastAsia" w:eastAsiaTheme="majorEastAsia" w:hAnsiTheme="majorEastAsia" w:cs="Segoe UI"/>
          <w:color w:val="0F1115"/>
          <w:kern w:val="0"/>
          <w:sz w:val="24"/>
          <w:szCs w:val="24"/>
        </w:rPr>
        <w:t>复印，保留红色的公章）</w:t>
      </w:r>
      <w:r w:rsidR="000C67F6">
        <w:rPr>
          <w:rFonts w:asciiTheme="majorEastAsia" w:eastAsiaTheme="majorEastAsia" w:hAnsiTheme="majorEastAsia" w:cs="Segoe UI"/>
          <w:color w:val="0F1115"/>
          <w:kern w:val="0"/>
          <w:sz w:val="24"/>
          <w:szCs w:val="24"/>
        </w:rPr>
        <w:t>，综述、述评等类型文章如果没有伦理可不邮寄</w:t>
      </w:r>
    </w:p>
    <w:p w:rsidR="00850175" w:rsidRPr="00E033B3" w:rsidRDefault="00850175" w:rsidP="00850175">
      <w:pPr>
        <w:widowControl/>
        <w:numPr>
          <w:ilvl w:val="0"/>
          <w:numId w:val="1"/>
        </w:numPr>
        <w:shd w:val="clear" w:color="auto" w:fill="FFFFFF"/>
        <w:spacing w:line="360" w:lineRule="auto"/>
        <w:ind w:left="0"/>
        <w:jc w:val="left"/>
        <w:rPr>
          <w:rFonts w:asciiTheme="majorEastAsia" w:eastAsiaTheme="majorEastAsia" w:hAnsiTheme="majorEastAsia" w:cs="Segoe UI"/>
          <w:color w:val="0F1115"/>
          <w:kern w:val="0"/>
          <w:sz w:val="24"/>
          <w:szCs w:val="24"/>
        </w:rPr>
      </w:pPr>
      <w:r w:rsidRPr="00E033B3">
        <w:rPr>
          <w:rFonts w:asciiTheme="majorEastAsia" w:eastAsiaTheme="majorEastAsia" w:hAnsiTheme="majorEastAsia" w:cs="Segoe UI"/>
          <w:color w:val="0F1115"/>
          <w:kern w:val="0"/>
          <w:sz w:val="24"/>
          <w:szCs w:val="24"/>
        </w:rPr>
        <w:t>《中国中西医结合急救杂志》论文推荐意见书（2位专家）</w:t>
      </w:r>
      <w:r>
        <w:rPr>
          <w:rFonts w:asciiTheme="majorEastAsia" w:eastAsiaTheme="majorEastAsia" w:hAnsiTheme="majorEastAsia" w:cs="Segoe UI"/>
          <w:color w:val="0F1115"/>
          <w:kern w:val="0"/>
          <w:sz w:val="24"/>
          <w:szCs w:val="24"/>
        </w:rPr>
        <w:t>及专家简介表</w:t>
      </w:r>
    </w:p>
    <w:p w:rsidR="00EF6EF4" w:rsidRDefault="00850175" w:rsidP="00EF6EF4">
      <w:pPr>
        <w:widowControl/>
        <w:numPr>
          <w:ilvl w:val="0"/>
          <w:numId w:val="2"/>
        </w:numPr>
        <w:shd w:val="clear" w:color="auto" w:fill="FFFFFF"/>
        <w:spacing w:line="360" w:lineRule="auto"/>
        <w:ind w:left="0"/>
        <w:jc w:val="left"/>
        <w:rPr>
          <w:rFonts w:asciiTheme="majorEastAsia" w:eastAsiaTheme="majorEastAsia" w:hAnsiTheme="majorEastAsia" w:cs="Segoe UI"/>
          <w:color w:val="0F1115"/>
          <w:kern w:val="0"/>
          <w:sz w:val="24"/>
          <w:szCs w:val="24"/>
        </w:rPr>
      </w:pPr>
      <w:r w:rsidRPr="00E033B3">
        <w:rPr>
          <w:rFonts w:asciiTheme="majorEastAsia" w:eastAsiaTheme="majorEastAsia" w:hAnsiTheme="majorEastAsia" w:cs="Segoe UI"/>
          <w:color w:val="0F1115"/>
          <w:kern w:val="0"/>
          <w:sz w:val="24"/>
          <w:szCs w:val="24"/>
        </w:rPr>
        <w:t>基金材料</w:t>
      </w:r>
      <w:r>
        <w:rPr>
          <w:rFonts w:asciiTheme="majorEastAsia" w:eastAsiaTheme="majorEastAsia" w:hAnsiTheme="majorEastAsia" w:cs="Segoe UI"/>
          <w:color w:val="0F1115"/>
          <w:kern w:val="0"/>
          <w:sz w:val="24"/>
          <w:szCs w:val="24"/>
        </w:rPr>
        <w:t>（彩色复印，保留红色的章）</w:t>
      </w:r>
    </w:p>
    <w:p w:rsidR="00EF6EF4" w:rsidRDefault="00EF6EF4" w:rsidP="00EF6EF4">
      <w:pPr>
        <w:widowControl/>
        <w:numPr>
          <w:ilvl w:val="0"/>
          <w:numId w:val="2"/>
        </w:numPr>
        <w:shd w:val="clear" w:color="auto" w:fill="FFFFFF"/>
        <w:spacing w:line="360" w:lineRule="auto"/>
        <w:ind w:left="0"/>
        <w:jc w:val="left"/>
        <w:rPr>
          <w:rFonts w:asciiTheme="majorEastAsia" w:eastAsiaTheme="majorEastAsia" w:hAnsiTheme="majorEastAsia" w:cs="Segoe UI"/>
          <w:color w:val="0F1115"/>
          <w:kern w:val="0"/>
          <w:sz w:val="24"/>
          <w:szCs w:val="24"/>
        </w:rPr>
      </w:pPr>
      <w:r>
        <w:rPr>
          <w:rFonts w:asciiTheme="majorEastAsia" w:eastAsiaTheme="majorEastAsia" w:hAnsiTheme="majorEastAsia" w:cs="Segoe UI" w:hint="eastAsia"/>
          <w:color w:val="0F1115"/>
          <w:kern w:val="0"/>
          <w:sz w:val="24"/>
          <w:szCs w:val="24"/>
        </w:rPr>
        <w:t>2份纸质稿件</w:t>
      </w:r>
    </w:p>
    <w:p w:rsidR="00850175" w:rsidRPr="00E033B3" w:rsidRDefault="00850175" w:rsidP="00EF6EF4">
      <w:pPr>
        <w:widowControl/>
        <w:shd w:val="clear" w:color="auto" w:fill="FFFFFF"/>
        <w:spacing w:line="360" w:lineRule="auto"/>
        <w:jc w:val="left"/>
        <w:rPr>
          <w:rFonts w:asciiTheme="majorEastAsia" w:eastAsiaTheme="majorEastAsia" w:hAnsiTheme="majorEastAsia" w:cs="Segoe UI"/>
          <w:color w:val="0F1115"/>
          <w:kern w:val="0"/>
          <w:sz w:val="24"/>
          <w:szCs w:val="24"/>
        </w:rPr>
      </w:pPr>
    </w:p>
    <w:p w:rsidR="00336B71" w:rsidRDefault="00184C68"/>
    <w:sectPr w:rsidR="00336B7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4C68" w:rsidRDefault="00184C68" w:rsidP="00850175">
      <w:r>
        <w:separator/>
      </w:r>
    </w:p>
  </w:endnote>
  <w:endnote w:type="continuationSeparator" w:id="0">
    <w:p w:rsidR="00184C68" w:rsidRDefault="00184C68" w:rsidP="008501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4C68" w:rsidRDefault="00184C68" w:rsidP="00850175">
      <w:r>
        <w:separator/>
      </w:r>
    </w:p>
  </w:footnote>
  <w:footnote w:type="continuationSeparator" w:id="0">
    <w:p w:rsidR="00184C68" w:rsidRDefault="00184C68" w:rsidP="008501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DA3D2F"/>
    <w:multiLevelType w:val="multilevel"/>
    <w:tmpl w:val="F2AAE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KY_MEDREF_DOCUID" w:val="{0FAD35D4-DD6C-406D-8F98-B983A0F7E94E}"/>
    <w:docVar w:name="KY_MEDREF_VERSION" w:val="3"/>
  </w:docVars>
  <w:rsids>
    <w:rsidRoot w:val="001A03F4"/>
    <w:rsid w:val="000C67F6"/>
    <w:rsid w:val="00184C68"/>
    <w:rsid w:val="001A03F4"/>
    <w:rsid w:val="001B3E9C"/>
    <w:rsid w:val="00262E06"/>
    <w:rsid w:val="002B1308"/>
    <w:rsid w:val="007D1102"/>
    <w:rsid w:val="007D6BC2"/>
    <w:rsid w:val="0080167E"/>
    <w:rsid w:val="008043A5"/>
    <w:rsid w:val="00850175"/>
    <w:rsid w:val="009B186A"/>
    <w:rsid w:val="00AE46F6"/>
    <w:rsid w:val="00B13EFE"/>
    <w:rsid w:val="00EF6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17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017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017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017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0175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17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017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017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017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017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091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</Words>
  <Characters>152</Characters>
  <Application>Microsoft Office Word</Application>
  <DocSecurity>0</DocSecurity>
  <Lines>1</Lines>
  <Paragraphs>1</Paragraphs>
  <ScaleCrop>false</ScaleCrop>
  <Company/>
  <LinksUpToDate>false</LinksUpToDate>
  <CharactersWithSpaces>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Windows 用户</cp:lastModifiedBy>
  <cp:revision>11</cp:revision>
  <dcterms:created xsi:type="dcterms:W3CDTF">2026-05-15T00:16:00Z</dcterms:created>
  <dcterms:modified xsi:type="dcterms:W3CDTF">2026-07-27T08:04:00Z</dcterms:modified>
</cp:coreProperties>
</file>