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C62A" w14:textId="77777777" w:rsidR="0068119B" w:rsidRPr="00D47831" w:rsidRDefault="00C441F3" w:rsidP="00756358">
      <w:pPr>
        <w:snapToGrid w:val="0"/>
        <w:spacing w:line="264" w:lineRule="auto"/>
        <w:jc w:val="center"/>
        <w:rPr>
          <w:rFonts w:ascii="黑体" w:eastAsia="黑体" w:hAnsi="黑体"/>
          <w:sz w:val="32"/>
          <w:szCs w:val="32"/>
        </w:rPr>
      </w:pPr>
      <w:r w:rsidRPr="00D47831">
        <w:rPr>
          <w:rFonts w:ascii="黑体" w:eastAsia="黑体" w:hAnsi="黑体" w:hint="eastAsia"/>
          <w:sz w:val="32"/>
          <w:szCs w:val="32"/>
        </w:rPr>
        <w:t>《中原工学院学报》投稿须知</w:t>
      </w:r>
    </w:p>
    <w:p w14:paraId="33260277" w14:textId="701D6AF5" w:rsidR="0068119B" w:rsidRDefault="00C441F3" w:rsidP="00756358">
      <w:pPr>
        <w:spacing w:line="264" w:lineRule="auto"/>
        <w:ind w:firstLineChars="150" w:firstLine="315"/>
      </w:pPr>
      <w:r>
        <w:rPr>
          <w:rFonts w:hint="eastAsia"/>
        </w:rPr>
        <w:t>《中原工学院学报》是由河南省教育厅主管、中原工学院主办的技术类学术期刊，主要以专业研究论文及技术报告等形式发表</w:t>
      </w:r>
      <w:r w:rsidR="00756358">
        <w:rPr>
          <w:rFonts w:hint="eastAsia"/>
        </w:rPr>
        <w:t>电子信息、</w:t>
      </w:r>
      <w:r>
        <w:rPr>
          <w:rFonts w:hint="eastAsia"/>
        </w:rPr>
        <w:t>纺织、服装、机械、建筑、</w:t>
      </w:r>
      <w:r w:rsidR="00C1795B">
        <w:rPr>
          <w:rFonts w:hint="eastAsia"/>
        </w:rPr>
        <w:t>能源</w:t>
      </w:r>
      <w:r>
        <w:rPr>
          <w:rFonts w:hint="eastAsia"/>
        </w:rPr>
        <w:t>、材料、计算机科学等最新研究成果。本刊重点建设</w:t>
      </w:r>
      <w:r w:rsidR="00D47831">
        <w:rPr>
          <w:rFonts w:hint="eastAsia"/>
        </w:rPr>
        <w:t>“电子信息工程”</w:t>
      </w:r>
      <w:r>
        <w:rPr>
          <w:rFonts w:hint="eastAsia"/>
        </w:rPr>
        <w:t>“</w:t>
      </w:r>
      <w:r w:rsidR="00C1795B">
        <w:rPr>
          <w:rFonts w:hint="eastAsia"/>
        </w:rPr>
        <w:t>智能</w:t>
      </w:r>
      <w:r>
        <w:rPr>
          <w:rFonts w:hint="eastAsia"/>
        </w:rPr>
        <w:t>纺织与新材料”“</w:t>
      </w:r>
      <w:r w:rsidR="00C1795B">
        <w:rPr>
          <w:rFonts w:hint="eastAsia"/>
        </w:rPr>
        <w:t>智慧能源</w:t>
      </w:r>
      <w:r>
        <w:rPr>
          <w:rFonts w:hint="eastAsia"/>
        </w:rPr>
        <w:t>与</w:t>
      </w:r>
      <w:r w:rsidR="00C1795B">
        <w:rPr>
          <w:rFonts w:hint="eastAsia"/>
        </w:rPr>
        <w:t>建筑</w:t>
      </w:r>
      <w:r>
        <w:rPr>
          <w:rFonts w:hint="eastAsia"/>
        </w:rPr>
        <w:t>”等特色栏目，热诚欢迎海内外作者惠赐佳作！请投稿者关注以下事项：</w:t>
      </w:r>
      <w:r>
        <w:t xml:space="preserve"> </w:t>
      </w:r>
    </w:p>
    <w:p w14:paraId="54395477" w14:textId="77777777" w:rsidR="0068119B" w:rsidRDefault="00C441F3" w:rsidP="00756358">
      <w:pPr>
        <w:spacing w:line="264" w:lineRule="auto"/>
        <w:ind w:firstLineChars="200" w:firstLine="420"/>
      </w:pPr>
      <w:r>
        <w:t>1．来稿务必论点明确，论据充分，文字精炼，数据可靠，结果</w:t>
      </w:r>
      <w:r w:rsidR="004D2A57">
        <w:rPr>
          <w:rFonts w:hint="eastAsia"/>
        </w:rPr>
        <w:t>/结论</w:t>
      </w:r>
      <w:r>
        <w:t>正确</w:t>
      </w:r>
      <w:r>
        <w:rPr>
          <w:rFonts w:hint="eastAsia"/>
        </w:rPr>
        <w:t>；</w:t>
      </w:r>
      <w:r>
        <w:t>按先后顺序应包括：题目（一般不超</w:t>
      </w:r>
      <w:r w:rsidRPr="00F80F75">
        <w:rPr>
          <w:rFonts w:ascii="Times New Roman" w:hAnsi="Times New Roman" w:cs="Times New Roman"/>
        </w:rPr>
        <w:t>过</w:t>
      </w:r>
      <w:r w:rsidRPr="00F80F75">
        <w:rPr>
          <w:rFonts w:ascii="Times New Roman" w:hAnsi="Times New Roman" w:cs="Times New Roman"/>
        </w:rPr>
        <w:t>2</w:t>
      </w:r>
      <w:r w:rsidR="00756358" w:rsidRPr="00F80F75">
        <w:rPr>
          <w:rFonts w:ascii="Times New Roman" w:hAnsi="Times New Roman" w:cs="Times New Roman"/>
        </w:rPr>
        <w:t>5</w:t>
      </w:r>
      <w:r w:rsidRPr="00F80F75">
        <w:rPr>
          <w:rFonts w:ascii="Times New Roman" w:hAnsi="Times New Roman" w:cs="Times New Roman"/>
        </w:rPr>
        <w:t>个</w:t>
      </w:r>
      <w:r>
        <w:t>汉字），作者姓名，作者单位（包括</w:t>
      </w:r>
      <w:r>
        <w:rPr>
          <w:rFonts w:hint="eastAsia"/>
        </w:rPr>
        <w:t>所在部门、省份、</w:t>
      </w:r>
      <w:r>
        <w:t>城市名称、邮政编码），中文摘要（主要包括研究目的、</w:t>
      </w:r>
      <w:r w:rsidRPr="00756358">
        <w:rPr>
          <w:rFonts w:ascii="Times New Roman" w:hAnsi="Times New Roman" w:cs="Times New Roman"/>
        </w:rPr>
        <w:t>研究方法、研究结果、研究结论等），关键词（</w:t>
      </w:r>
      <w:r w:rsidRPr="00756358">
        <w:rPr>
          <w:rFonts w:ascii="Times New Roman" w:hAnsi="Times New Roman" w:cs="Times New Roman"/>
        </w:rPr>
        <w:t>3</w:t>
      </w:r>
      <w:r w:rsidRPr="00756358">
        <w:rPr>
          <w:rFonts w:ascii="Times New Roman" w:hAnsi="Times New Roman" w:cs="Times New Roman"/>
        </w:rPr>
        <w:t>～</w:t>
      </w:r>
      <w:r w:rsidRPr="00756358">
        <w:rPr>
          <w:rFonts w:ascii="Times New Roman" w:hAnsi="Times New Roman" w:cs="Times New Roman"/>
        </w:rPr>
        <w:t>8</w:t>
      </w:r>
      <w:r w:rsidRPr="00756358">
        <w:rPr>
          <w:rFonts w:ascii="Times New Roman" w:hAnsi="Times New Roman" w:cs="Times New Roman"/>
        </w:rPr>
        <w:t>个），中图分类号（根据论文内容的学科分类从《中国图书馆分类法》中查得），正文，参考文献，英文题名，作者（拼音，姓前名后，姓的全部字母均大写，名的第一个字的首字母大写，如：欧阳华江</w:t>
      </w:r>
      <w:r w:rsidRPr="00756358">
        <w:rPr>
          <w:rFonts w:ascii="Times New Roman" w:hAnsi="Times New Roman" w:cs="Times New Roman"/>
        </w:rPr>
        <w:t xml:space="preserve"> OUYANG Huajiang</w:t>
      </w:r>
      <w:r w:rsidRPr="00756358">
        <w:rPr>
          <w:rFonts w:ascii="Times New Roman" w:hAnsi="Times New Roman" w:cs="Times New Roman"/>
        </w:rPr>
        <w:t>），英</w:t>
      </w:r>
      <w:r>
        <w:t>文单位名称（包括</w:t>
      </w:r>
      <w:r>
        <w:rPr>
          <w:rFonts w:hint="eastAsia"/>
        </w:rPr>
        <w:t>所在部门、</w:t>
      </w:r>
      <w:r>
        <w:t>城市名称、邮政编码），英文摘要以及英文关键词。</w:t>
      </w:r>
    </w:p>
    <w:p w14:paraId="366A2CC7" w14:textId="77777777" w:rsidR="0068119B" w:rsidRDefault="00C441F3" w:rsidP="00756358">
      <w:pPr>
        <w:spacing w:line="264" w:lineRule="auto"/>
        <w:ind w:firstLineChars="200" w:firstLine="420"/>
      </w:pPr>
      <w:r>
        <w:t>2．来稿请登录我刊在线稿件处理系</w:t>
      </w:r>
      <w:r w:rsidRPr="00C441F3">
        <w:rPr>
          <w:rFonts w:ascii="Times New Roman" w:hAnsi="Times New Roman" w:cs="Times New Roman"/>
        </w:rPr>
        <w:t>统（</w:t>
      </w:r>
      <w:r w:rsidRPr="00C441F3">
        <w:rPr>
          <w:rFonts w:ascii="Times New Roman" w:hAnsi="Times New Roman" w:cs="Times New Roman"/>
        </w:rPr>
        <w:t>https://zzza.cbpt.cnki.net/</w:t>
      </w:r>
      <w:r w:rsidRPr="00C441F3">
        <w:rPr>
          <w:rFonts w:ascii="Times New Roman" w:hAnsi="Times New Roman" w:cs="Times New Roman"/>
        </w:rPr>
        <w:t>），注册后提交</w:t>
      </w:r>
      <w:r w:rsidRPr="00C441F3">
        <w:rPr>
          <w:rFonts w:ascii="Times New Roman" w:hAnsi="Times New Roman" w:cs="Times New Roman"/>
        </w:rPr>
        <w:t>Word</w:t>
      </w:r>
      <w:r w:rsidRPr="00C441F3">
        <w:rPr>
          <w:rFonts w:ascii="Times New Roman" w:hAnsi="Times New Roman" w:cs="Times New Roman"/>
        </w:rPr>
        <w:t>文档</w:t>
      </w:r>
      <w:r>
        <w:t>。具体格式要求见投稿系统主页的《中原工学院学报》格式要求。</w:t>
      </w:r>
    </w:p>
    <w:p w14:paraId="22449614" w14:textId="77777777" w:rsidR="0068119B" w:rsidRDefault="00C441F3" w:rsidP="00756358">
      <w:pPr>
        <w:spacing w:line="264" w:lineRule="auto"/>
        <w:ind w:firstLineChars="200" w:firstLine="420"/>
      </w:pPr>
      <w:r>
        <w:t>3．凡属国家级和省部级科研基金项目的成果，请注明项目</w:t>
      </w:r>
      <w:r w:rsidR="004D2A57">
        <w:rPr>
          <w:rFonts w:hint="eastAsia"/>
        </w:rPr>
        <w:t>来源</w:t>
      </w:r>
      <w:r>
        <w:t>和编号，同等情况下优先采用。</w:t>
      </w:r>
    </w:p>
    <w:p w14:paraId="3C3E3131" w14:textId="77777777" w:rsidR="0068119B" w:rsidRDefault="00C441F3" w:rsidP="00756358">
      <w:pPr>
        <w:spacing w:line="264" w:lineRule="auto"/>
        <w:ind w:firstLineChars="200" w:firstLine="420"/>
      </w:pPr>
      <w:r>
        <w:t>4．稿件文责由作者自负，但编辑部有权作技术性和文字性修改。</w:t>
      </w:r>
    </w:p>
    <w:p w14:paraId="38F1F9EC" w14:textId="77777777" w:rsidR="0068119B" w:rsidRDefault="00C441F3" w:rsidP="00756358">
      <w:pPr>
        <w:spacing w:line="264" w:lineRule="auto"/>
        <w:ind w:firstLineChars="200" w:firstLine="420"/>
      </w:pPr>
      <w:r>
        <w:t>5．请在文末提供作者基本情况，内容包括：姓名、性别、职称、学位、研究方向、电子邮箱。</w:t>
      </w:r>
      <w:r>
        <w:rPr>
          <w:rFonts w:hint="eastAsia"/>
        </w:rPr>
        <w:t>有必要指明通信作者的，应在提供第一作者基本情况的同时提供通信作者的基本情况。</w:t>
      </w:r>
    </w:p>
    <w:p w14:paraId="360D9366" w14:textId="77777777" w:rsidR="0068119B" w:rsidRPr="00C441F3" w:rsidRDefault="00C441F3" w:rsidP="00756358">
      <w:pPr>
        <w:spacing w:line="264" w:lineRule="auto"/>
        <w:ind w:firstLineChars="200" w:firstLine="420"/>
        <w:rPr>
          <w:rFonts w:ascii="Times New Roman" w:hAnsi="Times New Roman" w:cs="Times New Roman"/>
        </w:rPr>
      </w:pPr>
      <w:r>
        <w:t>6．请勿一稿多投。稿件凡被采用或需修改后再</w:t>
      </w:r>
      <w:r w:rsidRPr="00C441F3">
        <w:rPr>
          <w:rFonts w:ascii="Times New Roman" w:hAnsi="Times New Roman" w:cs="Times New Roman"/>
        </w:rPr>
        <w:t>审的，会在</w:t>
      </w:r>
      <w:r w:rsidRPr="00C441F3">
        <w:rPr>
          <w:rFonts w:ascii="Times New Roman" w:hAnsi="Times New Roman" w:cs="Times New Roman"/>
        </w:rPr>
        <w:t>2</w:t>
      </w:r>
      <w:r w:rsidRPr="00C441F3">
        <w:rPr>
          <w:rFonts w:ascii="Times New Roman" w:hAnsi="Times New Roman" w:cs="Times New Roman"/>
        </w:rPr>
        <w:t>个月内通知作者；如未被采用，恕不奉告评审意见。若</w:t>
      </w:r>
      <w:r w:rsidRPr="00C441F3">
        <w:rPr>
          <w:rFonts w:ascii="Times New Roman" w:hAnsi="Times New Roman" w:cs="Times New Roman"/>
        </w:rPr>
        <w:t>2</w:t>
      </w:r>
      <w:r w:rsidRPr="00C441F3">
        <w:rPr>
          <w:rFonts w:ascii="Times New Roman" w:hAnsi="Times New Roman" w:cs="Times New Roman"/>
        </w:rPr>
        <w:t>个月仍无处理结果，可与编辑部联系，电话：</w:t>
      </w:r>
      <w:r w:rsidR="00D47831">
        <w:rPr>
          <w:rFonts w:ascii="Times New Roman" w:hAnsi="Times New Roman" w:cs="Times New Roman" w:hint="eastAsia"/>
        </w:rPr>
        <w:t>（</w:t>
      </w:r>
      <w:r w:rsidRPr="00C441F3">
        <w:rPr>
          <w:rFonts w:ascii="Times New Roman" w:hAnsi="Times New Roman" w:cs="Times New Roman"/>
        </w:rPr>
        <w:t>0371</w:t>
      </w:r>
      <w:r w:rsidR="00D47831">
        <w:rPr>
          <w:rFonts w:ascii="Times New Roman" w:hAnsi="Times New Roman" w:cs="Times New Roman" w:hint="eastAsia"/>
        </w:rPr>
        <w:t>）</w:t>
      </w:r>
      <w:r w:rsidRPr="00C441F3">
        <w:rPr>
          <w:rFonts w:ascii="Times New Roman" w:hAnsi="Times New Roman" w:cs="Times New Roman"/>
        </w:rPr>
        <w:t>62506128</w:t>
      </w:r>
      <w:r w:rsidRPr="00C441F3">
        <w:rPr>
          <w:rFonts w:ascii="Times New Roman" w:hAnsi="Times New Roman" w:cs="Times New Roman"/>
        </w:rPr>
        <w:t>，</w:t>
      </w:r>
      <w:r w:rsidRPr="00C441F3">
        <w:rPr>
          <w:rFonts w:ascii="Times New Roman" w:hAnsi="Times New Roman" w:cs="Times New Roman"/>
        </w:rPr>
        <w:t>62506844</w:t>
      </w:r>
      <w:r w:rsidRPr="00C441F3">
        <w:rPr>
          <w:rFonts w:ascii="Times New Roman" w:hAnsi="Times New Roman" w:cs="Times New Roman"/>
        </w:rPr>
        <w:t>；</w:t>
      </w:r>
      <w:r w:rsidRPr="00C441F3">
        <w:rPr>
          <w:rFonts w:ascii="Times New Roman" w:hAnsi="Times New Roman" w:cs="Times New Roman"/>
        </w:rPr>
        <w:t>E-mail</w:t>
      </w:r>
      <w:r w:rsidRPr="00C441F3">
        <w:rPr>
          <w:rFonts w:ascii="Times New Roman" w:hAnsi="Times New Roman" w:cs="Times New Roman"/>
        </w:rPr>
        <w:t>：</w:t>
      </w:r>
      <w:r w:rsidRPr="00C441F3">
        <w:rPr>
          <w:rFonts w:ascii="Times New Roman" w:hAnsi="Times New Roman" w:cs="Times New Roman"/>
        </w:rPr>
        <w:t>zgxbzrb@zut.edu.cn</w:t>
      </w:r>
      <w:r w:rsidRPr="00C441F3">
        <w:rPr>
          <w:rFonts w:ascii="Times New Roman" w:hAnsi="Times New Roman" w:cs="Times New Roman"/>
        </w:rPr>
        <w:t>。</w:t>
      </w:r>
    </w:p>
    <w:p w14:paraId="41DC8087" w14:textId="77777777" w:rsidR="0068119B" w:rsidRDefault="00C441F3" w:rsidP="00756358">
      <w:pPr>
        <w:spacing w:line="264" w:lineRule="auto"/>
        <w:ind w:firstLineChars="200" w:firstLine="420"/>
      </w:pPr>
      <w:r>
        <w:t>7．本刊系《中国学术期刊（光盘版）》入编期刊及中国知网数据库、中文科技期刊数据库、万方数据库等多种全文数据库收录期刊，来稿一经录用将视为同意收录，若不愿被收录，请在投稿时声明。</w:t>
      </w:r>
    </w:p>
    <w:p w14:paraId="433B9807" w14:textId="77777777" w:rsidR="0068119B" w:rsidRDefault="00C441F3" w:rsidP="00756358">
      <w:pPr>
        <w:spacing w:line="264" w:lineRule="auto"/>
        <w:ind w:firstLineChars="200" w:firstLine="420"/>
      </w:pPr>
      <w:r>
        <w:t>8．来稿一经发表，即赠</w:t>
      </w:r>
      <w:r w:rsidRPr="00C441F3">
        <w:rPr>
          <w:rFonts w:ascii="Times New Roman" w:hAnsi="Times New Roman" w:cs="Times New Roman"/>
        </w:rPr>
        <w:t>送当期样刊</w:t>
      </w:r>
      <w:r w:rsidR="00A321DA">
        <w:rPr>
          <w:rFonts w:ascii="Times New Roman" w:hAnsi="Times New Roman" w:cs="Times New Roman" w:hint="eastAsia"/>
        </w:rPr>
        <w:t>两</w:t>
      </w:r>
      <w:r w:rsidRPr="00C441F3">
        <w:rPr>
          <w:rFonts w:ascii="Times New Roman" w:hAnsi="Times New Roman" w:cs="Times New Roman"/>
        </w:rPr>
        <w:t>册；来稿免收</w:t>
      </w:r>
      <w:r>
        <w:t>版面费、审稿费</w:t>
      </w:r>
      <w:r w:rsidR="00D47831">
        <w:rPr>
          <w:rFonts w:hint="eastAsia"/>
        </w:rPr>
        <w:t>；</w:t>
      </w:r>
      <w:r>
        <w:rPr>
          <w:rFonts w:hint="eastAsia"/>
        </w:rPr>
        <w:t>特约稿件稿酬优厚。</w:t>
      </w:r>
    </w:p>
    <w:p w14:paraId="60442E57" w14:textId="77777777" w:rsidR="0068119B" w:rsidRDefault="00C441F3" w:rsidP="00756358">
      <w:pPr>
        <w:spacing w:line="264" w:lineRule="auto"/>
        <w:ind w:firstLineChars="200" w:firstLine="420"/>
      </w:pPr>
      <w:r>
        <w:t>9．参考文献请选取近期发表的文献并采用“顺序编码制”著录格式。</w:t>
      </w:r>
    </w:p>
    <w:p w14:paraId="32B2ABBA" w14:textId="77777777" w:rsidR="0068119B" w:rsidRDefault="00C441F3" w:rsidP="00756358">
      <w:pPr>
        <w:spacing w:line="264" w:lineRule="auto"/>
        <w:ind w:firstLineChars="200" w:firstLine="420"/>
      </w:pPr>
      <w:r>
        <w:t>常用参考文献著录格式举例如下：</w:t>
      </w:r>
    </w:p>
    <w:p w14:paraId="0B72DC89" w14:textId="77777777"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1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周之豪</w:t>
      </w:r>
      <w:r w:rsidR="00C441F3" w:rsidRPr="00756358">
        <w:rPr>
          <w:rFonts w:ascii="Times New Roman" w:eastAsia="仿宋" w:hAnsi="Times New Roman" w:cs="Times New Roman"/>
        </w:rPr>
        <w:t>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水利水能规划</w:t>
      </w:r>
      <w:r w:rsidR="00C441F3" w:rsidRPr="00756358">
        <w:rPr>
          <w:rFonts w:ascii="Times New Roman" w:eastAsia="仿宋" w:hAnsi="Times New Roman" w:cs="Times New Roman"/>
        </w:rPr>
        <w:t>[M].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北京</w:t>
      </w:r>
      <w:r w:rsidR="00C441F3" w:rsidRPr="00756358">
        <w:rPr>
          <w:rFonts w:ascii="Times New Roman" w:eastAsia="仿宋" w:hAnsi="Times New Roman" w:cs="Times New Roman"/>
        </w:rPr>
        <w:t>: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水利电力出版社</w:t>
      </w:r>
      <w:r w:rsidR="00C441F3" w:rsidRPr="00756358">
        <w:rPr>
          <w:rFonts w:ascii="Times New Roman" w:eastAsia="仿宋" w:hAnsi="Times New Roman" w:cs="Times New Roman"/>
        </w:rPr>
        <w:t>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1985: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31-36.</w:t>
      </w:r>
    </w:p>
    <w:p w14:paraId="50831EB4" w14:textId="77777777"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2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王文博</w:t>
      </w:r>
      <w:r w:rsidR="00C441F3" w:rsidRPr="00756358">
        <w:rPr>
          <w:rFonts w:ascii="Times New Roman" w:eastAsia="仿宋" w:hAnsi="Times New Roman" w:cs="Times New Roman"/>
        </w:rPr>
        <w:t>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张国庆</w:t>
      </w:r>
      <w:r w:rsidR="00C441F3" w:rsidRPr="00756358">
        <w:rPr>
          <w:rFonts w:ascii="Times New Roman" w:eastAsia="仿宋" w:hAnsi="Times New Roman" w:cs="Times New Roman"/>
        </w:rPr>
        <w:t>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赵则祥</w:t>
      </w:r>
      <w:r w:rsidR="00C441F3" w:rsidRPr="00756358">
        <w:rPr>
          <w:rFonts w:ascii="Times New Roman" w:eastAsia="仿宋" w:hAnsi="Times New Roman" w:cs="Times New Roman"/>
        </w:rPr>
        <w:t>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等</w:t>
      </w:r>
      <w:r w:rsidR="00C441F3" w:rsidRPr="00756358">
        <w:rPr>
          <w:rFonts w:ascii="Times New Roman" w:eastAsia="仿宋" w:hAnsi="Times New Roman" w:cs="Times New Roman"/>
        </w:rPr>
        <w:t>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MasterCAM</w:t>
      </w:r>
      <w:r w:rsidR="00C441F3" w:rsidRPr="00756358">
        <w:rPr>
          <w:rFonts w:ascii="Times New Roman" w:eastAsia="仿宋" w:hAnsi="Times New Roman" w:cs="Times New Roman"/>
        </w:rPr>
        <w:t>在哈斯机床多轴加工中的应用</w:t>
      </w:r>
      <w:r w:rsidR="00C441F3" w:rsidRPr="00756358">
        <w:rPr>
          <w:rFonts w:ascii="Times New Roman" w:eastAsia="仿宋" w:hAnsi="Times New Roman" w:cs="Times New Roman"/>
        </w:rPr>
        <w:t>[J].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中原工学院学报</w:t>
      </w:r>
      <w:r w:rsidR="00C441F3" w:rsidRPr="00756358">
        <w:rPr>
          <w:rFonts w:ascii="Times New Roman" w:eastAsia="仿宋" w:hAnsi="Times New Roman" w:cs="Times New Roman"/>
        </w:rPr>
        <w:t>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2018, 29(1):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27-30,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43.</w:t>
      </w:r>
    </w:p>
    <w:p w14:paraId="513DBC4D" w14:textId="77777777"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3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DES MARAIS D J,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STRAUSS H,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SUMMONS R E,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et al.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Carbon isotope evidence for the stepwise oxidation of the Proterozoic environment[J].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Nature,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1992,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359: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 xml:space="preserve">605-609. </w:t>
      </w:r>
    </w:p>
    <w:p w14:paraId="486DB8CE" w14:textId="77777777"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4</w:t>
      </w:r>
      <w:r w:rsidRPr="00756358">
        <w:rPr>
          <w:rFonts w:ascii="Times New Roman" w:eastAsia="仿宋" w:hAnsi="Times New Roman" w:cs="Times New Roman"/>
        </w:rPr>
        <w:t xml:space="preserve">] </w:t>
      </w:r>
      <w:r w:rsidR="00C441F3" w:rsidRPr="00756358">
        <w:rPr>
          <w:rFonts w:ascii="Times New Roman" w:eastAsia="仿宋" w:hAnsi="Times New Roman" w:cs="Times New Roman"/>
        </w:rPr>
        <w:t>PETROWSKI A.</w:t>
      </w:r>
      <w:r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A clearing procedure as a niching method for genetic algorithms [C]//Proceedings of the 3rd IEEE Conference on Evolutionary Computation. Piscataway, NJ: IEEE Press,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1996: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798-803</w:t>
      </w:r>
      <w:r w:rsidR="00C441F3" w:rsidRPr="00756358">
        <w:rPr>
          <w:rFonts w:ascii="Times New Roman" w:eastAsia="仿宋" w:hAnsi="Times New Roman" w:cs="Times New Roman"/>
        </w:rPr>
        <w:t>．</w:t>
      </w:r>
    </w:p>
    <w:p w14:paraId="345780B7" w14:textId="77777777"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5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邵学强</w:t>
      </w:r>
      <w:r w:rsidR="00C441F3" w:rsidRPr="00756358">
        <w:rPr>
          <w:rFonts w:ascii="Times New Roman" w:eastAsia="仿宋" w:hAnsi="Times New Roman" w:cs="Times New Roman"/>
        </w:rPr>
        <w:t>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水力学模型在水文学中的应用研究</w:t>
      </w:r>
      <w:r w:rsidR="00C441F3" w:rsidRPr="00756358">
        <w:rPr>
          <w:rFonts w:ascii="Times New Roman" w:eastAsia="仿宋" w:hAnsi="Times New Roman" w:cs="Times New Roman"/>
        </w:rPr>
        <w:t>[D].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南京</w:t>
      </w:r>
      <w:r w:rsidR="00C441F3" w:rsidRPr="00756358">
        <w:rPr>
          <w:rFonts w:ascii="Times New Roman" w:eastAsia="仿宋" w:hAnsi="Times New Roman" w:cs="Times New Roman"/>
        </w:rPr>
        <w:t>: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河海大学</w:t>
      </w:r>
      <w:r w:rsidR="00C441F3" w:rsidRPr="00756358">
        <w:rPr>
          <w:rFonts w:ascii="Times New Roman" w:eastAsia="仿宋" w:hAnsi="Times New Roman" w:cs="Times New Roman"/>
        </w:rPr>
        <w:t>,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2005.</w:t>
      </w:r>
    </w:p>
    <w:p w14:paraId="1BF1CA12" w14:textId="77777777"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6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World Health Organization.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Factors regulating the immune response:</w:t>
      </w:r>
      <w:r w:rsidR="00C65A97">
        <w:rPr>
          <w:rFonts w:ascii="Times New Roman" w:eastAsia="仿宋" w:hAnsi="Times New Roman" w:cs="Times New Roman"/>
        </w:rPr>
        <w:t xml:space="preserve"> </w:t>
      </w:r>
      <w:r w:rsidR="004D2A57">
        <w:rPr>
          <w:rFonts w:ascii="Times New Roman" w:eastAsia="仿宋" w:hAnsi="Times New Roman" w:cs="Times New Roman"/>
        </w:rPr>
        <w:t>R</w:t>
      </w:r>
      <w:r w:rsidR="00C441F3" w:rsidRPr="00756358">
        <w:rPr>
          <w:rFonts w:ascii="Times New Roman" w:eastAsia="仿宋" w:hAnsi="Times New Roman" w:cs="Times New Roman"/>
        </w:rPr>
        <w:t>eport of WHO Scientific Group[R].Geneva: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WHO,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1970.</w:t>
      </w:r>
    </w:p>
    <w:p w14:paraId="25E1C2FF" w14:textId="77777777"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7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SHLADOVER S E.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Recent international activity in cooperative vehicle-highway automation systems[R/OL].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(2012-12-15)[2016-01-01]. http://www.fhwa.dot.gov/advancedresearch/pubs/12033.</w:t>
      </w:r>
    </w:p>
    <w:p w14:paraId="61027BCA" w14:textId="77777777"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8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姜锡洲</w:t>
      </w:r>
      <w:r w:rsidR="00C441F3" w:rsidRPr="00756358">
        <w:rPr>
          <w:rFonts w:ascii="Times New Roman" w:eastAsia="仿宋" w:hAnsi="Times New Roman" w:cs="Times New Roman"/>
        </w:rPr>
        <w:t>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一种温热外敷药制备方案</w:t>
      </w:r>
      <w:r w:rsidR="00C441F3" w:rsidRPr="00756358">
        <w:rPr>
          <w:rFonts w:ascii="Times New Roman" w:eastAsia="仿宋" w:hAnsi="Times New Roman" w:cs="Times New Roman"/>
        </w:rPr>
        <w:t>: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88105607.3[P].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1989-07-26.</w:t>
      </w:r>
    </w:p>
    <w:p w14:paraId="3753D557" w14:textId="77777777"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9</w:t>
      </w:r>
      <w:r w:rsidRPr="00756358">
        <w:rPr>
          <w:rFonts w:ascii="Times New Roman" w:eastAsia="仿宋" w:hAnsi="Times New Roman" w:cs="Times New Roman"/>
        </w:rPr>
        <w:t>]</w:t>
      </w:r>
      <w:r w:rsidR="00C441F3" w:rsidRPr="00756358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陈志平</w:t>
      </w:r>
      <w:r w:rsidR="00C441F3" w:rsidRPr="00756358">
        <w:rPr>
          <w:rFonts w:ascii="Times New Roman" w:eastAsia="仿宋" w:hAnsi="Times New Roman" w:cs="Times New Roman"/>
        </w:rPr>
        <w:t>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减灾设计研究新动态</w:t>
      </w:r>
      <w:r w:rsidR="00C441F3" w:rsidRPr="00756358">
        <w:rPr>
          <w:rFonts w:ascii="Times New Roman" w:eastAsia="仿宋" w:hAnsi="Times New Roman" w:cs="Times New Roman"/>
        </w:rPr>
        <w:t>[N].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科技日报</w:t>
      </w:r>
      <w:r w:rsidR="00C441F3" w:rsidRPr="00756358">
        <w:rPr>
          <w:rFonts w:ascii="Times New Roman" w:eastAsia="仿宋" w:hAnsi="Times New Roman" w:cs="Times New Roman"/>
        </w:rPr>
        <w:t>,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1997-12-13(5).</w:t>
      </w:r>
    </w:p>
    <w:p w14:paraId="262C4618" w14:textId="23047605" w:rsidR="0068119B" w:rsidRPr="00756358" w:rsidRDefault="00756358" w:rsidP="00756358">
      <w:pPr>
        <w:spacing w:line="264" w:lineRule="auto"/>
        <w:ind w:firstLineChars="200" w:firstLine="420"/>
        <w:rPr>
          <w:rFonts w:ascii="Times New Roman" w:eastAsia="仿宋" w:hAnsi="Times New Roman" w:cs="Times New Roman"/>
        </w:rPr>
      </w:pPr>
      <w:r w:rsidRPr="00756358">
        <w:rPr>
          <w:rFonts w:ascii="Times New Roman" w:eastAsia="仿宋" w:hAnsi="Times New Roman" w:cs="Times New Roman"/>
        </w:rPr>
        <w:t>[</w:t>
      </w:r>
      <w:r w:rsidR="00C441F3" w:rsidRPr="00756358">
        <w:rPr>
          <w:rFonts w:ascii="Times New Roman" w:eastAsia="仿宋" w:hAnsi="Times New Roman" w:cs="Times New Roman"/>
        </w:rPr>
        <w:t>10</w:t>
      </w:r>
      <w:r w:rsidRPr="00756358">
        <w:rPr>
          <w:rFonts w:ascii="Times New Roman" w:eastAsia="仿宋" w:hAnsi="Times New Roman" w:cs="Times New Roman"/>
        </w:rPr>
        <w:t xml:space="preserve">] </w:t>
      </w:r>
      <w:r w:rsidR="00C441F3" w:rsidRPr="00756358">
        <w:rPr>
          <w:rFonts w:ascii="Times New Roman" w:eastAsia="仿宋" w:hAnsi="Times New Roman" w:cs="Times New Roman"/>
        </w:rPr>
        <w:t>全国信息与文献标准化委员会</w:t>
      </w:r>
      <w:r w:rsidR="00C441F3" w:rsidRPr="00756358">
        <w:rPr>
          <w:rFonts w:ascii="Times New Roman" w:eastAsia="仿宋" w:hAnsi="Times New Roman" w:cs="Times New Roman"/>
        </w:rPr>
        <w:t>.</w:t>
      </w:r>
      <w:r w:rsidR="00C441F3" w:rsidRPr="00756358">
        <w:rPr>
          <w:rFonts w:ascii="Times New Roman" w:eastAsia="仿宋" w:hAnsi="Times New Roman" w:cs="Times New Roman"/>
        </w:rPr>
        <w:t>文献著录：第</w:t>
      </w:r>
      <w:r w:rsidR="00C441F3" w:rsidRPr="00756358">
        <w:rPr>
          <w:rFonts w:ascii="Times New Roman" w:eastAsia="仿宋" w:hAnsi="Times New Roman" w:cs="Times New Roman"/>
        </w:rPr>
        <w:t>4</w:t>
      </w:r>
      <w:r w:rsidR="00C441F3" w:rsidRPr="00756358">
        <w:rPr>
          <w:rFonts w:ascii="Times New Roman" w:eastAsia="仿宋" w:hAnsi="Times New Roman" w:cs="Times New Roman"/>
        </w:rPr>
        <w:t>部分</w:t>
      </w:r>
      <w:r w:rsidR="00C441F3" w:rsidRPr="00756358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非书资料：</w:t>
      </w:r>
      <w:r w:rsidR="00C441F3" w:rsidRPr="00756358">
        <w:rPr>
          <w:rFonts w:ascii="Times New Roman" w:eastAsia="仿宋" w:hAnsi="Times New Roman" w:cs="Times New Roman"/>
        </w:rPr>
        <w:t>GB/T 3792.4</w:t>
      </w:r>
      <w:r w:rsidR="00C1795B">
        <w:rPr>
          <w:rFonts w:ascii="Times New Roman" w:eastAsia="仿宋" w:hAnsi="Times New Roman" w:cs="Times New Roman" w:hint="eastAsia"/>
        </w:rPr>
        <w:t>—</w:t>
      </w:r>
      <w:r w:rsidR="00C441F3" w:rsidRPr="00756358">
        <w:rPr>
          <w:rFonts w:ascii="Times New Roman" w:eastAsia="仿宋" w:hAnsi="Times New Roman" w:cs="Times New Roman"/>
        </w:rPr>
        <w:t>2009[S].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北京：中国标准出版社，</w:t>
      </w:r>
      <w:r w:rsidR="00C441F3" w:rsidRPr="00756358">
        <w:rPr>
          <w:rFonts w:ascii="Times New Roman" w:eastAsia="仿宋" w:hAnsi="Times New Roman" w:cs="Times New Roman"/>
        </w:rPr>
        <w:t>2010:</w:t>
      </w:r>
      <w:r w:rsidR="00C441F3">
        <w:rPr>
          <w:rFonts w:ascii="Times New Roman" w:eastAsia="仿宋" w:hAnsi="Times New Roman" w:cs="Times New Roman"/>
        </w:rPr>
        <w:t xml:space="preserve"> </w:t>
      </w:r>
      <w:r w:rsidR="00C441F3" w:rsidRPr="00756358">
        <w:rPr>
          <w:rFonts w:ascii="Times New Roman" w:eastAsia="仿宋" w:hAnsi="Times New Roman" w:cs="Times New Roman"/>
        </w:rPr>
        <w:t>3-5.</w:t>
      </w:r>
    </w:p>
    <w:sectPr w:rsidR="0068119B" w:rsidRPr="00756358" w:rsidSect="00D47831">
      <w:pgSz w:w="11906" w:h="16838"/>
      <w:pgMar w:top="1134" w:right="1134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U3OTdlOGFkM2JhN2U0OTRlYzBhM2UyY2ZmMjYwN2YifQ=="/>
  </w:docVars>
  <w:rsids>
    <w:rsidRoot w:val="00C7175C"/>
    <w:rsid w:val="00071A6D"/>
    <w:rsid w:val="000A0EEF"/>
    <w:rsid w:val="002161FB"/>
    <w:rsid w:val="002D0365"/>
    <w:rsid w:val="002E1AB1"/>
    <w:rsid w:val="003C06A7"/>
    <w:rsid w:val="004658D2"/>
    <w:rsid w:val="004D2A57"/>
    <w:rsid w:val="004D31A7"/>
    <w:rsid w:val="00516F2B"/>
    <w:rsid w:val="0068119B"/>
    <w:rsid w:val="00756358"/>
    <w:rsid w:val="008E5DDB"/>
    <w:rsid w:val="00A321DA"/>
    <w:rsid w:val="00B7533D"/>
    <w:rsid w:val="00C1795B"/>
    <w:rsid w:val="00C441F3"/>
    <w:rsid w:val="00C65A97"/>
    <w:rsid w:val="00C7175C"/>
    <w:rsid w:val="00D47831"/>
    <w:rsid w:val="00E30907"/>
    <w:rsid w:val="00EB4D71"/>
    <w:rsid w:val="00F80F75"/>
    <w:rsid w:val="527A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8864A"/>
  <w15:docId w15:val="{84B76AB0-E69C-4D24-B258-32BDDB95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1F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441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769</Words>
  <Characters>1232</Characters>
  <Application>Microsoft Office Word</Application>
  <DocSecurity>0</DocSecurity>
  <Lines>27</Lines>
  <Paragraphs>23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18</cp:revision>
  <cp:lastPrinted>2024-12-13T07:00:00Z</cp:lastPrinted>
  <dcterms:created xsi:type="dcterms:W3CDTF">2022-06-15T03:13:00Z</dcterms:created>
  <dcterms:modified xsi:type="dcterms:W3CDTF">2025-12-08T01:40:00Z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D72AF04ED0B64F8C89C1F0C7556B80DE</vt:lpwstr>
  </property>
</Properties>
</file>